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65824" w14:textId="77777777" w:rsidR="00526563" w:rsidRPr="00822F95" w:rsidRDefault="00526563" w:rsidP="00526563">
      <w:pPr>
        <w:pStyle w:val="Betarp1"/>
        <w:jc w:val="center"/>
        <w:rPr>
          <w:b/>
          <w:sz w:val="24"/>
          <w:szCs w:val="24"/>
        </w:rPr>
      </w:pPr>
      <w:bookmarkStart w:id="0" w:name="Pavadinimas"/>
      <w:r w:rsidRPr="00822F95">
        <w:rPr>
          <w:b/>
          <w:bCs/>
          <w:sz w:val="24"/>
          <w:szCs w:val="24"/>
          <w:lang w:eastAsia="en-US"/>
        </w:rPr>
        <w:t>DĖL</w:t>
      </w:r>
      <w:bookmarkEnd w:id="0"/>
      <w:r w:rsidRPr="00822F95">
        <w:rPr>
          <w:b/>
          <w:sz w:val="24"/>
          <w:szCs w:val="24"/>
        </w:rPr>
        <w:t xml:space="preserve"> </w:t>
      </w:r>
      <w:r w:rsidRPr="00822F95">
        <w:rPr>
          <w:b/>
          <w:bCs/>
          <w:sz w:val="24"/>
          <w:szCs w:val="24"/>
        </w:rPr>
        <w:t>ROKIŠKIO RAJONO</w:t>
      </w:r>
      <w:r w:rsidRPr="00822F95">
        <w:rPr>
          <w:b/>
          <w:bCs/>
        </w:rPr>
        <w:t xml:space="preserve"> </w:t>
      </w:r>
      <w:r w:rsidRPr="00822F95">
        <w:rPr>
          <w:b/>
          <w:sz w:val="24"/>
          <w:szCs w:val="24"/>
        </w:rPr>
        <w:t>SAVIVALDYBĖS NEFORMALIOJO SUAUGUSIŲJŲ ŠVIETIMO IR TĘST</w:t>
      </w:r>
      <w:r>
        <w:rPr>
          <w:b/>
          <w:sz w:val="24"/>
          <w:szCs w:val="24"/>
        </w:rPr>
        <w:t>INIO MOKYMOSI</w:t>
      </w:r>
      <w:r w:rsidR="00566F28">
        <w:rPr>
          <w:b/>
          <w:sz w:val="24"/>
          <w:szCs w:val="24"/>
        </w:rPr>
        <w:t xml:space="preserve"> 2023–2025</w:t>
      </w:r>
      <w:r w:rsidRPr="00A96DBF">
        <w:rPr>
          <w:b/>
          <w:sz w:val="24"/>
          <w:szCs w:val="24"/>
        </w:rPr>
        <w:t xml:space="preserve"> </w:t>
      </w:r>
      <w:r>
        <w:rPr>
          <w:b/>
          <w:sz w:val="24"/>
          <w:szCs w:val="24"/>
        </w:rPr>
        <w:t xml:space="preserve">METŲ VEIKSMŲ PLANO </w:t>
      </w:r>
      <w:r w:rsidRPr="00822F95">
        <w:rPr>
          <w:b/>
          <w:sz w:val="24"/>
          <w:szCs w:val="24"/>
        </w:rPr>
        <w:t xml:space="preserve">PATVIRTINIMO IR JO ĮGYVENDINIMO KOORDINATORIAUS PASKYRIMO </w:t>
      </w:r>
    </w:p>
    <w:p w14:paraId="05E65825" w14:textId="77777777" w:rsidR="00D73CC1" w:rsidRPr="0017751A" w:rsidRDefault="00D73CC1" w:rsidP="00D73CC1">
      <w:pPr>
        <w:jc w:val="center"/>
        <w:rPr>
          <w:b/>
          <w:sz w:val="24"/>
          <w:szCs w:val="24"/>
          <w:lang w:val="lt-LT"/>
        </w:rPr>
      </w:pPr>
    </w:p>
    <w:p w14:paraId="05E65826" w14:textId="77777777" w:rsidR="00D73CC1" w:rsidRPr="0017751A" w:rsidRDefault="008F3B56" w:rsidP="00D73CC1">
      <w:pPr>
        <w:jc w:val="center"/>
        <w:rPr>
          <w:sz w:val="24"/>
          <w:szCs w:val="24"/>
          <w:lang w:val="lt-LT"/>
        </w:rPr>
      </w:pPr>
      <w:r>
        <w:rPr>
          <w:sz w:val="24"/>
          <w:szCs w:val="24"/>
          <w:lang w:val="lt-LT"/>
        </w:rPr>
        <w:t>2023 m. vasario 24</w:t>
      </w:r>
      <w:r w:rsidR="00D73CC1" w:rsidRPr="0017751A">
        <w:rPr>
          <w:sz w:val="24"/>
          <w:szCs w:val="24"/>
          <w:lang w:val="lt-LT"/>
        </w:rPr>
        <w:t xml:space="preserve"> d. Nr. TS-</w:t>
      </w:r>
    </w:p>
    <w:p w14:paraId="05E65827" w14:textId="77777777" w:rsidR="00D73CC1" w:rsidRDefault="00D73CC1" w:rsidP="00D73CC1">
      <w:pPr>
        <w:jc w:val="center"/>
        <w:rPr>
          <w:sz w:val="24"/>
          <w:szCs w:val="24"/>
          <w:lang w:val="lt-LT"/>
        </w:rPr>
      </w:pPr>
      <w:r w:rsidRPr="0017751A">
        <w:rPr>
          <w:sz w:val="24"/>
          <w:szCs w:val="24"/>
          <w:lang w:val="lt-LT"/>
        </w:rPr>
        <w:t>Rokiškis</w:t>
      </w:r>
    </w:p>
    <w:p w14:paraId="05E65828" w14:textId="77777777" w:rsidR="006B2E8B" w:rsidRPr="0017751A" w:rsidRDefault="006B2E8B" w:rsidP="00D73CC1">
      <w:pPr>
        <w:jc w:val="center"/>
        <w:rPr>
          <w:sz w:val="24"/>
          <w:szCs w:val="24"/>
          <w:lang w:val="lt-LT"/>
        </w:rPr>
      </w:pPr>
    </w:p>
    <w:p w14:paraId="05E65829" w14:textId="77777777" w:rsidR="00D73CC1" w:rsidRDefault="00D73CC1" w:rsidP="00D73CC1">
      <w:pPr>
        <w:ind w:firstLine="720"/>
        <w:jc w:val="both"/>
        <w:rPr>
          <w:sz w:val="24"/>
          <w:szCs w:val="24"/>
          <w:lang w:val="lt-LT"/>
        </w:rPr>
      </w:pPr>
    </w:p>
    <w:p w14:paraId="05E6582A" w14:textId="158694CD" w:rsidR="006B2E8B" w:rsidRPr="000C480C" w:rsidRDefault="006B2E8B" w:rsidP="006B2E8B">
      <w:pPr>
        <w:pStyle w:val="Betarp"/>
        <w:ind w:firstLine="851"/>
        <w:jc w:val="both"/>
        <w:rPr>
          <w:bCs/>
          <w:sz w:val="24"/>
          <w:szCs w:val="24"/>
          <w:lang w:val="lt-LT"/>
        </w:rPr>
      </w:pPr>
      <w:r w:rsidRPr="000C480C">
        <w:rPr>
          <w:sz w:val="24"/>
          <w:szCs w:val="24"/>
          <w:lang w:val="lt-LT"/>
        </w:rPr>
        <w:t xml:space="preserve">Vadovaudamasi Lietuvos Respublikos vietos savivaldos įstatymo 16 straipsnio 4 dalimi ir </w:t>
      </w:r>
      <w:r w:rsidRPr="000C480C">
        <w:rPr>
          <w:bCs/>
          <w:sz w:val="24"/>
          <w:szCs w:val="24"/>
          <w:lang w:val="lt-LT"/>
        </w:rPr>
        <w:t>Lietuvos Respublikos neformaliojo suaugusiųjų švietimo ir tęstinio mokymosi įstatymo 8 straipsnio 2 dalimi, Rokiškio rajono</w:t>
      </w:r>
      <w:r w:rsidR="00DB09A9">
        <w:rPr>
          <w:sz w:val="24"/>
          <w:szCs w:val="24"/>
          <w:lang w:val="lt-LT"/>
        </w:rPr>
        <w:t xml:space="preserve"> savivaldybės taryba </w:t>
      </w:r>
      <w:r w:rsidR="00DB09A9" w:rsidRPr="00DB09A9">
        <w:rPr>
          <w:spacing w:val="26"/>
          <w:sz w:val="24"/>
          <w:szCs w:val="24"/>
          <w:lang w:val="lt-LT"/>
        </w:rPr>
        <w:t>nusprendži</w:t>
      </w:r>
      <w:r w:rsidRPr="00DB09A9">
        <w:rPr>
          <w:spacing w:val="26"/>
          <w:sz w:val="24"/>
          <w:szCs w:val="24"/>
          <w:lang w:val="lt-LT"/>
        </w:rPr>
        <w:t>a</w:t>
      </w:r>
      <w:r w:rsidRPr="000C480C">
        <w:rPr>
          <w:sz w:val="24"/>
          <w:szCs w:val="24"/>
          <w:lang w:val="lt-LT"/>
        </w:rPr>
        <w:t>:</w:t>
      </w:r>
    </w:p>
    <w:p w14:paraId="05E6582B" w14:textId="77777777" w:rsidR="006B2E8B" w:rsidRPr="000C480C" w:rsidRDefault="006B2E8B" w:rsidP="006B2E8B">
      <w:pPr>
        <w:pStyle w:val="Betarp"/>
        <w:ind w:firstLine="851"/>
        <w:jc w:val="both"/>
        <w:rPr>
          <w:sz w:val="24"/>
          <w:szCs w:val="24"/>
          <w:lang w:val="lt-LT"/>
        </w:rPr>
      </w:pPr>
      <w:r w:rsidRPr="000C480C">
        <w:rPr>
          <w:sz w:val="24"/>
          <w:szCs w:val="24"/>
          <w:lang w:val="lt-LT"/>
        </w:rPr>
        <w:t>1. Patvirtinti Rokiškio rajono savivaldybės</w:t>
      </w:r>
      <w:r w:rsidRPr="000C480C">
        <w:rPr>
          <w:bCs/>
          <w:sz w:val="24"/>
          <w:szCs w:val="24"/>
          <w:lang w:val="lt-LT"/>
        </w:rPr>
        <w:t xml:space="preserve"> neformaliojo suaugusiųjų švietimo ir tęstinio mokymosi</w:t>
      </w:r>
      <w:r>
        <w:rPr>
          <w:bCs/>
          <w:sz w:val="24"/>
          <w:szCs w:val="24"/>
          <w:lang w:val="lt-LT"/>
        </w:rPr>
        <w:t xml:space="preserve"> </w:t>
      </w:r>
      <w:r w:rsidR="0031384F">
        <w:rPr>
          <w:sz w:val="24"/>
          <w:szCs w:val="24"/>
          <w:lang w:val="lt-LT"/>
        </w:rPr>
        <w:t>2023–2025</w:t>
      </w:r>
      <w:r>
        <w:rPr>
          <w:sz w:val="24"/>
          <w:szCs w:val="24"/>
          <w:lang w:val="lt-LT"/>
        </w:rPr>
        <w:t xml:space="preserve"> metų</w:t>
      </w:r>
      <w:r w:rsidRPr="000C480C">
        <w:rPr>
          <w:sz w:val="24"/>
          <w:szCs w:val="24"/>
          <w:lang w:val="lt-LT"/>
        </w:rPr>
        <w:t xml:space="preserve"> veiksmų planą (pridedama).</w:t>
      </w:r>
    </w:p>
    <w:p w14:paraId="05E6582C" w14:textId="77777777" w:rsidR="00107716" w:rsidRDefault="006B2E8B" w:rsidP="0039031B">
      <w:pPr>
        <w:pStyle w:val="Betarp"/>
        <w:ind w:firstLine="851"/>
        <w:jc w:val="both"/>
        <w:rPr>
          <w:sz w:val="24"/>
          <w:szCs w:val="24"/>
          <w:lang w:val="lt-LT"/>
        </w:rPr>
      </w:pPr>
      <w:r w:rsidRPr="000C480C">
        <w:rPr>
          <w:sz w:val="24"/>
          <w:szCs w:val="24"/>
          <w:lang w:val="lt-LT"/>
        </w:rPr>
        <w:t>2. Paskirti</w:t>
      </w:r>
      <w:r w:rsidRPr="000C480C">
        <w:rPr>
          <w:bCs/>
          <w:sz w:val="24"/>
          <w:szCs w:val="24"/>
          <w:lang w:val="lt-LT"/>
        </w:rPr>
        <w:t xml:space="preserve"> Rokiškio rajono savivaldybės švietimo centrą</w:t>
      </w:r>
      <w:r w:rsidRPr="000C480C">
        <w:rPr>
          <w:sz w:val="24"/>
          <w:szCs w:val="24"/>
          <w:lang w:val="lt-LT"/>
        </w:rPr>
        <w:t xml:space="preserve"> Rokiškio rajono savivaldybės</w:t>
      </w:r>
      <w:r w:rsidRPr="000C480C">
        <w:rPr>
          <w:bCs/>
          <w:sz w:val="24"/>
          <w:szCs w:val="24"/>
          <w:lang w:val="lt-LT"/>
        </w:rPr>
        <w:t xml:space="preserve"> neformaliojo suaugusiųjų švietimo ir tęstinio mokymosi</w:t>
      </w:r>
      <w:r>
        <w:rPr>
          <w:bCs/>
          <w:sz w:val="24"/>
          <w:szCs w:val="24"/>
          <w:lang w:val="lt-LT"/>
        </w:rPr>
        <w:t xml:space="preserve"> </w:t>
      </w:r>
      <w:r w:rsidR="00195903">
        <w:rPr>
          <w:sz w:val="24"/>
          <w:szCs w:val="24"/>
          <w:lang w:val="lt-LT"/>
        </w:rPr>
        <w:t>2023–2025</w:t>
      </w:r>
      <w:r>
        <w:rPr>
          <w:sz w:val="24"/>
          <w:szCs w:val="24"/>
          <w:lang w:val="lt-LT"/>
        </w:rPr>
        <w:t xml:space="preserve"> metų</w:t>
      </w:r>
      <w:r w:rsidRPr="000C480C">
        <w:rPr>
          <w:bCs/>
          <w:sz w:val="24"/>
          <w:szCs w:val="24"/>
          <w:lang w:val="lt-LT"/>
        </w:rPr>
        <w:t xml:space="preserve"> veiksmų plano įgyvendinimo koordinatoriumi.</w:t>
      </w:r>
    </w:p>
    <w:p w14:paraId="05E6582D" w14:textId="77777777" w:rsidR="00447C24" w:rsidRPr="00295FBB" w:rsidRDefault="00447C24" w:rsidP="00447C24">
      <w:pPr>
        <w:ind w:firstLine="851"/>
        <w:jc w:val="both"/>
        <w:rPr>
          <w:sz w:val="24"/>
          <w:szCs w:val="24"/>
          <w:lang w:val="lt-LT"/>
        </w:rPr>
      </w:pPr>
      <w:r>
        <w:rPr>
          <w:sz w:val="24"/>
          <w:szCs w:val="24"/>
          <w:lang w:val="lt-LT"/>
        </w:rPr>
        <w:t xml:space="preserve">3. Šį sprendimą skelbti savivaldybės interneto svetainėje </w:t>
      </w:r>
      <w:hyperlink r:id="rId9" w:history="1">
        <w:r w:rsidRPr="00F41415">
          <w:rPr>
            <w:rStyle w:val="Hipersaitas"/>
            <w:sz w:val="24"/>
            <w:szCs w:val="24"/>
            <w:lang w:val="lt-LT"/>
          </w:rPr>
          <w:t>www.rokiskis.lt</w:t>
        </w:r>
      </w:hyperlink>
      <w:r>
        <w:rPr>
          <w:sz w:val="24"/>
          <w:szCs w:val="24"/>
          <w:lang w:val="lt-LT"/>
        </w:rPr>
        <w:t xml:space="preserve"> ir Teisės aktų registre</w:t>
      </w:r>
      <w:r w:rsidRPr="00915EF0">
        <w:rPr>
          <w:sz w:val="24"/>
          <w:szCs w:val="24"/>
          <w:lang w:val="lt-LT"/>
        </w:rPr>
        <w:t>.</w:t>
      </w:r>
    </w:p>
    <w:p w14:paraId="05E6582E" w14:textId="77777777" w:rsidR="00447C24" w:rsidRDefault="00447C24" w:rsidP="00B15312">
      <w:pPr>
        <w:pStyle w:val="Betarp"/>
        <w:ind w:firstLine="851"/>
        <w:jc w:val="both"/>
        <w:rPr>
          <w:sz w:val="24"/>
          <w:szCs w:val="24"/>
          <w:lang w:val="lt-LT"/>
        </w:rPr>
      </w:pPr>
    </w:p>
    <w:p w14:paraId="05E6582F" w14:textId="77777777" w:rsidR="00D73CC1" w:rsidRPr="0017751A" w:rsidRDefault="00D73CC1" w:rsidP="00D73CC1">
      <w:pPr>
        <w:tabs>
          <w:tab w:val="left" w:pos="1260"/>
        </w:tabs>
        <w:rPr>
          <w:sz w:val="24"/>
          <w:szCs w:val="24"/>
          <w:lang w:val="lt-LT"/>
        </w:rPr>
      </w:pPr>
    </w:p>
    <w:p w14:paraId="05E65830" w14:textId="77777777" w:rsidR="00D73CC1" w:rsidRPr="0017751A" w:rsidRDefault="00D73CC1" w:rsidP="00D73CC1">
      <w:pPr>
        <w:tabs>
          <w:tab w:val="left" w:pos="1260"/>
        </w:tabs>
        <w:rPr>
          <w:sz w:val="24"/>
          <w:szCs w:val="24"/>
          <w:lang w:val="lt-LT"/>
        </w:rPr>
      </w:pPr>
    </w:p>
    <w:p w14:paraId="05E65831" w14:textId="77777777" w:rsidR="00D73CC1" w:rsidRPr="0017751A" w:rsidRDefault="00D73CC1" w:rsidP="00D73CC1">
      <w:pPr>
        <w:tabs>
          <w:tab w:val="left" w:pos="1260"/>
        </w:tabs>
        <w:rPr>
          <w:sz w:val="24"/>
          <w:szCs w:val="24"/>
          <w:lang w:val="lt-LT"/>
        </w:rPr>
      </w:pPr>
      <w:r w:rsidRPr="0017751A">
        <w:rPr>
          <w:sz w:val="24"/>
          <w:szCs w:val="24"/>
          <w:lang w:val="lt-LT"/>
        </w:rPr>
        <w:t>Savivald</w:t>
      </w:r>
      <w:r w:rsidR="00220F0B">
        <w:rPr>
          <w:sz w:val="24"/>
          <w:szCs w:val="24"/>
          <w:lang w:val="lt-LT"/>
        </w:rPr>
        <w:t>ybės meras</w:t>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r>
      <w:r w:rsidR="00220F0B">
        <w:rPr>
          <w:sz w:val="24"/>
          <w:szCs w:val="24"/>
          <w:lang w:val="lt-LT"/>
        </w:rPr>
        <w:tab/>
        <w:t>Ramūnas Godeliauskas</w:t>
      </w:r>
    </w:p>
    <w:p w14:paraId="05E65832" w14:textId="77777777" w:rsidR="00D73CC1" w:rsidRPr="00872560" w:rsidRDefault="00D73CC1" w:rsidP="00D73CC1">
      <w:pPr>
        <w:tabs>
          <w:tab w:val="left" w:pos="1260"/>
        </w:tabs>
        <w:rPr>
          <w:sz w:val="24"/>
          <w:szCs w:val="24"/>
        </w:rPr>
      </w:pPr>
    </w:p>
    <w:p w14:paraId="05E65833" w14:textId="77777777" w:rsidR="00D73CC1" w:rsidRPr="00872560" w:rsidRDefault="00D73CC1" w:rsidP="00D73CC1">
      <w:pPr>
        <w:tabs>
          <w:tab w:val="left" w:pos="1260"/>
        </w:tabs>
        <w:rPr>
          <w:sz w:val="24"/>
          <w:szCs w:val="24"/>
        </w:rPr>
      </w:pPr>
    </w:p>
    <w:p w14:paraId="05E65834" w14:textId="77777777" w:rsidR="00D73CC1" w:rsidRDefault="00D73CC1" w:rsidP="00D73CC1">
      <w:pPr>
        <w:tabs>
          <w:tab w:val="left" w:pos="1260"/>
        </w:tabs>
        <w:rPr>
          <w:sz w:val="24"/>
          <w:szCs w:val="24"/>
          <w:lang w:val="lt-LT"/>
        </w:rPr>
      </w:pPr>
    </w:p>
    <w:p w14:paraId="05E65835" w14:textId="77777777" w:rsidR="00D73CC1" w:rsidRDefault="00D73CC1" w:rsidP="00D73CC1">
      <w:pPr>
        <w:tabs>
          <w:tab w:val="left" w:pos="1260"/>
        </w:tabs>
        <w:rPr>
          <w:sz w:val="24"/>
          <w:szCs w:val="24"/>
          <w:lang w:val="lt-LT"/>
        </w:rPr>
      </w:pPr>
    </w:p>
    <w:p w14:paraId="05E65836" w14:textId="77777777" w:rsidR="00D73CC1" w:rsidRDefault="00D73CC1" w:rsidP="00D73CC1">
      <w:pPr>
        <w:tabs>
          <w:tab w:val="left" w:pos="1260"/>
        </w:tabs>
        <w:rPr>
          <w:sz w:val="24"/>
          <w:szCs w:val="24"/>
        </w:rPr>
      </w:pPr>
    </w:p>
    <w:p w14:paraId="05E65837" w14:textId="77777777" w:rsidR="005B03FE" w:rsidRDefault="005B03FE" w:rsidP="00D73CC1">
      <w:pPr>
        <w:tabs>
          <w:tab w:val="left" w:pos="1260"/>
        </w:tabs>
        <w:rPr>
          <w:sz w:val="24"/>
          <w:szCs w:val="24"/>
        </w:rPr>
      </w:pPr>
    </w:p>
    <w:p w14:paraId="05E65838" w14:textId="77777777" w:rsidR="005B03FE" w:rsidRDefault="005B03FE" w:rsidP="00D73CC1">
      <w:pPr>
        <w:tabs>
          <w:tab w:val="left" w:pos="1260"/>
        </w:tabs>
        <w:rPr>
          <w:sz w:val="24"/>
          <w:szCs w:val="24"/>
        </w:rPr>
      </w:pPr>
    </w:p>
    <w:p w14:paraId="05E65839" w14:textId="77777777" w:rsidR="005B03FE" w:rsidRDefault="005B03FE" w:rsidP="00D73CC1">
      <w:pPr>
        <w:tabs>
          <w:tab w:val="left" w:pos="1260"/>
        </w:tabs>
        <w:rPr>
          <w:sz w:val="24"/>
          <w:szCs w:val="24"/>
        </w:rPr>
      </w:pPr>
    </w:p>
    <w:p w14:paraId="05E6583A" w14:textId="77777777" w:rsidR="005B03FE" w:rsidRDefault="005B03FE" w:rsidP="00D73CC1">
      <w:pPr>
        <w:tabs>
          <w:tab w:val="left" w:pos="1260"/>
        </w:tabs>
        <w:rPr>
          <w:sz w:val="24"/>
          <w:szCs w:val="24"/>
        </w:rPr>
      </w:pPr>
    </w:p>
    <w:p w14:paraId="05E6583B" w14:textId="77777777" w:rsidR="005B03FE" w:rsidRDefault="005B03FE" w:rsidP="00D73CC1">
      <w:pPr>
        <w:tabs>
          <w:tab w:val="left" w:pos="1260"/>
        </w:tabs>
        <w:rPr>
          <w:sz w:val="24"/>
          <w:szCs w:val="24"/>
        </w:rPr>
      </w:pPr>
    </w:p>
    <w:p w14:paraId="05E6583C" w14:textId="77777777" w:rsidR="005B03FE" w:rsidRDefault="005B03FE" w:rsidP="00D73CC1">
      <w:pPr>
        <w:tabs>
          <w:tab w:val="left" w:pos="1260"/>
        </w:tabs>
        <w:rPr>
          <w:sz w:val="24"/>
          <w:szCs w:val="24"/>
        </w:rPr>
      </w:pPr>
    </w:p>
    <w:p w14:paraId="05E6583D" w14:textId="77777777" w:rsidR="005B03FE" w:rsidRDefault="005B03FE" w:rsidP="00D73CC1">
      <w:pPr>
        <w:tabs>
          <w:tab w:val="left" w:pos="1260"/>
        </w:tabs>
        <w:rPr>
          <w:sz w:val="24"/>
          <w:szCs w:val="24"/>
        </w:rPr>
      </w:pPr>
    </w:p>
    <w:p w14:paraId="05E6583E" w14:textId="77777777" w:rsidR="005B03FE" w:rsidRDefault="005B03FE" w:rsidP="00D73CC1">
      <w:pPr>
        <w:tabs>
          <w:tab w:val="left" w:pos="1260"/>
        </w:tabs>
        <w:rPr>
          <w:sz w:val="24"/>
          <w:szCs w:val="24"/>
        </w:rPr>
      </w:pPr>
    </w:p>
    <w:p w14:paraId="05E6583F" w14:textId="77777777" w:rsidR="005B03FE" w:rsidRDefault="005B03FE" w:rsidP="00D73CC1">
      <w:pPr>
        <w:tabs>
          <w:tab w:val="left" w:pos="1260"/>
        </w:tabs>
        <w:rPr>
          <w:sz w:val="24"/>
          <w:szCs w:val="24"/>
        </w:rPr>
      </w:pPr>
    </w:p>
    <w:p w14:paraId="05E65840" w14:textId="77777777" w:rsidR="00143A96" w:rsidRDefault="00143A96" w:rsidP="00D73CC1">
      <w:pPr>
        <w:tabs>
          <w:tab w:val="left" w:pos="1260"/>
        </w:tabs>
        <w:rPr>
          <w:sz w:val="24"/>
          <w:szCs w:val="24"/>
        </w:rPr>
      </w:pPr>
    </w:p>
    <w:p w14:paraId="05E65841" w14:textId="77777777" w:rsidR="00E16797" w:rsidRDefault="00E16797" w:rsidP="00D73CC1">
      <w:pPr>
        <w:tabs>
          <w:tab w:val="left" w:pos="1260"/>
        </w:tabs>
        <w:rPr>
          <w:sz w:val="24"/>
          <w:szCs w:val="24"/>
        </w:rPr>
      </w:pPr>
    </w:p>
    <w:p w14:paraId="05E65842" w14:textId="77777777" w:rsidR="00E16797" w:rsidRDefault="00E16797" w:rsidP="00D73CC1">
      <w:pPr>
        <w:tabs>
          <w:tab w:val="left" w:pos="1260"/>
        </w:tabs>
        <w:rPr>
          <w:sz w:val="24"/>
          <w:szCs w:val="24"/>
        </w:rPr>
      </w:pPr>
    </w:p>
    <w:p w14:paraId="05E65843" w14:textId="77777777" w:rsidR="00143A96" w:rsidRDefault="00143A96" w:rsidP="00D73CC1">
      <w:pPr>
        <w:tabs>
          <w:tab w:val="left" w:pos="1260"/>
        </w:tabs>
        <w:rPr>
          <w:sz w:val="24"/>
          <w:szCs w:val="24"/>
        </w:rPr>
      </w:pPr>
    </w:p>
    <w:p w14:paraId="05E65844" w14:textId="77777777" w:rsidR="00143A96" w:rsidRDefault="00143A96" w:rsidP="00D73CC1">
      <w:pPr>
        <w:tabs>
          <w:tab w:val="left" w:pos="1260"/>
        </w:tabs>
        <w:rPr>
          <w:sz w:val="24"/>
          <w:szCs w:val="24"/>
        </w:rPr>
      </w:pPr>
    </w:p>
    <w:p w14:paraId="05E65845" w14:textId="77777777" w:rsidR="0039031B" w:rsidRDefault="0039031B" w:rsidP="00D73CC1">
      <w:pPr>
        <w:tabs>
          <w:tab w:val="left" w:pos="1260"/>
        </w:tabs>
        <w:rPr>
          <w:sz w:val="24"/>
          <w:szCs w:val="24"/>
        </w:rPr>
      </w:pPr>
    </w:p>
    <w:p w14:paraId="05E65846" w14:textId="77777777" w:rsidR="0039031B" w:rsidRDefault="0039031B" w:rsidP="00D73CC1">
      <w:pPr>
        <w:tabs>
          <w:tab w:val="left" w:pos="1260"/>
        </w:tabs>
        <w:rPr>
          <w:sz w:val="24"/>
          <w:szCs w:val="24"/>
        </w:rPr>
      </w:pPr>
    </w:p>
    <w:p w14:paraId="05E65847" w14:textId="77777777" w:rsidR="0039031B" w:rsidRDefault="0039031B" w:rsidP="00D73CC1">
      <w:pPr>
        <w:tabs>
          <w:tab w:val="left" w:pos="1260"/>
        </w:tabs>
        <w:rPr>
          <w:sz w:val="24"/>
          <w:szCs w:val="24"/>
        </w:rPr>
      </w:pPr>
    </w:p>
    <w:p w14:paraId="05E65848" w14:textId="77777777" w:rsidR="0039031B" w:rsidRDefault="0039031B" w:rsidP="00D73CC1">
      <w:pPr>
        <w:tabs>
          <w:tab w:val="left" w:pos="1260"/>
        </w:tabs>
        <w:rPr>
          <w:sz w:val="24"/>
          <w:szCs w:val="24"/>
        </w:rPr>
      </w:pPr>
    </w:p>
    <w:p w14:paraId="05E65849" w14:textId="77777777" w:rsidR="0039031B" w:rsidRDefault="0039031B" w:rsidP="00D73CC1">
      <w:pPr>
        <w:tabs>
          <w:tab w:val="left" w:pos="1260"/>
        </w:tabs>
        <w:rPr>
          <w:sz w:val="24"/>
          <w:szCs w:val="24"/>
        </w:rPr>
      </w:pPr>
    </w:p>
    <w:p w14:paraId="05E6584A" w14:textId="77777777" w:rsidR="00D73CC1" w:rsidRDefault="00D73CC1" w:rsidP="00D73CC1">
      <w:pPr>
        <w:tabs>
          <w:tab w:val="left" w:pos="1260"/>
        </w:tabs>
        <w:rPr>
          <w:sz w:val="24"/>
          <w:szCs w:val="24"/>
        </w:rPr>
      </w:pPr>
      <w:r w:rsidRPr="00872560">
        <w:rPr>
          <w:sz w:val="24"/>
          <w:szCs w:val="24"/>
        </w:rPr>
        <w:t>Rita Elmonienė</w:t>
      </w:r>
    </w:p>
    <w:p w14:paraId="05E6584B" w14:textId="77777777" w:rsidR="00280A31" w:rsidRPr="006E3D5D" w:rsidRDefault="00280A31" w:rsidP="00280A31">
      <w:pPr>
        <w:jc w:val="both"/>
        <w:rPr>
          <w:sz w:val="24"/>
          <w:szCs w:val="24"/>
          <w:lang w:val="lt-LT"/>
        </w:rPr>
      </w:pPr>
      <w:r w:rsidRPr="006E3D5D">
        <w:rPr>
          <w:sz w:val="24"/>
          <w:szCs w:val="24"/>
          <w:lang w:val="lt-LT"/>
        </w:rPr>
        <w:lastRenderedPageBreak/>
        <w:t>Rokiškio rajono savivaldybės tarybai</w:t>
      </w:r>
    </w:p>
    <w:p w14:paraId="05E6584C" w14:textId="77777777" w:rsidR="00280A31" w:rsidRPr="006E3D5D" w:rsidRDefault="00280A31" w:rsidP="00280A31">
      <w:pPr>
        <w:jc w:val="both"/>
        <w:rPr>
          <w:sz w:val="24"/>
          <w:szCs w:val="24"/>
          <w:lang w:val="lt-LT"/>
        </w:rPr>
      </w:pPr>
    </w:p>
    <w:p w14:paraId="05E6584E" w14:textId="670732F2" w:rsidR="00280A31" w:rsidRPr="00DB09A9" w:rsidRDefault="00280A31" w:rsidP="00DB09A9">
      <w:pPr>
        <w:pStyle w:val="Betarp1"/>
        <w:jc w:val="center"/>
        <w:rPr>
          <w:b/>
          <w:sz w:val="24"/>
          <w:szCs w:val="24"/>
        </w:rPr>
      </w:pPr>
      <w:r w:rsidRPr="00670F02">
        <w:rPr>
          <w:b/>
          <w:sz w:val="24"/>
          <w:szCs w:val="24"/>
        </w:rPr>
        <w:t>TEIKIAMO SPRENDIMO</w:t>
      </w:r>
      <w:r w:rsidRPr="005C2E46">
        <w:rPr>
          <w:b/>
          <w:sz w:val="24"/>
          <w:szCs w:val="24"/>
        </w:rPr>
        <w:t xml:space="preserve"> </w:t>
      </w:r>
      <w:r w:rsidRPr="00670F02">
        <w:rPr>
          <w:b/>
          <w:sz w:val="24"/>
          <w:szCs w:val="24"/>
        </w:rPr>
        <w:t>PROJEKTO „</w:t>
      </w:r>
      <w:r w:rsidR="0039031B" w:rsidRPr="00822F95">
        <w:rPr>
          <w:b/>
          <w:bCs/>
          <w:sz w:val="24"/>
          <w:szCs w:val="24"/>
          <w:lang w:eastAsia="en-US"/>
        </w:rPr>
        <w:t>DĖL</w:t>
      </w:r>
      <w:r w:rsidR="0039031B" w:rsidRPr="00822F95">
        <w:rPr>
          <w:b/>
          <w:sz w:val="24"/>
          <w:szCs w:val="24"/>
        </w:rPr>
        <w:t xml:space="preserve"> </w:t>
      </w:r>
      <w:r w:rsidR="0039031B" w:rsidRPr="00822F95">
        <w:rPr>
          <w:b/>
          <w:bCs/>
          <w:sz w:val="24"/>
          <w:szCs w:val="24"/>
        </w:rPr>
        <w:t>ROKIŠKIO RAJONO</w:t>
      </w:r>
      <w:r w:rsidR="0039031B" w:rsidRPr="00822F95">
        <w:rPr>
          <w:b/>
          <w:bCs/>
        </w:rPr>
        <w:t xml:space="preserve"> </w:t>
      </w:r>
      <w:r w:rsidR="0039031B" w:rsidRPr="00822F95">
        <w:rPr>
          <w:b/>
          <w:sz w:val="24"/>
          <w:szCs w:val="24"/>
        </w:rPr>
        <w:t>SAVIVALDYBĖS NEFORMALIOJO SUAUGUSIŲJŲ ŠVIETIMO IR TĘST</w:t>
      </w:r>
      <w:r w:rsidR="0039031B">
        <w:rPr>
          <w:b/>
          <w:sz w:val="24"/>
          <w:szCs w:val="24"/>
        </w:rPr>
        <w:t>INIO MOKYMOSI 2023–2025</w:t>
      </w:r>
      <w:r w:rsidR="0039031B" w:rsidRPr="00A96DBF">
        <w:rPr>
          <w:b/>
          <w:sz w:val="24"/>
          <w:szCs w:val="24"/>
        </w:rPr>
        <w:t xml:space="preserve"> </w:t>
      </w:r>
      <w:r w:rsidR="0039031B">
        <w:rPr>
          <w:b/>
          <w:sz w:val="24"/>
          <w:szCs w:val="24"/>
        </w:rPr>
        <w:t xml:space="preserve">METŲ VEIKSMŲ PLANO </w:t>
      </w:r>
      <w:r w:rsidR="0039031B" w:rsidRPr="00822F95">
        <w:rPr>
          <w:b/>
          <w:sz w:val="24"/>
          <w:szCs w:val="24"/>
        </w:rPr>
        <w:t>PATVIRTINIMO IR JO ĮGYVEND</w:t>
      </w:r>
      <w:r w:rsidR="00D35494">
        <w:rPr>
          <w:b/>
          <w:sz w:val="24"/>
          <w:szCs w:val="24"/>
        </w:rPr>
        <w:t>INIMO KOORDINATORIAUS PASKYRIMO</w:t>
      </w:r>
      <w:r w:rsidRPr="00670F02">
        <w:rPr>
          <w:b/>
          <w:sz w:val="24"/>
          <w:szCs w:val="24"/>
        </w:rPr>
        <w:t xml:space="preserve">“ </w:t>
      </w:r>
      <w:r w:rsidRPr="006E3D5D">
        <w:rPr>
          <w:b/>
          <w:sz w:val="24"/>
          <w:szCs w:val="24"/>
        </w:rPr>
        <w:t>AIŠKINAMASIS RAŠTAS</w:t>
      </w:r>
    </w:p>
    <w:p w14:paraId="05E6584F" w14:textId="77777777" w:rsidR="005B03FE" w:rsidRDefault="005B03FE" w:rsidP="00280A31">
      <w:pPr>
        <w:ind w:firstLine="851"/>
        <w:jc w:val="both"/>
        <w:rPr>
          <w:b/>
          <w:sz w:val="24"/>
          <w:szCs w:val="24"/>
          <w:lang w:val="lt-LT"/>
        </w:rPr>
      </w:pPr>
    </w:p>
    <w:p w14:paraId="1A3A49C7" w14:textId="77777777" w:rsidR="00DB09A9" w:rsidRDefault="00DB09A9" w:rsidP="00280A31">
      <w:pPr>
        <w:ind w:firstLine="851"/>
        <w:jc w:val="both"/>
        <w:rPr>
          <w:b/>
          <w:sz w:val="24"/>
          <w:szCs w:val="24"/>
          <w:lang w:val="lt-LT"/>
        </w:rPr>
      </w:pPr>
    </w:p>
    <w:p w14:paraId="05E65850" w14:textId="77777777" w:rsidR="005B03FE" w:rsidRDefault="005B03FE" w:rsidP="005B03FE">
      <w:pPr>
        <w:ind w:firstLine="851"/>
        <w:jc w:val="both"/>
        <w:rPr>
          <w:b/>
          <w:sz w:val="24"/>
          <w:szCs w:val="24"/>
          <w:lang w:val="lt-LT"/>
        </w:rPr>
      </w:pPr>
      <w:r>
        <w:rPr>
          <w:b/>
          <w:sz w:val="24"/>
          <w:szCs w:val="24"/>
          <w:lang w:val="lt-LT"/>
        </w:rPr>
        <w:t>S</w:t>
      </w:r>
      <w:r w:rsidRPr="006E3D5D">
        <w:rPr>
          <w:b/>
          <w:sz w:val="24"/>
          <w:szCs w:val="24"/>
          <w:lang w:val="lt-LT"/>
        </w:rPr>
        <w:t xml:space="preserve">prendimo projekto tikslai ir uždaviniai. </w:t>
      </w:r>
    </w:p>
    <w:p w14:paraId="05E65851" w14:textId="77777777" w:rsidR="0058667A" w:rsidRDefault="0058667A" w:rsidP="005B03FE">
      <w:pPr>
        <w:ind w:firstLine="851"/>
        <w:jc w:val="both"/>
        <w:rPr>
          <w:b/>
          <w:bCs/>
          <w:sz w:val="24"/>
          <w:szCs w:val="24"/>
          <w:lang w:val="lt-LT"/>
        </w:rPr>
      </w:pPr>
      <w:r w:rsidRPr="00822F95">
        <w:rPr>
          <w:sz w:val="24"/>
          <w:szCs w:val="24"/>
          <w:lang w:val="lt-LT"/>
        </w:rPr>
        <w:t>Sprendimo projekto tikslas ir uždaviniai – patvirtinti Rokiškio rajono savivaldybės</w:t>
      </w:r>
      <w:r w:rsidRPr="00822F95">
        <w:rPr>
          <w:bCs/>
          <w:sz w:val="24"/>
          <w:szCs w:val="24"/>
          <w:lang w:val="lt-LT"/>
        </w:rPr>
        <w:t xml:space="preserve"> neformaliojo suaugusiųjų švietimo ir tęstinio mokymosi</w:t>
      </w:r>
      <w:r>
        <w:rPr>
          <w:bCs/>
          <w:sz w:val="24"/>
          <w:szCs w:val="24"/>
          <w:lang w:val="lt-LT"/>
        </w:rPr>
        <w:t xml:space="preserve"> </w:t>
      </w:r>
      <w:r>
        <w:rPr>
          <w:sz w:val="24"/>
          <w:szCs w:val="24"/>
        </w:rPr>
        <w:t>2023</w:t>
      </w:r>
      <w:r w:rsidRPr="00F94204">
        <w:rPr>
          <w:sz w:val="24"/>
          <w:szCs w:val="24"/>
          <w:lang w:val="lt-LT"/>
        </w:rPr>
        <w:t>–</w:t>
      </w:r>
      <w:r>
        <w:rPr>
          <w:sz w:val="24"/>
          <w:szCs w:val="24"/>
        </w:rPr>
        <w:t>2025</w:t>
      </w:r>
      <w:r>
        <w:rPr>
          <w:sz w:val="24"/>
          <w:szCs w:val="24"/>
          <w:lang w:val="lt-LT"/>
        </w:rPr>
        <w:t xml:space="preserve"> metų</w:t>
      </w:r>
      <w:r w:rsidRPr="00822F95">
        <w:rPr>
          <w:sz w:val="24"/>
          <w:szCs w:val="24"/>
          <w:lang w:val="lt-LT"/>
        </w:rPr>
        <w:t xml:space="preserve"> veiksmų planą</w:t>
      </w:r>
      <w:r>
        <w:rPr>
          <w:sz w:val="24"/>
          <w:szCs w:val="24"/>
          <w:lang w:val="lt-LT"/>
        </w:rPr>
        <w:t xml:space="preserve"> (toliau veiksmų planas)</w:t>
      </w:r>
      <w:r w:rsidRPr="00822F95">
        <w:rPr>
          <w:sz w:val="24"/>
          <w:szCs w:val="24"/>
          <w:lang w:val="lt-LT"/>
        </w:rPr>
        <w:t xml:space="preserve"> ir paskirti</w:t>
      </w:r>
      <w:r w:rsidRPr="00822F95">
        <w:rPr>
          <w:bCs/>
          <w:sz w:val="24"/>
          <w:szCs w:val="24"/>
          <w:lang w:val="lt-LT"/>
        </w:rPr>
        <w:t xml:space="preserve"> Rokiškio rajono savivaldybės švietimo centrą</w:t>
      </w:r>
      <w:r w:rsidRPr="00822F95">
        <w:rPr>
          <w:sz w:val="24"/>
          <w:szCs w:val="24"/>
          <w:lang w:val="lt-LT"/>
        </w:rPr>
        <w:t xml:space="preserve"> Rokiškio rajono savivaldybės</w:t>
      </w:r>
      <w:r w:rsidRPr="00822F95">
        <w:rPr>
          <w:bCs/>
          <w:sz w:val="24"/>
          <w:szCs w:val="24"/>
          <w:lang w:val="lt-LT"/>
        </w:rPr>
        <w:t xml:space="preserve"> neformaliojo suaugusiųjų švietimo ir tęstinio mokymosi veiksmų plano įgyvendinimo koordinatoriumi.</w:t>
      </w:r>
    </w:p>
    <w:p w14:paraId="05E65852" w14:textId="77777777" w:rsidR="005B03FE" w:rsidRDefault="005B03FE" w:rsidP="005B03FE">
      <w:pPr>
        <w:ind w:firstLine="851"/>
        <w:jc w:val="both"/>
        <w:rPr>
          <w:b/>
          <w:bCs/>
          <w:sz w:val="24"/>
          <w:szCs w:val="24"/>
          <w:lang w:val="lt-LT"/>
        </w:rPr>
      </w:pPr>
      <w:r>
        <w:rPr>
          <w:b/>
          <w:bCs/>
          <w:sz w:val="24"/>
          <w:szCs w:val="24"/>
          <w:lang w:val="lt-LT"/>
        </w:rPr>
        <w:t>Teisinio reguliavimo nuostatos</w:t>
      </w:r>
      <w:r w:rsidRPr="006E3D5D">
        <w:rPr>
          <w:b/>
          <w:bCs/>
          <w:sz w:val="24"/>
          <w:szCs w:val="24"/>
          <w:lang w:val="lt-LT"/>
        </w:rPr>
        <w:t>.</w:t>
      </w:r>
    </w:p>
    <w:p w14:paraId="0F36A096" w14:textId="77777777" w:rsidR="00DB09A9" w:rsidRDefault="0012770B" w:rsidP="00DB09A9">
      <w:pPr>
        <w:pStyle w:val="Antrats"/>
        <w:tabs>
          <w:tab w:val="right" w:pos="851"/>
        </w:tabs>
        <w:ind w:firstLine="851"/>
        <w:jc w:val="both"/>
        <w:rPr>
          <w:b/>
          <w:bCs/>
          <w:sz w:val="24"/>
          <w:szCs w:val="24"/>
          <w:lang w:val="lt-LT"/>
        </w:rPr>
      </w:pPr>
      <w:r w:rsidRPr="006E3D5D">
        <w:rPr>
          <w:sz w:val="24"/>
          <w:szCs w:val="24"/>
          <w:lang w:val="lt-LT"/>
        </w:rPr>
        <w:t>Lietuvos Respub</w:t>
      </w:r>
      <w:r>
        <w:rPr>
          <w:sz w:val="24"/>
          <w:szCs w:val="24"/>
          <w:lang w:val="lt-LT"/>
        </w:rPr>
        <w:t xml:space="preserve">likos vietos savivaldos įstatymas, </w:t>
      </w:r>
      <w:r w:rsidRPr="00822F95">
        <w:rPr>
          <w:bCs/>
          <w:sz w:val="24"/>
          <w:szCs w:val="24"/>
          <w:lang w:val="lt-LT"/>
        </w:rPr>
        <w:t>Lietuvos Respublikos neformaliojo suaugusiųjų švietimo ir tęstinio mokymosi įstatymas.</w:t>
      </w:r>
    </w:p>
    <w:p w14:paraId="05E65854" w14:textId="3DBB468D" w:rsidR="0087424A" w:rsidRDefault="005B03FE" w:rsidP="00DB09A9">
      <w:pPr>
        <w:pStyle w:val="Antrats"/>
        <w:tabs>
          <w:tab w:val="right" w:pos="851"/>
        </w:tabs>
        <w:ind w:firstLine="851"/>
        <w:jc w:val="both"/>
        <w:rPr>
          <w:b/>
          <w:bCs/>
          <w:sz w:val="24"/>
          <w:szCs w:val="24"/>
          <w:lang w:val="lt-LT"/>
        </w:rPr>
      </w:pPr>
      <w:r w:rsidRPr="006E3D5D">
        <w:rPr>
          <w:b/>
          <w:bCs/>
          <w:sz w:val="24"/>
          <w:szCs w:val="24"/>
          <w:lang w:val="lt-LT"/>
        </w:rPr>
        <w:t>Sprendimo projekto esmė.</w:t>
      </w:r>
    </w:p>
    <w:p w14:paraId="05E65855" w14:textId="77777777" w:rsidR="0087424A" w:rsidRPr="00A720C6" w:rsidRDefault="0087424A" w:rsidP="0087424A">
      <w:pPr>
        <w:pStyle w:val="Betarp"/>
        <w:ind w:firstLine="851"/>
        <w:jc w:val="both"/>
        <w:rPr>
          <w:bCs/>
          <w:sz w:val="24"/>
          <w:szCs w:val="24"/>
          <w:lang w:val="lt-LT"/>
        </w:rPr>
      </w:pPr>
      <w:r w:rsidRPr="0046199D">
        <w:rPr>
          <w:bCs/>
          <w:sz w:val="24"/>
          <w:szCs w:val="24"/>
          <w:lang w:val="lt-LT"/>
        </w:rPr>
        <w:t>Parengtas šis sprendimo projektas, nes Lietuvos Respublikos neformaliojo suaugusiųjų švietimo ir tęstinio mokymosi įstatymo 8 straipsnio 2 dalis nustato, jog „</w:t>
      </w:r>
      <w:r w:rsidR="00A720C6" w:rsidRPr="00A720C6">
        <w:rPr>
          <w:sz w:val="24"/>
          <w:szCs w:val="24"/>
          <w:lang w:val="lt-LT"/>
        </w:rPr>
        <w:t>Savivaldybės taryba, atsižvelgdama į Vyriausybės patvirtintas nacionalines plėtros programas, savivaldybės gyventojų, darbdavių, kitų socialinių partnerių poreikius, tvirtina savivaldybės neformaliojo suaugusiųjų švietimo ir tęstinio mokymosi veiksmų planą ir skiria jo įgyvendinimo koordinatorių.</w:t>
      </w:r>
      <w:r w:rsidRPr="00A720C6">
        <w:rPr>
          <w:bCs/>
          <w:sz w:val="24"/>
          <w:szCs w:val="24"/>
          <w:lang w:val="lt-LT"/>
        </w:rPr>
        <w:t xml:space="preserve">“. </w:t>
      </w:r>
    </w:p>
    <w:p w14:paraId="05E65856" w14:textId="77777777" w:rsidR="0087424A" w:rsidRPr="0046199D" w:rsidRDefault="0087424A" w:rsidP="0087424A">
      <w:pPr>
        <w:pStyle w:val="Betarp"/>
        <w:ind w:firstLine="851"/>
        <w:jc w:val="both"/>
        <w:rPr>
          <w:sz w:val="24"/>
          <w:szCs w:val="24"/>
          <w:lang w:val="lt-LT"/>
        </w:rPr>
      </w:pPr>
      <w:r>
        <w:rPr>
          <w:sz w:val="24"/>
          <w:szCs w:val="24"/>
          <w:lang w:val="lt-LT"/>
        </w:rPr>
        <w:t>Veiksmų plano tikslas</w:t>
      </w:r>
      <w:r w:rsidRPr="0046199D">
        <w:rPr>
          <w:sz w:val="24"/>
          <w:szCs w:val="24"/>
          <w:lang w:val="lt-LT"/>
        </w:rPr>
        <w:t xml:space="preserve"> –</w:t>
      </w:r>
      <w:r w:rsidR="000407EE" w:rsidRPr="000407EE">
        <w:rPr>
          <w:bCs/>
          <w:sz w:val="24"/>
          <w:szCs w:val="24"/>
          <w:lang w:val="lt-LT"/>
        </w:rPr>
        <w:t xml:space="preserve"> </w:t>
      </w:r>
      <w:r w:rsidR="000407EE" w:rsidRPr="00904EE6">
        <w:rPr>
          <w:bCs/>
          <w:sz w:val="24"/>
          <w:szCs w:val="24"/>
          <w:lang w:val="lt-LT"/>
        </w:rPr>
        <w:t xml:space="preserve">plėtoti darnią Rokiškio rajono suaugusiųjų švietimo sistemą derinant mokymąsi visą gyvenimą su savivaldybės bendruomenės poreikiais. </w:t>
      </w:r>
      <w:r w:rsidRPr="00E91006">
        <w:rPr>
          <w:bCs/>
          <w:sz w:val="24"/>
          <w:szCs w:val="24"/>
          <w:lang w:val="lt-LT"/>
        </w:rPr>
        <w:t>Veiksmų plano uždaviniai:</w:t>
      </w:r>
      <w:r w:rsidR="00387D5F">
        <w:rPr>
          <w:bCs/>
          <w:sz w:val="24"/>
          <w:szCs w:val="24"/>
          <w:lang w:val="lt-LT"/>
        </w:rPr>
        <w:t xml:space="preserve"> </w:t>
      </w:r>
      <w:r w:rsidR="00387D5F">
        <w:rPr>
          <w:sz w:val="24"/>
          <w:szCs w:val="24"/>
          <w:lang w:val="lt-LT"/>
        </w:rPr>
        <w:t>v</w:t>
      </w:r>
      <w:r w:rsidR="00387D5F" w:rsidRPr="00904EE6">
        <w:rPr>
          <w:sz w:val="24"/>
          <w:szCs w:val="24"/>
          <w:lang w:val="lt-LT"/>
        </w:rPr>
        <w:t>ykdyti informacinę sklaidą apie neformalioj</w:t>
      </w:r>
      <w:r w:rsidR="00387D5F">
        <w:rPr>
          <w:sz w:val="24"/>
          <w:szCs w:val="24"/>
          <w:lang w:val="lt-LT"/>
        </w:rPr>
        <w:t>o suaugusiųjų švietimo teikėjus; s</w:t>
      </w:r>
      <w:r w:rsidR="00387D5F" w:rsidRPr="00904EE6">
        <w:rPr>
          <w:sz w:val="24"/>
          <w:szCs w:val="24"/>
          <w:lang w:val="lt-LT"/>
        </w:rPr>
        <w:t>udaryti palankesnes finansines sąlygas rajono suaugusiųjų dalyvavimui mokymosi visą gyvenimą veiklose</w:t>
      </w:r>
      <w:r w:rsidR="00387D5F">
        <w:rPr>
          <w:sz w:val="24"/>
          <w:szCs w:val="24"/>
          <w:lang w:val="lt-LT"/>
        </w:rPr>
        <w:t>;</w:t>
      </w:r>
      <w:r w:rsidR="00387D5F">
        <w:rPr>
          <w:bCs/>
          <w:sz w:val="24"/>
          <w:szCs w:val="24"/>
          <w:lang w:val="lt-LT"/>
        </w:rPr>
        <w:t xml:space="preserve"> </w:t>
      </w:r>
      <w:r w:rsidR="00387D5F">
        <w:rPr>
          <w:sz w:val="24"/>
          <w:szCs w:val="24"/>
          <w:lang w:val="lt-LT"/>
        </w:rPr>
        <w:t>s</w:t>
      </w:r>
      <w:r w:rsidR="00387D5F" w:rsidRPr="00904EE6">
        <w:rPr>
          <w:sz w:val="24"/>
          <w:szCs w:val="24"/>
          <w:lang w:val="lt-LT"/>
        </w:rPr>
        <w:t>katinti mokymosi visą gyvenimą įvairovę pagal rajono visuomenės poreikį (pagal įstaigų ir organizacijų strateginius, veiklos planus, vykdomus projektus ir kt. priemones) bei stiprinti suaugusiųjų švietimo pa</w:t>
      </w:r>
      <w:r w:rsidR="00882021">
        <w:rPr>
          <w:sz w:val="24"/>
          <w:szCs w:val="24"/>
          <w:lang w:val="lt-LT"/>
        </w:rPr>
        <w:t xml:space="preserve">slaugų teikėjų bendradarbiavimą; įgyvendintų priemonių </w:t>
      </w:r>
      <w:proofErr w:type="spellStart"/>
      <w:r w:rsidR="00882021">
        <w:rPr>
          <w:sz w:val="24"/>
          <w:szCs w:val="24"/>
          <w:lang w:val="lt-LT"/>
        </w:rPr>
        <w:t>stebėsena</w:t>
      </w:r>
      <w:proofErr w:type="spellEnd"/>
      <w:r w:rsidR="00882021">
        <w:rPr>
          <w:sz w:val="24"/>
          <w:szCs w:val="24"/>
          <w:lang w:val="lt-LT"/>
        </w:rPr>
        <w:t>.</w:t>
      </w:r>
      <w:r>
        <w:rPr>
          <w:bCs/>
          <w:sz w:val="24"/>
          <w:szCs w:val="24"/>
          <w:lang w:val="lt-LT"/>
        </w:rPr>
        <w:t xml:space="preserve"> </w:t>
      </w:r>
    </w:p>
    <w:p w14:paraId="05E65857" w14:textId="77777777" w:rsidR="005B03FE" w:rsidRDefault="0087424A" w:rsidP="0087424A">
      <w:pPr>
        <w:ind w:firstLine="851"/>
        <w:jc w:val="both"/>
        <w:rPr>
          <w:sz w:val="24"/>
          <w:szCs w:val="24"/>
          <w:lang w:val="lt-LT"/>
        </w:rPr>
      </w:pPr>
      <w:r w:rsidRPr="0046199D">
        <w:rPr>
          <w:sz w:val="24"/>
          <w:szCs w:val="24"/>
          <w:lang w:val="lt-LT"/>
        </w:rPr>
        <w:t>Rokiškio rajono savivaldybės</w:t>
      </w:r>
      <w:r w:rsidRPr="0046199D">
        <w:rPr>
          <w:bCs/>
          <w:sz w:val="24"/>
          <w:szCs w:val="24"/>
          <w:lang w:val="lt-LT"/>
        </w:rPr>
        <w:t xml:space="preserve"> neformaliojo suaugusiųjų švietimo ir tęstinio mokymosi veiksmų plano įgyvendinimo koordinatoriumi</w:t>
      </w:r>
      <w:r w:rsidRPr="0046199D">
        <w:rPr>
          <w:sz w:val="24"/>
          <w:szCs w:val="24"/>
          <w:lang w:val="lt-LT"/>
        </w:rPr>
        <w:t xml:space="preserve"> bus paskirtas Rokiškio rajono savivaldybės švietimo centras, nes šios įstaigos pagrindinis veiklos tikslas – organizuoti suaugusiųjų asmenų, vaikų ir jaunimo, švietimo darbuotojų kvalifikacijos tobulinimo neformalaus švietimo darbą, sudarant sąlygas asmeniui mokytis visą gyvenimą.</w:t>
      </w:r>
      <w:r>
        <w:rPr>
          <w:sz w:val="24"/>
          <w:szCs w:val="24"/>
          <w:lang w:val="lt-LT"/>
        </w:rPr>
        <w:t xml:space="preserve"> </w:t>
      </w:r>
      <w:r w:rsidR="005B03FE" w:rsidRPr="006E3D5D">
        <w:rPr>
          <w:sz w:val="24"/>
          <w:szCs w:val="24"/>
          <w:lang w:val="lt-LT"/>
        </w:rPr>
        <w:t xml:space="preserve"> </w:t>
      </w:r>
      <w:r w:rsidR="005B03FE">
        <w:rPr>
          <w:sz w:val="24"/>
          <w:szCs w:val="24"/>
          <w:lang w:val="lt-LT"/>
        </w:rPr>
        <w:tab/>
      </w:r>
    </w:p>
    <w:p w14:paraId="05E65858" w14:textId="77777777" w:rsidR="005B03FE" w:rsidRDefault="005B03FE" w:rsidP="005B03FE">
      <w:pPr>
        <w:ind w:firstLine="851"/>
        <w:jc w:val="both"/>
        <w:rPr>
          <w:b/>
          <w:sz w:val="24"/>
          <w:szCs w:val="24"/>
          <w:lang w:val="lt-LT"/>
        </w:rPr>
      </w:pPr>
      <w:r>
        <w:rPr>
          <w:b/>
          <w:sz w:val="24"/>
          <w:szCs w:val="24"/>
          <w:lang w:val="lt-LT"/>
        </w:rPr>
        <w:t>Laukiami rezultatai.</w:t>
      </w:r>
    </w:p>
    <w:p w14:paraId="080C43CF" w14:textId="77777777" w:rsidR="00DB09A9" w:rsidRDefault="00540C76" w:rsidP="00DB09A9">
      <w:pPr>
        <w:pStyle w:val="Betarp"/>
        <w:ind w:firstLine="851"/>
        <w:jc w:val="both"/>
        <w:rPr>
          <w:sz w:val="24"/>
          <w:szCs w:val="24"/>
          <w:lang w:val="lt-LT" w:eastAsia="en-GB"/>
        </w:rPr>
      </w:pPr>
      <w:r w:rsidRPr="00721DC0">
        <w:rPr>
          <w:sz w:val="24"/>
          <w:szCs w:val="24"/>
          <w:lang w:val="lt-LT"/>
        </w:rPr>
        <w:t xml:space="preserve">Ne tik Rokiškio miesto, bet ir rajono gyventojai (užsiėmimai vyks įvairiose rajono vietose) turės galimybę tobulinti įvairias kompetencijas (pagal savo poreikius), bus sudarytos sąlygos </w:t>
      </w:r>
      <w:r w:rsidRPr="00721DC0">
        <w:rPr>
          <w:sz w:val="24"/>
          <w:szCs w:val="24"/>
          <w:lang w:val="lt-LT" w:eastAsia="en-GB"/>
        </w:rPr>
        <w:t xml:space="preserve">suaugusių asmenų socialinei </w:t>
      </w:r>
      <w:proofErr w:type="spellStart"/>
      <w:r w:rsidRPr="00721DC0">
        <w:rPr>
          <w:sz w:val="24"/>
          <w:szCs w:val="24"/>
          <w:lang w:val="lt-LT" w:eastAsia="en-GB"/>
        </w:rPr>
        <w:t>įtraukčiai</w:t>
      </w:r>
      <w:proofErr w:type="spellEnd"/>
      <w:r w:rsidRPr="00721DC0">
        <w:rPr>
          <w:sz w:val="24"/>
          <w:szCs w:val="24"/>
          <w:lang w:val="lt-LT" w:eastAsia="en-GB"/>
        </w:rPr>
        <w:t>, aktyviam pilietiškumui ir asmeniniam tobulėjimui.</w:t>
      </w:r>
    </w:p>
    <w:p w14:paraId="05E6585A" w14:textId="59921FEF" w:rsidR="005B03FE" w:rsidRPr="00DB09A9" w:rsidRDefault="005B03FE" w:rsidP="00DB09A9">
      <w:pPr>
        <w:pStyle w:val="Betarp"/>
        <w:ind w:firstLine="851"/>
        <w:jc w:val="both"/>
        <w:rPr>
          <w:b/>
          <w:sz w:val="24"/>
          <w:szCs w:val="24"/>
          <w:lang w:val="lt-LT"/>
        </w:rPr>
      </w:pPr>
      <w:r w:rsidRPr="006E3D5D">
        <w:rPr>
          <w:b/>
          <w:bCs/>
          <w:sz w:val="24"/>
          <w:szCs w:val="24"/>
          <w:lang w:val="lt-LT"/>
        </w:rPr>
        <w:t>Finansavimo šaltiniai ir lėšų poreikis</w:t>
      </w:r>
      <w:r w:rsidRPr="006E3D5D">
        <w:rPr>
          <w:sz w:val="24"/>
          <w:szCs w:val="24"/>
          <w:lang w:val="lt-LT"/>
        </w:rPr>
        <w:t>.</w:t>
      </w:r>
    </w:p>
    <w:p w14:paraId="05E6585B" w14:textId="77777777" w:rsidR="00470C36" w:rsidRDefault="00470C36" w:rsidP="00470C36">
      <w:pPr>
        <w:ind w:firstLine="851"/>
        <w:jc w:val="both"/>
        <w:rPr>
          <w:sz w:val="24"/>
          <w:szCs w:val="24"/>
          <w:lang w:val="lt-LT"/>
        </w:rPr>
      </w:pPr>
      <w:r w:rsidRPr="00822F95">
        <w:rPr>
          <w:bCs/>
          <w:sz w:val="24"/>
          <w:szCs w:val="24"/>
          <w:lang w:val="lt-LT"/>
        </w:rPr>
        <w:t>Savivaldybės biudžeto lėšos</w:t>
      </w:r>
      <w:r>
        <w:rPr>
          <w:bCs/>
          <w:sz w:val="24"/>
          <w:szCs w:val="24"/>
          <w:lang w:val="lt-LT"/>
        </w:rPr>
        <w:t xml:space="preserve"> (</w:t>
      </w:r>
      <w:r>
        <w:rPr>
          <w:sz w:val="24"/>
          <w:szCs w:val="24"/>
          <w:lang w:val="lt-LT"/>
        </w:rPr>
        <w:t>k</w:t>
      </w:r>
      <w:r w:rsidRPr="00554B8A">
        <w:rPr>
          <w:sz w:val="24"/>
          <w:szCs w:val="24"/>
          <w:lang w:val="lt-LT"/>
        </w:rPr>
        <w:t xml:space="preserve">iekvienais metais (nuo 2017 m.) savivaldybė skiria (2000,00 </w:t>
      </w:r>
      <w:proofErr w:type="spellStart"/>
      <w:r w:rsidRPr="00554B8A">
        <w:rPr>
          <w:sz w:val="24"/>
          <w:szCs w:val="24"/>
          <w:lang w:val="lt-LT"/>
        </w:rPr>
        <w:t>Eur</w:t>
      </w:r>
      <w:proofErr w:type="spellEnd"/>
      <w:r w:rsidRPr="00554B8A">
        <w:rPr>
          <w:sz w:val="24"/>
          <w:szCs w:val="24"/>
          <w:lang w:val="lt-LT"/>
        </w:rPr>
        <w:t xml:space="preserve">) finansavimą neformaliojo </w:t>
      </w:r>
      <w:r>
        <w:rPr>
          <w:sz w:val="24"/>
          <w:szCs w:val="24"/>
          <w:lang w:val="lt-LT"/>
        </w:rPr>
        <w:t>suaugusiųjų švietimo programoms)</w:t>
      </w:r>
      <w:r w:rsidRPr="00822F95">
        <w:rPr>
          <w:bCs/>
          <w:sz w:val="24"/>
          <w:szCs w:val="24"/>
          <w:lang w:val="lt-LT"/>
        </w:rPr>
        <w:t xml:space="preserve">, ES struktūrinių fondų ir kitų projektų lėšos, kiti šaltiniai (įstaigų </w:t>
      </w:r>
      <w:proofErr w:type="spellStart"/>
      <w:r w:rsidRPr="00822F95">
        <w:rPr>
          <w:bCs/>
          <w:sz w:val="24"/>
          <w:szCs w:val="24"/>
          <w:lang w:val="lt-LT"/>
        </w:rPr>
        <w:t>spec</w:t>
      </w:r>
      <w:proofErr w:type="spellEnd"/>
      <w:r w:rsidRPr="00822F95">
        <w:rPr>
          <w:bCs/>
          <w:sz w:val="24"/>
          <w:szCs w:val="24"/>
          <w:lang w:val="lt-LT"/>
        </w:rPr>
        <w:t xml:space="preserve">. lėšos, valstybės deleguotos, rėmėjų ir kitos lėšos). </w:t>
      </w:r>
    </w:p>
    <w:p w14:paraId="05E6585C" w14:textId="77777777" w:rsidR="005B03FE" w:rsidRPr="006E3D5D" w:rsidRDefault="005B03FE" w:rsidP="005B03FE">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05E6585D" w14:textId="77777777" w:rsidR="005B03FE" w:rsidRDefault="005B03FE" w:rsidP="005B03FE">
      <w:pPr>
        <w:ind w:firstLine="851"/>
        <w:jc w:val="both"/>
        <w:rPr>
          <w:color w:val="000000"/>
          <w:sz w:val="24"/>
          <w:szCs w:val="24"/>
          <w:lang w:val="lt-LT"/>
        </w:rPr>
      </w:pPr>
      <w:r w:rsidRPr="006E3D5D">
        <w:rPr>
          <w:color w:val="000000"/>
          <w:sz w:val="24"/>
          <w:szCs w:val="24"/>
          <w:lang w:val="lt-LT"/>
        </w:rPr>
        <w:t>Projektas neprieštarauja galiojantiems teisės aktams.</w:t>
      </w:r>
    </w:p>
    <w:p w14:paraId="005C3ADE" w14:textId="77777777" w:rsidR="00DB09A9" w:rsidRDefault="005B03FE" w:rsidP="00DB09A9">
      <w:pPr>
        <w:ind w:firstLine="851"/>
        <w:jc w:val="both"/>
        <w:rPr>
          <w:b/>
          <w:sz w:val="24"/>
          <w:szCs w:val="24"/>
          <w:lang w:val="lt-LT"/>
        </w:rPr>
      </w:pPr>
      <w:r w:rsidRPr="00EB4380">
        <w:rPr>
          <w:b/>
          <w:sz w:val="24"/>
          <w:szCs w:val="24"/>
          <w:lang w:val="lt-LT"/>
        </w:rPr>
        <w:t>Antikorupcinis vertinimas</w:t>
      </w:r>
      <w:r>
        <w:rPr>
          <w:b/>
          <w:sz w:val="24"/>
          <w:szCs w:val="24"/>
          <w:lang w:val="lt-LT"/>
        </w:rPr>
        <w:t>.</w:t>
      </w:r>
    </w:p>
    <w:p w14:paraId="05E6585F" w14:textId="6D4B01A8" w:rsidR="005B03FE" w:rsidRPr="00DB09A9" w:rsidRDefault="005B03FE" w:rsidP="00DB09A9">
      <w:pPr>
        <w:ind w:firstLine="851"/>
        <w:jc w:val="both"/>
        <w:rPr>
          <w:b/>
          <w:sz w:val="24"/>
          <w:szCs w:val="24"/>
          <w:lang w:val="lt-LT"/>
        </w:rPr>
      </w:pPr>
      <w:r w:rsidRPr="00BE4F73">
        <w:rPr>
          <w:sz w:val="24"/>
          <w:szCs w:val="24"/>
          <w:lang w:val="lt-LT"/>
        </w:rPr>
        <w:t>Teisės akte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p w14:paraId="05E65860" w14:textId="77777777" w:rsidR="005B03FE" w:rsidRDefault="005B03FE" w:rsidP="005B03FE">
      <w:pPr>
        <w:ind w:firstLine="720"/>
        <w:jc w:val="both"/>
        <w:rPr>
          <w:sz w:val="24"/>
          <w:szCs w:val="24"/>
          <w:lang w:val="lt-LT"/>
        </w:rPr>
      </w:pPr>
    </w:p>
    <w:p w14:paraId="05E65861" w14:textId="77777777" w:rsidR="00280A31" w:rsidRPr="00495A04" w:rsidRDefault="00280A31" w:rsidP="00280A31">
      <w:pPr>
        <w:ind w:right="197"/>
      </w:pPr>
      <w:r w:rsidRPr="006E3D5D">
        <w:rPr>
          <w:sz w:val="24"/>
          <w:szCs w:val="24"/>
          <w:lang w:val="lt-LT"/>
        </w:rPr>
        <w:t>Švietimo</w:t>
      </w:r>
      <w:r w:rsidR="009B3EBF">
        <w:rPr>
          <w:sz w:val="24"/>
          <w:szCs w:val="24"/>
          <w:lang w:val="lt-LT"/>
        </w:rPr>
        <w:t xml:space="preserve"> ir</w:t>
      </w:r>
      <w:r w:rsidR="00E60CD7">
        <w:rPr>
          <w:sz w:val="24"/>
          <w:szCs w:val="24"/>
          <w:lang w:val="lt-LT"/>
        </w:rPr>
        <w:t xml:space="preserve"> sporto</w:t>
      </w:r>
      <w:r w:rsidRPr="006E3D5D">
        <w:rPr>
          <w:sz w:val="24"/>
          <w:szCs w:val="24"/>
          <w:lang w:val="lt-LT"/>
        </w:rPr>
        <w:t xml:space="preserve"> </w:t>
      </w:r>
      <w:r w:rsidR="00E60CD7">
        <w:rPr>
          <w:sz w:val="24"/>
          <w:szCs w:val="24"/>
          <w:lang w:val="lt-LT"/>
        </w:rPr>
        <w:t>skyriaus vedėjo pavaduotoja</w:t>
      </w:r>
      <w:r w:rsidR="00E60CD7">
        <w:rPr>
          <w:sz w:val="24"/>
          <w:szCs w:val="24"/>
          <w:lang w:val="lt-LT"/>
        </w:rPr>
        <w:tab/>
      </w:r>
      <w:r w:rsidR="00E60CD7">
        <w:rPr>
          <w:sz w:val="24"/>
          <w:szCs w:val="24"/>
          <w:lang w:val="lt-LT"/>
        </w:rPr>
        <w:tab/>
      </w:r>
      <w:r w:rsidR="00E60CD7">
        <w:rPr>
          <w:sz w:val="24"/>
          <w:szCs w:val="24"/>
          <w:lang w:val="lt-LT"/>
        </w:rPr>
        <w:tab/>
      </w:r>
      <w:r w:rsidRPr="006E3D5D">
        <w:rPr>
          <w:sz w:val="24"/>
          <w:szCs w:val="24"/>
          <w:lang w:val="lt-LT"/>
        </w:rPr>
        <w:t>Rita Elmonienė</w:t>
      </w:r>
    </w:p>
    <w:p w14:paraId="05E65862" w14:textId="77777777" w:rsidR="0097754A" w:rsidRDefault="0097754A" w:rsidP="00F670F0">
      <w:pPr>
        <w:pStyle w:val="Betarp"/>
        <w:ind w:left="5103"/>
        <w:rPr>
          <w:sz w:val="24"/>
          <w:szCs w:val="24"/>
        </w:rPr>
      </w:pPr>
    </w:p>
    <w:p w14:paraId="05E65863" w14:textId="77777777" w:rsidR="00F670F0" w:rsidRPr="00F670F0" w:rsidRDefault="00F670F0" w:rsidP="00F670F0">
      <w:pPr>
        <w:pStyle w:val="Betarp"/>
        <w:ind w:left="5103"/>
        <w:rPr>
          <w:sz w:val="24"/>
          <w:szCs w:val="24"/>
        </w:rPr>
      </w:pPr>
      <w:r w:rsidRPr="00F670F0">
        <w:rPr>
          <w:sz w:val="24"/>
          <w:szCs w:val="24"/>
        </w:rPr>
        <w:lastRenderedPageBreak/>
        <w:t>PATVIRTINTA</w:t>
      </w:r>
    </w:p>
    <w:p w14:paraId="05E65864" w14:textId="77777777" w:rsidR="00F670F0" w:rsidRPr="00F670F0" w:rsidRDefault="00F670F0" w:rsidP="00F670F0">
      <w:pPr>
        <w:pStyle w:val="Betarp"/>
        <w:ind w:left="5103"/>
        <w:rPr>
          <w:sz w:val="24"/>
          <w:szCs w:val="24"/>
          <w:lang w:val="lt-LT"/>
        </w:rPr>
      </w:pPr>
      <w:r w:rsidRPr="00F670F0">
        <w:rPr>
          <w:sz w:val="24"/>
          <w:szCs w:val="24"/>
          <w:lang w:val="lt-LT"/>
        </w:rPr>
        <w:t>Rokiškio rajono savivaldybės tarybos</w:t>
      </w:r>
    </w:p>
    <w:p w14:paraId="05E65865" w14:textId="77777777" w:rsidR="00F670F0" w:rsidRPr="00F670F0" w:rsidRDefault="00F670F0" w:rsidP="00F670F0">
      <w:pPr>
        <w:pStyle w:val="Betarp"/>
        <w:ind w:left="5103"/>
        <w:rPr>
          <w:sz w:val="24"/>
          <w:szCs w:val="24"/>
          <w:lang w:val="lt-LT"/>
        </w:rPr>
      </w:pPr>
      <w:r w:rsidRPr="00F670F0">
        <w:rPr>
          <w:sz w:val="24"/>
          <w:szCs w:val="24"/>
          <w:lang w:val="lt-LT"/>
        </w:rPr>
        <w:t xml:space="preserve">2023 m. vasario </w:t>
      </w:r>
      <w:r>
        <w:rPr>
          <w:sz w:val="24"/>
          <w:szCs w:val="24"/>
          <w:lang w:val="lt-LT"/>
        </w:rPr>
        <w:t>24</w:t>
      </w:r>
      <w:r w:rsidRPr="00F670F0">
        <w:rPr>
          <w:sz w:val="24"/>
          <w:szCs w:val="24"/>
          <w:lang w:val="lt-LT"/>
        </w:rPr>
        <w:t xml:space="preserve"> d. sprendimu Nr. TS-</w:t>
      </w:r>
    </w:p>
    <w:p w14:paraId="05E65866" w14:textId="77777777" w:rsidR="00F670F0" w:rsidRPr="00F670F0" w:rsidRDefault="00F670F0" w:rsidP="00F670F0">
      <w:pPr>
        <w:jc w:val="center"/>
        <w:rPr>
          <w:sz w:val="24"/>
          <w:szCs w:val="24"/>
        </w:rPr>
      </w:pPr>
    </w:p>
    <w:p w14:paraId="05E65868" w14:textId="0D0470D2" w:rsidR="00F670F0" w:rsidRDefault="00F670F0" w:rsidP="00405076">
      <w:pPr>
        <w:jc w:val="center"/>
        <w:rPr>
          <w:sz w:val="24"/>
          <w:szCs w:val="24"/>
        </w:rPr>
      </w:pPr>
      <w:r w:rsidRPr="00F670F0">
        <w:rPr>
          <w:b/>
          <w:sz w:val="24"/>
          <w:szCs w:val="24"/>
        </w:rPr>
        <w:t>ROKIŠKIO RAJONO SAVIVALDYBĖS NEFORMALIOJO SUAUGUSIŲJŲ ŠVIETIMO IR TĘSTINIO MOKYMOSI 2023–2025 M. VEIKSMŲ PLANAS</w:t>
      </w:r>
    </w:p>
    <w:p w14:paraId="7E68CE6D" w14:textId="77777777" w:rsidR="00DB09A9" w:rsidRPr="00F670F0" w:rsidRDefault="00DB09A9" w:rsidP="00405076">
      <w:pPr>
        <w:jc w:val="center"/>
        <w:rPr>
          <w:sz w:val="24"/>
          <w:szCs w:val="24"/>
        </w:rPr>
      </w:pPr>
    </w:p>
    <w:p w14:paraId="05E65869" w14:textId="77777777" w:rsidR="007C0363" w:rsidRDefault="007C0363" w:rsidP="00405076">
      <w:pPr>
        <w:jc w:val="center"/>
        <w:rPr>
          <w:b/>
          <w:sz w:val="24"/>
          <w:szCs w:val="24"/>
        </w:rPr>
      </w:pPr>
      <w:r>
        <w:rPr>
          <w:b/>
          <w:sz w:val="24"/>
          <w:szCs w:val="24"/>
        </w:rPr>
        <w:t>I SKYRIUS</w:t>
      </w:r>
    </w:p>
    <w:p w14:paraId="05E6586A" w14:textId="297E3821" w:rsidR="00F670F0" w:rsidRPr="00F670F0" w:rsidRDefault="00F670F0" w:rsidP="00405076">
      <w:pPr>
        <w:jc w:val="center"/>
        <w:rPr>
          <w:b/>
          <w:sz w:val="24"/>
          <w:szCs w:val="24"/>
        </w:rPr>
      </w:pPr>
      <w:r w:rsidRPr="00F670F0">
        <w:rPr>
          <w:b/>
          <w:sz w:val="24"/>
          <w:szCs w:val="24"/>
        </w:rPr>
        <w:t>BENDROSIOS NUOSTATOS</w:t>
      </w:r>
    </w:p>
    <w:p w14:paraId="718B6DE9" w14:textId="77777777" w:rsidR="00DB09A9" w:rsidRPr="00F670F0" w:rsidRDefault="00DB09A9" w:rsidP="00F670F0">
      <w:pPr>
        <w:jc w:val="both"/>
        <w:rPr>
          <w:sz w:val="24"/>
          <w:szCs w:val="24"/>
        </w:rPr>
      </w:pPr>
    </w:p>
    <w:p w14:paraId="05E6586C" w14:textId="77777777" w:rsidR="00F670F0" w:rsidRPr="00477305" w:rsidRDefault="00F670F0" w:rsidP="00F670F0">
      <w:pPr>
        <w:pStyle w:val="Betarp"/>
        <w:ind w:firstLine="851"/>
        <w:jc w:val="both"/>
        <w:rPr>
          <w:sz w:val="24"/>
          <w:szCs w:val="24"/>
          <w:lang w:val="lt-LT"/>
        </w:rPr>
      </w:pPr>
      <w:r w:rsidRPr="00477305">
        <w:rPr>
          <w:sz w:val="24"/>
          <w:szCs w:val="24"/>
          <w:lang w:val="lt-LT"/>
        </w:rPr>
        <w:t>1. Rokiškio rajono savivaldybės neformaliojo suaugusiųjų švietimo ir tęstinio mokymosi veiksmų planas 2023–2025 metams</w:t>
      </w:r>
      <w:r w:rsidR="00B97FDF">
        <w:rPr>
          <w:sz w:val="24"/>
          <w:szCs w:val="24"/>
          <w:lang w:val="lt-LT"/>
        </w:rPr>
        <w:t xml:space="preserve"> (toliau – Veiksmų planas)</w:t>
      </w:r>
      <w:r w:rsidRPr="00477305">
        <w:rPr>
          <w:sz w:val="24"/>
          <w:szCs w:val="24"/>
          <w:lang w:val="lt-LT"/>
        </w:rPr>
        <w:t xml:space="preserve"> parengtas vadovaujantis Lietuvos Respublikos neformaliojo suaugusiųjų švietimo ir tęstinio mokymosi įstatymo 8 straipsnio 2 dalimi, Neformaliojo suaugusiųjų švietimo ir tęstinio mokymosi 2016–2023 metų plėtros programa, patvirtinta Lietuvos Respublikos vyriausybės 2016 m. balandžio 6 d. nutarimu Nr. 347, atsižvelgiant į Rokiškio rajono savivaldybės strateginio plėtros plano iki 2030 metų</w:t>
      </w:r>
      <w:r w:rsidR="00DA2322">
        <w:rPr>
          <w:sz w:val="24"/>
          <w:szCs w:val="24"/>
          <w:lang w:val="lt-LT"/>
        </w:rPr>
        <w:t>, patvirtinto</w:t>
      </w:r>
      <w:r w:rsidR="00477305" w:rsidRPr="00477305">
        <w:rPr>
          <w:sz w:val="24"/>
          <w:szCs w:val="24"/>
          <w:lang w:val="lt-LT"/>
        </w:rPr>
        <w:t xml:space="preserve"> Rokiškio rajono savivaldybės tarybos 2023 m. sausio 27 d. sprendimu Nr. TS-1</w:t>
      </w:r>
      <w:r w:rsidR="00DA2322">
        <w:rPr>
          <w:sz w:val="24"/>
          <w:szCs w:val="24"/>
          <w:lang w:val="lt-LT"/>
        </w:rPr>
        <w:t>,</w:t>
      </w:r>
      <w:r w:rsidRPr="00477305">
        <w:rPr>
          <w:sz w:val="24"/>
          <w:szCs w:val="24"/>
          <w:lang w:val="lt-LT"/>
        </w:rPr>
        <w:t xml:space="preserve"> numatytus tikslus ir uždavinius: 1.2.3 – „Pagerinti švietimo sistemos atitiktį kintančiai aplinkai ir padidinti mokymosi visą gyvenimą lygį“, bei rajono įstaigų, organizacijų teikiamas paslaugas, susijusias su neformaliuoju suaugusiųjų švietimu.</w:t>
      </w:r>
    </w:p>
    <w:p w14:paraId="05E6586D" w14:textId="77777777" w:rsidR="00F670F0" w:rsidRPr="00477305" w:rsidRDefault="00F670F0" w:rsidP="00F670F0">
      <w:pPr>
        <w:pStyle w:val="Betarp"/>
        <w:ind w:firstLine="851"/>
        <w:jc w:val="both"/>
        <w:rPr>
          <w:bCs/>
          <w:sz w:val="24"/>
          <w:szCs w:val="24"/>
          <w:lang w:val="lt-LT"/>
        </w:rPr>
      </w:pPr>
      <w:r w:rsidRPr="00477305">
        <w:rPr>
          <w:bCs/>
          <w:sz w:val="24"/>
          <w:szCs w:val="24"/>
          <w:lang w:val="lt-LT"/>
        </w:rPr>
        <w:t xml:space="preserve">2. Veiksmų plano įgyvendinimas grįstas </w:t>
      </w:r>
      <w:r w:rsidRPr="00477305">
        <w:rPr>
          <w:sz w:val="24"/>
          <w:szCs w:val="24"/>
          <w:lang w:val="lt-LT"/>
        </w:rPr>
        <w:t xml:space="preserve">Lietuvos Respublikos neformaliojo suaugusiųjų švietimo ir tęstinio mokymosi įstatyme įtvirtintais lygių galimybių, </w:t>
      </w:r>
      <w:proofErr w:type="spellStart"/>
      <w:r w:rsidRPr="00477305">
        <w:rPr>
          <w:sz w:val="24"/>
          <w:szCs w:val="24"/>
          <w:lang w:val="lt-LT"/>
        </w:rPr>
        <w:t>kontekstualumo</w:t>
      </w:r>
      <w:proofErr w:type="spellEnd"/>
      <w:r w:rsidRPr="00477305">
        <w:rPr>
          <w:sz w:val="24"/>
          <w:szCs w:val="24"/>
          <w:lang w:val="lt-LT"/>
        </w:rPr>
        <w:t>, veiksmingumo ir tęstinumo principais, siekiant įtraukti visus suinteresuotus dalyvius.</w:t>
      </w:r>
    </w:p>
    <w:p w14:paraId="05E6586E" w14:textId="77777777" w:rsidR="00F670F0" w:rsidRPr="00F670F0" w:rsidRDefault="00F670F0" w:rsidP="00F670F0">
      <w:pPr>
        <w:pStyle w:val="Betarp"/>
        <w:ind w:firstLine="1296"/>
        <w:jc w:val="both"/>
        <w:rPr>
          <w:bCs/>
          <w:sz w:val="24"/>
          <w:szCs w:val="24"/>
        </w:rPr>
      </w:pPr>
    </w:p>
    <w:p w14:paraId="05E6586F" w14:textId="77777777" w:rsidR="00C2530B" w:rsidRPr="00405076" w:rsidRDefault="00C2530B" w:rsidP="00405076">
      <w:pPr>
        <w:jc w:val="center"/>
        <w:rPr>
          <w:b/>
          <w:sz w:val="24"/>
          <w:szCs w:val="24"/>
        </w:rPr>
      </w:pPr>
      <w:r w:rsidRPr="00405076">
        <w:rPr>
          <w:b/>
          <w:sz w:val="24"/>
          <w:szCs w:val="24"/>
        </w:rPr>
        <w:t>II SKYRIUS</w:t>
      </w:r>
    </w:p>
    <w:p w14:paraId="05E65870" w14:textId="77777777" w:rsidR="00F670F0" w:rsidRPr="00405076" w:rsidRDefault="00F670F0" w:rsidP="00405076">
      <w:pPr>
        <w:jc w:val="center"/>
        <w:rPr>
          <w:b/>
          <w:sz w:val="24"/>
          <w:szCs w:val="24"/>
        </w:rPr>
      </w:pPr>
      <w:r w:rsidRPr="00405076">
        <w:rPr>
          <w:b/>
          <w:sz w:val="24"/>
          <w:szCs w:val="24"/>
        </w:rPr>
        <w:t>VEIKSMŲ PLANO TIKSLAS IR UŽDAVINIAI</w:t>
      </w:r>
    </w:p>
    <w:p w14:paraId="05E65871" w14:textId="77777777" w:rsidR="00F670F0" w:rsidRPr="00F670F0" w:rsidRDefault="00F670F0" w:rsidP="00F670F0">
      <w:pPr>
        <w:pStyle w:val="Betarp"/>
        <w:ind w:firstLine="1296"/>
        <w:jc w:val="center"/>
        <w:rPr>
          <w:b/>
          <w:bCs/>
          <w:sz w:val="24"/>
          <w:szCs w:val="24"/>
        </w:rPr>
      </w:pPr>
    </w:p>
    <w:p w14:paraId="05E65872" w14:textId="77777777" w:rsidR="00F670F0" w:rsidRPr="00904EE6" w:rsidRDefault="00F670F0" w:rsidP="00F670F0">
      <w:pPr>
        <w:pStyle w:val="Betarp"/>
        <w:ind w:firstLine="851"/>
        <w:jc w:val="both"/>
        <w:rPr>
          <w:sz w:val="24"/>
          <w:szCs w:val="24"/>
          <w:lang w:val="lt-LT"/>
        </w:rPr>
      </w:pPr>
      <w:r w:rsidRPr="00904EE6">
        <w:rPr>
          <w:bCs/>
          <w:sz w:val="24"/>
          <w:szCs w:val="24"/>
          <w:lang w:val="lt-LT"/>
        </w:rPr>
        <w:t xml:space="preserve">3. Veiksmų plano strateginis tikslas – plėtoti darnią Rokiškio rajono suaugusiųjų švietimo sistemą derinant mokymąsi visą gyvenimą su savivaldybės bendruomenės poreikiais. </w:t>
      </w:r>
    </w:p>
    <w:p w14:paraId="05E65873" w14:textId="77777777" w:rsidR="00F670F0" w:rsidRPr="00904EE6" w:rsidRDefault="00F670F0" w:rsidP="00F670F0">
      <w:pPr>
        <w:pStyle w:val="Betarp"/>
        <w:ind w:firstLine="851"/>
        <w:jc w:val="both"/>
        <w:rPr>
          <w:bCs/>
          <w:sz w:val="24"/>
          <w:szCs w:val="24"/>
          <w:lang w:val="lt-LT"/>
        </w:rPr>
      </w:pPr>
      <w:r w:rsidRPr="00904EE6">
        <w:rPr>
          <w:bCs/>
          <w:sz w:val="24"/>
          <w:szCs w:val="24"/>
          <w:lang w:val="lt-LT"/>
        </w:rPr>
        <w:t>Veiksmų plano uždaviniai:</w:t>
      </w:r>
    </w:p>
    <w:p w14:paraId="05E65874" w14:textId="77777777" w:rsidR="00F670F0" w:rsidRPr="00904EE6" w:rsidRDefault="00F670F0" w:rsidP="00F670F0">
      <w:pPr>
        <w:pStyle w:val="Betarp"/>
        <w:ind w:firstLine="851"/>
        <w:jc w:val="both"/>
        <w:rPr>
          <w:sz w:val="24"/>
          <w:szCs w:val="24"/>
          <w:lang w:val="lt-LT"/>
        </w:rPr>
      </w:pPr>
      <w:r w:rsidRPr="00904EE6">
        <w:rPr>
          <w:bCs/>
          <w:sz w:val="24"/>
          <w:szCs w:val="24"/>
          <w:lang w:val="lt-LT"/>
        </w:rPr>
        <w:t xml:space="preserve">3.1. </w:t>
      </w:r>
      <w:r w:rsidR="00985793">
        <w:rPr>
          <w:sz w:val="24"/>
          <w:szCs w:val="24"/>
          <w:lang w:val="lt-LT"/>
        </w:rPr>
        <w:t>v</w:t>
      </w:r>
      <w:r w:rsidRPr="00904EE6">
        <w:rPr>
          <w:sz w:val="24"/>
          <w:szCs w:val="24"/>
          <w:lang w:val="lt-LT"/>
        </w:rPr>
        <w:t>ykdyti informacinę sklaidą apie neformalioj</w:t>
      </w:r>
      <w:r w:rsidR="00985793">
        <w:rPr>
          <w:sz w:val="24"/>
          <w:szCs w:val="24"/>
          <w:lang w:val="lt-LT"/>
        </w:rPr>
        <w:t>o suaugusiųjų švietimo teikėjus;</w:t>
      </w:r>
    </w:p>
    <w:p w14:paraId="05E65875" w14:textId="77777777" w:rsidR="00F670F0" w:rsidRPr="00904EE6" w:rsidRDefault="00F670F0" w:rsidP="00F670F0">
      <w:pPr>
        <w:pStyle w:val="Betarp"/>
        <w:tabs>
          <w:tab w:val="left" w:pos="1701"/>
        </w:tabs>
        <w:ind w:firstLine="851"/>
        <w:jc w:val="both"/>
        <w:rPr>
          <w:bCs/>
          <w:sz w:val="24"/>
          <w:szCs w:val="24"/>
          <w:lang w:val="lt-LT"/>
        </w:rPr>
      </w:pPr>
      <w:r w:rsidRPr="00904EE6">
        <w:rPr>
          <w:sz w:val="24"/>
          <w:szCs w:val="24"/>
          <w:lang w:val="lt-LT"/>
        </w:rPr>
        <w:t xml:space="preserve">3.2. </w:t>
      </w:r>
      <w:r w:rsidR="00985793">
        <w:rPr>
          <w:sz w:val="24"/>
          <w:szCs w:val="24"/>
          <w:lang w:val="lt-LT"/>
        </w:rPr>
        <w:t>s</w:t>
      </w:r>
      <w:r w:rsidRPr="00904EE6">
        <w:rPr>
          <w:sz w:val="24"/>
          <w:szCs w:val="24"/>
          <w:lang w:val="lt-LT"/>
        </w:rPr>
        <w:t>udaryti palankesnes finansines sąlygas rajono suaugusiųjų dalyvavimui mokymosi visą gyvenimą veiklose</w:t>
      </w:r>
      <w:r w:rsidR="00985793">
        <w:rPr>
          <w:sz w:val="24"/>
          <w:szCs w:val="24"/>
          <w:lang w:val="lt-LT"/>
        </w:rPr>
        <w:t>;</w:t>
      </w:r>
    </w:p>
    <w:p w14:paraId="05E65876" w14:textId="77777777" w:rsidR="00F670F0" w:rsidRPr="00904EE6" w:rsidRDefault="00F670F0" w:rsidP="00F670F0">
      <w:pPr>
        <w:pStyle w:val="Betarp"/>
        <w:ind w:firstLine="851"/>
        <w:jc w:val="both"/>
        <w:rPr>
          <w:sz w:val="24"/>
          <w:szCs w:val="24"/>
          <w:lang w:val="lt-LT"/>
        </w:rPr>
      </w:pPr>
      <w:r w:rsidRPr="00904EE6">
        <w:rPr>
          <w:sz w:val="24"/>
          <w:szCs w:val="24"/>
          <w:lang w:val="lt-LT"/>
        </w:rPr>
        <w:t xml:space="preserve">3.3. </w:t>
      </w:r>
      <w:r w:rsidR="00985793">
        <w:rPr>
          <w:sz w:val="24"/>
          <w:szCs w:val="24"/>
          <w:lang w:val="lt-LT"/>
        </w:rPr>
        <w:t>s</w:t>
      </w:r>
      <w:r w:rsidRPr="00904EE6">
        <w:rPr>
          <w:sz w:val="24"/>
          <w:szCs w:val="24"/>
          <w:lang w:val="lt-LT"/>
        </w:rPr>
        <w:t>katinti mokymosi visą gyvenimą įvairovę pagal rajono visuomenės poreikį (pagal įstaigų ir organizacijų strateginius, veiklos planus, vykdomus projektus ir kt. priemones) bei stiprinti suaugusiųjų švietimo paslaugų teikėjų bendradarbiavimą.</w:t>
      </w:r>
    </w:p>
    <w:p w14:paraId="05E65877" w14:textId="77777777" w:rsidR="00F670F0" w:rsidRPr="00F670F0" w:rsidRDefault="00F670F0" w:rsidP="00F670F0">
      <w:pPr>
        <w:pStyle w:val="Betarp"/>
        <w:ind w:firstLine="1296"/>
        <w:jc w:val="both"/>
        <w:rPr>
          <w:b/>
          <w:sz w:val="24"/>
          <w:szCs w:val="24"/>
        </w:rPr>
      </w:pPr>
    </w:p>
    <w:p w14:paraId="05E65878" w14:textId="77777777" w:rsidR="005359ED" w:rsidRPr="00405076" w:rsidRDefault="005359ED" w:rsidP="00405076">
      <w:pPr>
        <w:jc w:val="center"/>
        <w:rPr>
          <w:b/>
          <w:sz w:val="24"/>
          <w:szCs w:val="24"/>
        </w:rPr>
      </w:pPr>
      <w:r w:rsidRPr="00405076">
        <w:rPr>
          <w:b/>
          <w:sz w:val="24"/>
          <w:szCs w:val="24"/>
        </w:rPr>
        <w:t>III SKYRIUS</w:t>
      </w:r>
    </w:p>
    <w:p w14:paraId="05E65879" w14:textId="77777777" w:rsidR="00F670F0" w:rsidRPr="00405076" w:rsidRDefault="00F670F0" w:rsidP="00405076">
      <w:pPr>
        <w:jc w:val="center"/>
        <w:rPr>
          <w:b/>
          <w:sz w:val="24"/>
          <w:szCs w:val="24"/>
        </w:rPr>
      </w:pPr>
      <w:r w:rsidRPr="00405076">
        <w:rPr>
          <w:b/>
          <w:sz w:val="24"/>
          <w:szCs w:val="24"/>
        </w:rPr>
        <w:t>VEIKSMŲ PLANO ĮGYVENDINIMAS</w:t>
      </w:r>
    </w:p>
    <w:p w14:paraId="05E6587A" w14:textId="77777777" w:rsidR="00F670F0" w:rsidRPr="00F670F0" w:rsidRDefault="00F670F0" w:rsidP="00F670F0">
      <w:pPr>
        <w:pStyle w:val="Betarp"/>
        <w:ind w:firstLine="1296"/>
        <w:jc w:val="both"/>
        <w:rPr>
          <w:b/>
          <w:sz w:val="24"/>
          <w:szCs w:val="24"/>
        </w:rPr>
      </w:pPr>
    </w:p>
    <w:p w14:paraId="05E6587B" w14:textId="77777777" w:rsidR="00F670F0" w:rsidRPr="00697ACC" w:rsidRDefault="00F670F0" w:rsidP="00F670F0">
      <w:pPr>
        <w:pStyle w:val="Betarp"/>
        <w:ind w:firstLine="851"/>
        <w:jc w:val="both"/>
        <w:rPr>
          <w:sz w:val="24"/>
          <w:szCs w:val="24"/>
          <w:lang w:val="lt-LT"/>
        </w:rPr>
      </w:pPr>
      <w:r w:rsidRPr="00697ACC">
        <w:rPr>
          <w:sz w:val="24"/>
          <w:szCs w:val="24"/>
          <w:lang w:val="lt-LT"/>
        </w:rPr>
        <w:t xml:space="preserve">4. Siekiama tęsti 2020–2022 metais įgyvendintą neformaliojo suaugusiųjų švietimo ir tęstinio mokymosi Rokiškio rajone veiksmų planą – kurti darniai veikiančią suaugusiųjų neformaliojo švietimo ir tęstinio mokymosi sistemą Rokiškio rajone. Veiksmų planas 2023–2025 metais įgyvendinamas pagal numatytas priemones. </w:t>
      </w:r>
    </w:p>
    <w:p w14:paraId="05E6587C" w14:textId="77777777" w:rsidR="00F670F0" w:rsidRPr="00697ACC" w:rsidRDefault="00F670F0" w:rsidP="00F670F0">
      <w:pPr>
        <w:pStyle w:val="Betarp"/>
        <w:ind w:firstLine="851"/>
        <w:jc w:val="both"/>
        <w:rPr>
          <w:sz w:val="24"/>
          <w:szCs w:val="24"/>
          <w:lang w:val="lt-LT"/>
        </w:rPr>
      </w:pPr>
      <w:r w:rsidRPr="00697ACC">
        <w:rPr>
          <w:sz w:val="24"/>
          <w:szCs w:val="24"/>
          <w:lang w:val="lt-LT"/>
        </w:rPr>
        <w:t xml:space="preserve">5. Veiksmų planą koordinuoja Rokiškio rajono savivaldybės švietimo centras. </w:t>
      </w:r>
    </w:p>
    <w:p w14:paraId="05E6587D" w14:textId="77777777" w:rsidR="00F670F0" w:rsidRPr="00697ACC" w:rsidRDefault="00F670F0" w:rsidP="00F670F0">
      <w:pPr>
        <w:pStyle w:val="Betarp"/>
        <w:ind w:firstLine="851"/>
        <w:jc w:val="both"/>
        <w:rPr>
          <w:sz w:val="24"/>
          <w:szCs w:val="24"/>
          <w:lang w:val="lt-LT"/>
        </w:rPr>
      </w:pPr>
      <w:r w:rsidRPr="00697ACC">
        <w:rPr>
          <w:sz w:val="24"/>
          <w:szCs w:val="24"/>
          <w:lang w:val="lt-LT"/>
        </w:rPr>
        <w:t>6. Rokiškio rajono savivaldybės neformaliojo suaugusiųjų švietimo ir tęstinio mokymosi teikėjai:</w:t>
      </w:r>
    </w:p>
    <w:p w14:paraId="05E6587E" w14:textId="77777777" w:rsidR="00F670F0" w:rsidRPr="00697ACC" w:rsidRDefault="00F670F0" w:rsidP="00F670F0">
      <w:pPr>
        <w:pStyle w:val="Betarp"/>
        <w:tabs>
          <w:tab w:val="left" w:pos="851"/>
        </w:tabs>
        <w:jc w:val="both"/>
        <w:rPr>
          <w:sz w:val="24"/>
          <w:szCs w:val="24"/>
          <w:lang w:val="lt-LT"/>
        </w:rPr>
      </w:pPr>
      <w:r w:rsidRPr="00697ACC">
        <w:rPr>
          <w:sz w:val="24"/>
          <w:szCs w:val="24"/>
          <w:lang w:val="lt-LT"/>
        </w:rPr>
        <w:tab/>
        <w:t xml:space="preserve">6.1. </w:t>
      </w:r>
      <w:r w:rsidRPr="00697ACC">
        <w:rPr>
          <w:b/>
          <w:sz w:val="24"/>
          <w:szCs w:val="24"/>
          <w:lang w:val="lt-LT" w:eastAsia="en-GB"/>
        </w:rPr>
        <w:t>Rokiškio rajono savivaldybės švietimo centras.</w:t>
      </w:r>
      <w:r w:rsidRPr="00697ACC">
        <w:rPr>
          <w:sz w:val="24"/>
          <w:szCs w:val="24"/>
          <w:lang w:val="lt-LT" w:eastAsia="en-GB"/>
        </w:rPr>
        <w:t xml:space="preserve"> </w:t>
      </w:r>
      <w:r w:rsidRPr="00697ACC">
        <w:rPr>
          <w:sz w:val="24"/>
          <w:szCs w:val="24"/>
          <w:lang w:val="lt-LT"/>
        </w:rPr>
        <w:t>Pagrindinis veiklos tikslas – sudaryti sąlygas asmeniui mokytis visą gyvenimą, tenkinant pažinimo, ugdymosi poreikius, tobulinant įgytą kvalifikaciją bei įgyjant papildomų kompetencijų. Rokiškio rajono savivaldybės švietimo centre organizuojami kvalifikacijos tobulinimo renginiai: seminarai, paskaitos, konferen</w:t>
      </w:r>
      <w:r w:rsidR="008D2A6C">
        <w:rPr>
          <w:sz w:val="24"/>
          <w:szCs w:val="24"/>
          <w:lang w:val="lt-LT"/>
        </w:rPr>
        <w:t>cijos, kursai, išvykos ir</w:t>
      </w:r>
      <w:r w:rsidRPr="00697ACC">
        <w:rPr>
          <w:sz w:val="24"/>
          <w:szCs w:val="24"/>
          <w:lang w:val="lt-LT"/>
        </w:rPr>
        <w:t xml:space="preserve"> kt. Rengiamos kvalifikacijos tobulinimo programos. </w:t>
      </w:r>
      <w:r w:rsidRPr="00697ACC">
        <w:rPr>
          <w:sz w:val="24"/>
          <w:szCs w:val="24"/>
          <w:lang w:val="lt-LT"/>
        </w:rPr>
        <w:lastRenderedPageBreak/>
        <w:t xml:space="preserve">Organizuojama metodinė veikla. 2022 metais buvo sudarytos sąlygos suaugusiems asmenims mokytis visą gyvenimą, lavinti kūrybines galias ir gebėjimus, įgyti ir tobulinti bendrąsias ir profesines kompetencijas. Vyko 207 kvalifikacijos tobulinimo renginiai, kuriuose dalyvavo 4750 dalyvių. </w:t>
      </w:r>
      <w:r w:rsidRPr="00697ACC">
        <w:rPr>
          <w:color w:val="000000"/>
          <w:sz w:val="24"/>
          <w:szCs w:val="24"/>
          <w:lang w:val="lt-LT"/>
        </w:rPr>
        <w:t xml:space="preserve">Tęsiamas </w:t>
      </w:r>
      <w:r w:rsidR="002F18B9">
        <w:rPr>
          <w:color w:val="000000"/>
          <w:sz w:val="24"/>
          <w:szCs w:val="24"/>
          <w:lang w:val="lt-LT"/>
        </w:rPr>
        <w:t>„</w:t>
      </w:r>
      <w:proofErr w:type="spellStart"/>
      <w:r w:rsidRPr="00697ACC">
        <w:rPr>
          <w:color w:val="000000" w:themeColor="text1"/>
          <w:sz w:val="24"/>
          <w:szCs w:val="24"/>
          <w:lang w:val="lt-LT"/>
        </w:rPr>
        <w:t>Erasmus</w:t>
      </w:r>
      <w:proofErr w:type="spellEnd"/>
      <w:r w:rsidRPr="00697ACC">
        <w:rPr>
          <w:color w:val="000000" w:themeColor="text1"/>
          <w:sz w:val="24"/>
          <w:szCs w:val="24"/>
          <w:lang w:val="lt-LT"/>
        </w:rPr>
        <w:t>+</w:t>
      </w:r>
      <w:r w:rsidR="002F18B9">
        <w:rPr>
          <w:color w:val="000000" w:themeColor="text1"/>
          <w:sz w:val="24"/>
          <w:szCs w:val="24"/>
          <w:lang w:val="lt-LT"/>
        </w:rPr>
        <w:t>“</w:t>
      </w:r>
      <w:r w:rsidRPr="00697ACC">
        <w:rPr>
          <w:color w:val="000000" w:themeColor="text1"/>
          <w:sz w:val="24"/>
          <w:szCs w:val="24"/>
          <w:lang w:val="lt-LT"/>
        </w:rPr>
        <w:t xml:space="preserve"> KA1 programos projektas. Projekto partneriai: </w:t>
      </w:r>
      <w:r w:rsidRPr="00697ACC">
        <w:rPr>
          <w:sz w:val="24"/>
          <w:szCs w:val="24"/>
          <w:lang w:val="lt-LT"/>
        </w:rPr>
        <w:t xml:space="preserve">Asociacija „Veiklus pilietis“, Rokiškio krašto muziejus, Rokiškio rajono savivaldybės visuomenės sveikatos biuras, Rokiškio rajono savivaldybės Juozo Keliuočio viešoji biblioteka, Rokiškio baseinas. Vyko dvi stažuotės su darbo stebėjimo vizitais, kuriose dalyvavo 12 asmenų iš projekto partnerių institucijų. 6 dalyviai dalyvavo Prancūzijoje vykusiuose mokymuose „Neformaliojo suaugusiųjų švietimo teikėjų lyderystės ir vadybinių gebėjimų stiprinimas“. Kiti 6 dalyviai Sicilijoje (Italija) – „Neformalusis švietimas Sicilijoje: pagyvenusių ir socialiai pažeidžiamų asmenų socialinė ir edukacinė </w:t>
      </w:r>
      <w:proofErr w:type="spellStart"/>
      <w:r w:rsidRPr="00697ACC">
        <w:rPr>
          <w:sz w:val="24"/>
          <w:szCs w:val="24"/>
          <w:lang w:val="lt-LT"/>
        </w:rPr>
        <w:t>įtrauktis</w:t>
      </w:r>
      <w:proofErr w:type="spellEnd"/>
      <w:r w:rsidRPr="00697ACC">
        <w:rPr>
          <w:sz w:val="24"/>
          <w:szCs w:val="24"/>
          <w:lang w:val="lt-LT"/>
        </w:rPr>
        <w:t>“. Dalyviai ne tik klausėsi paskaitų, susipažino su šių neformaliojo suaugusiųjų švietimo veikla ir galimybėmis, bet ir stebėjo savo kolegų darbą, organizuojant ir vykdant neformaliojo suaugusiųjų švietimo veiklas.</w:t>
      </w:r>
    </w:p>
    <w:p w14:paraId="05E6587F" w14:textId="77777777" w:rsidR="00F670F0" w:rsidRPr="00697ACC" w:rsidRDefault="00F670F0" w:rsidP="00F670F0">
      <w:pPr>
        <w:pStyle w:val="Betarp"/>
        <w:tabs>
          <w:tab w:val="left" w:pos="851"/>
        </w:tabs>
        <w:jc w:val="both"/>
        <w:rPr>
          <w:sz w:val="24"/>
          <w:szCs w:val="24"/>
          <w:lang w:val="lt-LT"/>
        </w:rPr>
      </w:pPr>
      <w:r w:rsidRPr="00697ACC">
        <w:rPr>
          <w:sz w:val="24"/>
          <w:szCs w:val="24"/>
          <w:lang w:val="lt-LT"/>
        </w:rPr>
        <w:tab/>
        <w:t xml:space="preserve">Įkurtas Rokiškio trečio amžiaus universitetas (TAU) prie Rokiškio rajono savivaldybės švietimo centro, kuris lapkričio mėnesį tapo Nacionalinio trečio amžiaus universitetų asociacijos 50 nariu.  Vienija 65 narius. 2022 metais senjorai dalyvavo 81 užsiėmime. </w:t>
      </w:r>
    </w:p>
    <w:p w14:paraId="05E65880" w14:textId="77777777" w:rsidR="00F670F0" w:rsidRPr="00697ACC" w:rsidRDefault="00F670F0" w:rsidP="00F670F0">
      <w:pPr>
        <w:pStyle w:val="Betarp"/>
        <w:tabs>
          <w:tab w:val="left" w:pos="851"/>
        </w:tabs>
        <w:jc w:val="both"/>
        <w:rPr>
          <w:sz w:val="24"/>
          <w:szCs w:val="24"/>
          <w:lang w:val="lt-LT"/>
        </w:rPr>
      </w:pPr>
      <w:r w:rsidRPr="00697ACC">
        <w:rPr>
          <w:sz w:val="24"/>
          <w:szCs w:val="24"/>
          <w:lang w:val="lt-LT"/>
        </w:rPr>
        <w:tab/>
        <w:t>Organizuoti lietuvių kalbos kursai ukrainiečiams. Mokėsi 20 suaugusių asmenų. Programa atitinka A1 kalbos mokėjimo lygio reikalavimus pagal Bendruosius Europos kalbų metmenis bei skirta padėti įveikti kalbinius, kultūrinius ir socialinius integravimosi į Lietuvos visuomenę ir darbo rinką barjerus. Programą finansavo  Švietimo, mokslo ir sporto ministerija.</w:t>
      </w:r>
    </w:p>
    <w:p w14:paraId="05E65881" w14:textId="77777777" w:rsidR="00F670F0" w:rsidRPr="00697ACC" w:rsidRDefault="00F670F0" w:rsidP="00F670F0">
      <w:pPr>
        <w:spacing w:line="260" w:lineRule="atLeast"/>
        <w:ind w:firstLine="851"/>
        <w:jc w:val="both"/>
        <w:rPr>
          <w:color w:val="000000"/>
          <w:sz w:val="24"/>
          <w:szCs w:val="24"/>
          <w:lang w:val="lt-LT"/>
        </w:rPr>
      </w:pPr>
      <w:r w:rsidRPr="00697ACC">
        <w:rPr>
          <w:sz w:val="24"/>
          <w:szCs w:val="24"/>
          <w:lang w:val="lt-LT"/>
        </w:rPr>
        <w:t xml:space="preserve">Nuo 2017 metų savivaldybė skiria (2000,00 </w:t>
      </w:r>
      <w:proofErr w:type="spellStart"/>
      <w:r w:rsidRPr="00697ACC">
        <w:rPr>
          <w:sz w:val="24"/>
          <w:szCs w:val="24"/>
          <w:lang w:val="lt-LT"/>
        </w:rPr>
        <w:t>Eur</w:t>
      </w:r>
      <w:proofErr w:type="spellEnd"/>
      <w:r w:rsidRPr="00697ACC">
        <w:rPr>
          <w:sz w:val="24"/>
          <w:szCs w:val="24"/>
          <w:lang w:val="lt-LT"/>
        </w:rPr>
        <w:t xml:space="preserve">) finansavimą neformaliojo suaugusiųjų švietimo programoms. </w:t>
      </w:r>
      <w:r w:rsidR="00500A3E">
        <w:rPr>
          <w:color w:val="000000"/>
          <w:sz w:val="24"/>
          <w:szCs w:val="24"/>
          <w:lang w:val="lt-LT"/>
        </w:rPr>
        <w:t>Rokiškio rajono</w:t>
      </w:r>
      <w:r w:rsidRPr="00697ACC">
        <w:rPr>
          <w:color w:val="000000"/>
          <w:sz w:val="24"/>
          <w:szCs w:val="24"/>
          <w:lang w:val="lt-LT"/>
        </w:rPr>
        <w:t xml:space="preserve"> savivaldybės administracijos Švietimo ir sporto skyrius</w:t>
      </w:r>
      <w:r w:rsidRPr="00697ACC">
        <w:rPr>
          <w:sz w:val="24"/>
          <w:szCs w:val="24"/>
          <w:lang w:val="lt-LT"/>
        </w:rPr>
        <w:t xml:space="preserve"> organizuoja </w:t>
      </w:r>
      <w:r w:rsidRPr="00697ACC">
        <w:rPr>
          <w:color w:val="000000"/>
          <w:sz w:val="24"/>
          <w:szCs w:val="24"/>
          <w:lang w:val="lt-LT"/>
        </w:rPr>
        <w:t>Neformaliojo suaugusiųjų švietimo programų finansavimo konkursus. Finansuota vienuolika mokymų programų, kuriose asmenys tenkino savišvietos poreikius, įgijo bendrąsias kompetencijas, lavino kūrybines galias ir gebėjimus.</w:t>
      </w:r>
      <w:r w:rsidRPr="00697ACC">
        <w:rPr>
          <w:sz w:val="24"/>
          <w:szCs w:val="24"/>
          <w:lang w:val="lt-LT"/>
        </w:rPr>
        <w:t xml:space="preserve"> Veikia </w:t>
      </w:r>
      <w:r w:rsidRPr="00697ACC">
        <w:rPr>
          <w:color w:val="000000"/>
          <w:sz w:val="24"/>
          <w:szCs w:val="24"/>
          <w:lang w:val="lt-LT"/>
        </w:rPr>
        <w:t>Rokiškio rajono neformaliojo suaugusiųjų švietimo koordinacinė grupė. Lapkričio mėnesiais vyksta renginiai skirti suaugusiųjų švietimo savaitei.</w:t>
      </w:r>
    </w:p>
    <w:p w14:paraId="05E65882" w14:textId="77777777" w:rsidR="00F670F0" w:rsidRPr="00697ACC" w:rsidRDefault="00F670F0" w:rsidP="00F670F0">
      <w:pPr>
        <w:pStyle w:val="Betarp"/>
        <w:tabs>
          <w:tab w:val="left" w:pos="851"/>
        </w:tabs>
        <w:ind w:firstLine="851"/>
        <w:jc w:val="both"/>
        <w:rPr>
          <w:sz w:val="24"/>
          <w:szCs w:val="24"/>
          <w:lang w:val="lt-LT" w:eastAsia="en-GB"/>
        </w:rPr>
      </w:pPr>
      <w:r w:rsidRPr="00697ACC">
        <w:rPr>
          <w:sz w:val="24"/>
          <w:szCs w:val="24"/>
          <w:lang w:val="lt-LT" w:eastAsia="en-GB"/>
        </w:rPr>
        <w:t>6.2.</w:t>
      </w:r>
      <w:r w:rsidRPr="00697ACC">
        <w:rPr>
          <w:b/>
          <w:sz w:val="24"/>
          <w:szCs w:val="24"/>
          <w:lang w:val="lt-LT" w:eastAsia="en-GB"/>
        </w:rPr>
        <w:t xml:space="preserve"> Rokiškio rajono savivaldybės visuomenės sveikatos biuro </w:t>
      </w:r>
      <w:r w:rsidRPr="00697ACC">
        <w:rPr>
          <w:sz w:val="24"/>
          <w:szCs w:val="24"/>
          <w:lang w:val="lt-LT" w:eastAsia="en-GB"/>
        </w:rPr>
        <w:t>pagrindinis veiklos tikslas</w:t>
      </w:r>
      <w:r w:rsidRPr="00697ACC">
        <w:rPr>
          <w:b/>
          <w:sz w:val="24"/>
          <w:szCs w:val="24"/>
          <w:lang w:val="lt-LT" w:eastAsia="en-GB"/>
        </w:rPr>
        <w:t xml:space="preserve"> – </w:t>
      </w:r>
      <w:r w:rsidRPr="00697ACC">
        <w:rPr>
          <w:sz w:val="24"/>
          <w:szCs w:val="24"/>
          <w:lang w:val="lt-LT" w:eastAsia="en-GB"/>
        </w:rPr>
        <w:t xml:space="preserve">rūpintis savivaldybės gyventojų sveikata, vykdyti savivaldybės teritorijoje Lietuvos Respublikos įstatymais ir kitais teisės aktais reglamentuojamą  savivaldybių visuomenės sveikatos  priežiūrą, siekiant mažinti gyventojų sergamumą ir mirtingumą, gerinti gyvenimo kokybę, teikiant kokybiškas visuomenės </w:t>
      </w:r>
      <w:r w:rsidR="008E798A">
        <w:rPr>
          <w:sz w:val="24"/>
          <w:szCs w:val="24"/>
          <w:lang w:val="lt-LT" w:eastAsia="en-GB"/>
        </w:rPr>
        <w:t>sveikatos priežiūros paslaugas.</w:t>
      </w:r>
      <w:r w:rsidRPr="00697ACC">
        <w:rPr>
          <w:sz w:val="24"/>
          <w:szCs w:val="24"/>
          <w:lang w:val="lt-LT" w:eastAsia="en-GB"/>
        </w:rPr>
        <w:t xml:space="preserve"> Pagrindiniai visuomenės sveikatos biuro veiklos uždaviniai: vykdyti visuomenės sveikatos stiprinimą, </w:t>
      </w:r>
      <w:proofErr w:type="spellStart"/>
      <w:r w:rsidRPr="00697ACC">
        <w:rPr>
          <w:sz w:val="24"/>
          <w:szCs w:val="24"/>
          <w:lang w:val="lt-LT" w:eastAsia="en-GB"/>
        </w:rPr>
        <w:t>stebėseną</w:t>
      </w:r>
      <w:proofErr w:type="spellEnd"/>
      <w:r w:rsidRPr="00697ACC">
        <w:rPr>
          <w:sz w:val="24"/>
          <w:szCs w:val="24"/>
          <w:lang w:val="lt-LT" w:eastAsia="en-GB"/>
        </w:rPr>
        <w:t xml:space="preserve"> bei vaikų ir jaunimo sveikatos priežiūrą. Taip pat sveikos gyvensenos propagavimas, stiprinimas, skatinimas ir ugdymas, savivaldybės visuomenės sveikatos </w:t>
      </w:r>
      <w:proofErr w:type="spellStart"/>
      <w:r w:rsidRPr="00697ACC">
        <w:rPr>
          <w:sz w:val="24"/>
          <w:szCs w:val="24"/>
          <w:lang w:val="lt-LT" w:eastAsia="en-GB"/>
        </w:rPr>
        <w:t>stebėsena</w:t>
      </w:r>
      <w:proofErr w:type="spellEnd"/>
      <w:r w:rsidRPr="00697ACC">
        <w:rPr>
          <w:sz w:val="24"/>
          <w:szCs w:val="24"/>
          <w:lang w:val="lt-LT" w:eastAsia="en-GB"/>
        </w:rPr>
        <w:t xml:space="preserve"> (monitoringas), pagal kompetenciją užkrečiamų ligų profilaktika, neinfekcinių ligų ir traumų profilaktika, visuomenės sveikatos programų įgyvendinimas, vaikų ir jaunimo sveikatos stiprinimas, bendradarbiavimas su socialiniais partneriais. Organizuojami užsiėmimai, mokymai, seminarai, paskaitos, sveikatingumo stovyklos, akcijos, fizinio aktyvumo skatinimas. Įgyvendinant 2022 m. neformaliojo suaugusiųjų švietimo veiksmų planą organizuoti 175 mokymus, kuriuose dalyvavo 2028 dalyviai.</w:t>
      </w:r>
    </w:p>
    <w:p w14:paraId="05E65883" w14:textId="77777777" w:rsidR="00F670F0" w:rsidRPr="00697ACC" w:rsidRDefault="00F670F0" w:rsidP="00F670F0">
      <w:pPr>
        <w:pStyle w:val="Betarp"/>
        <w:tabs>
          <w:tab w:val="left" w:pos="851"/>
        </w:tabs>
        <w:ind w:firstLine="851"/>
        <w:jc w:val="both"/>
        <w:rPr>
          <w:sz w:val="24"/>
          <w:szCs w:val="24"/>
          <w:lang w:val="lt-LT"/>
        </w:rPr>
      </w:pPr>
      <w:r w:rsidRPr="00697ACC">
        <w:rPr>
          <w:sz w:val="24"/>
          <w:szCs w:val="24"/>
          <w:lang w:val="lt-LT" w:eastAsia="en-GB"/>
        </w:rPr>
        <w:t xml:space="preserve">6.3. </w:t>
      </w:r>
      <w:r w:rsidRPr="00697ACC">
        <w:rPr>
          <w:b/>
          <w:sz w:val="24"/>
          <w:szCs w:val="24"/>
          <w:lang w:val="lt-LT" w:eastAsia="en-GB"/>
        </w:rPr>
        <w:t>Rokiškio turizmo ir verslo informacijos centras</w:t>
      </w:r>
      <w:r w:rsidRPr="00697ACC">
        <w:rPr>
          <w:sz w:val="24"/>
          <w:szCs w:val="24"/>
          <w:lang w:val="lt-LT" w:eastAsia="en-GB"/>
        </w:rPr>
        <w:t xml:space="preserve"> vykdydamas savo veiklą, susijusią su suaugusiųjų kompetencijų ugdymu, b</w:t>
      </w:r>
      <w:r w:rsidRPr="00697ACC">
        <w:rPr>
          <w:sz w:val="24"/>
          <w:szCs w:val="24"/>
          <w:lang w:val="lt-LT"/>
        </w:rPr>
        <w:t xml:space="preserve">endradarbiauja su kitomis paslaugų verslo įstaigomis, turizmo informacijos centrais. Rengia turizmo maršrutus ir projektus, įtraukiant tradicinius amatus, pritraukia Lietuvos ir tarptautinių organizacijų, įmonių, fizinių asmenų, fondų ir programų lėšas bei techninę pagalbą įstaigos veiklai. Rengia, leidžia ir platina informacinius bei kartografinius leidinius apie turizmo paslaugas, objektus, vietoves, turistines trasas ir maršrutus bei tradicinius amatus. Gaivina ir puoselėja tradicinius amatus, saugant etninės kultūros paveldo vertybes. Skatina tradicinių amatų plėtrą Rokiškio rajone ir už jo ribų, pristato tradicinius amatininkų darbus parodose, sudaro sąlygas prekiavimui tautinio paveldo produktais, organizuoja muges. Suteikia informaciją apie vykdomus mokymus, seminarus, susitikimus. Palaiko ryšius su Lietuvos ir kitų valstybių (ypač kaimyninių) tradiciniais amatininkais. Organizuoja Rokiškio rajono edukacines programas ir teikia informaciją turistams, koordinuoja Rokiškio rajono tradicinių amatininkų </w:t>
      </w:r>
      <w:r w:rsidRPr="00697ACC">
        <w:rPr>
          <w:sz w:val="24"/>
          <w:szCs w:val="24"/>
          <w:lang w:val="lt-LT"/>
        </w:rPr>
        <w:lastRenderedPageBreak/>
        <w:t xml:space="preserve">veiklą, informuoja tradicinius amatininkus apie finansuojamus kultūros ir kitus projektus bei galimybę juose dalyvauti. Informuoja visuomenę apie tradicinius amatininkus,  jų sertifikuotus gaminius ir teikiamas paslaugas, skatina amatininkus, bei tradicinių amatų programų sertifikavimą rajone. </w:t>
      </w:r>
      <w:r w:rsidRPr="00697ACC">
        <w:rPr>
          <w:sz w:val="24"/>
          <w:szCs w:val="24"/>
          <w:lang w:val="lt-LT" w:eastAsia="en-GB"/>
        </w:rPr>
        <w:t xml:space="preserve">Įgyvendinant 2022 m. neformaliojo suaugusiųjų švietimo veiksmų planą </w:t>
      </w:r>
      <w:r w:rsidRPr="00697ACC">
        <w:rPr>
          <w:sz w:val="24"/>
          <w:szCs w:val="24"/>
          <w:lang w:val="lt-LT"/>
        </w:rPr>
        <w:t>organizavo 32 edukacines programas, kuriose dalyvavo 650 dalyviai.</w:t>
      </w:r>
    </w:p>
    <w:p w14:paraId="05E65884" w14:textId="77777777" w:rsidR="00F670F0" w:rsidRPr="00697ACC" w:rsidRDefault="00F670F0" w:rsidP="00F670F0">
      <w:pPr>
        <w:pStyle w:val="Betarp"/>
        <w:tabs>
          <w:tab w:val="left" w:pos="1276"/>
        </w:tabs>
        <w:ind w:firstLine="851"/>
        <w:jc w:val="both"/>
        <w:rPr>
          <w:sz w:val="24"/>
          <w:szCs w:val="24"/>
          <w:lang w:val="lt-LT"/>
        </w:rPr>
      </w:pPr>
      <w:r w:rsidRPr="00697ACC">
        <w:rPr>
          <w:sz w:val="24"/>
          <w:szCs w:val="24"/>
          <w:lang w:val="lt-LT"/>
        </w:rPr>
        <w:t xml:space="preserve">6.4. </w:t>
      </w:r>
      <w:r w:rsidRPr="00697ACC">
        <w:rPr>
          <w:b/>
          <w:sz w:val="24"/>
          <w:szCs w:val="24"/>
          <w:lang w:val="lt-LT" w:eastAsia="en-GB"/>
        </w:rPr>
        <w:t>Rokiškio rajono savivaldybės Juozo Keliuočio viešoji biblioteka</w:t>
      </w:r>
      <w:r w:rsidRPr="00697ACC">
        <w:rPr>
          <w:sz w:val="24"/>
          <w:szCs w:val="24"/>
          <w:lang w:val="lt-LT" w:eastAsia="en-GB"/>
        </w:rPr>
        <w:t xml:space="preserve"> </w:t>
      </w:r>
      <w:r w:rsidRPr="00697ACC">
        <w:rPr>
          <w:sz w:val="24"/>
          <w:szCs w:val="24"/>
          <w:lang w:val="lt-LT"/>
        </w:rPr>
        <w:t>vykdo sociokultūrinės edukacijos, skaitymo skatinimo, informacinio raštingumo ir kitas su bibliotekų veikla susijusias neformaliojo švietimo programas ir projektus, organizuoja renginius, yra atvira ir prieinama visiems kultūros, švietimo ir informacijos įstaiga. Organizuoja suaugusiųjų švietimo savaitės renginius gyventojams, vykdo kompiuterinio raštingumo mokymus, edukacinius užsiėmimus miestų ir kaimų bibliotekose. Rengia parodas, susitikimus, diskusijas, knygų pristatymus, įgyvendina projektus. Organizuoja kultūros renginius, konferencijas. Kviečia lankytojus į nacionalinės bibliotekų savaitės bei šiaurės šalių bibliotekų savaitės renginius. Įgyvendinant 2022 m. neformaliojo suaugusiųjų švietimo veiksmų planą, bibliotekoje vyko gyventojų skaitmeninio raštingumo mokymai, kuriuose dalyvavo 824 rajono gyventojai. Mokymų trukmė – 737 ak. val. Ataskaitiniais metais rajono bibliotekos surengė 1554 žodinius ir vaizdinius renginius suaugusiems.</w:t>
      </w:r>
    </w:p>
    <w:p w14:paraId="05E65885" w14:textId="77777777" w:rsidR="00F670F0" w:rsidRPr="00697ACC" w:rsidRDefault="00F670F0" w:rsidP="00F670F0">
      <w:pPr>
        <w:pStyle w:val="Betarp"/>
        <w:tabs>
          <w:tab w:val="left" w:pos="851"/>
        </w:tabs>
        <w:ind w:firstLine="851"/>
        <w:jc w:val="both"/>
        <w:rPr>
          <w:sz w:val="24"/>
          <w:szCs w:val="24"/>
          <w:lang w:val="lt-LT"/>
        </w:rPr>
      </w:pPr>
      <w:r w:rsidRPr="00697ACC">
        <w:rPr>
          <w:sz w:val="24"/>
          <w:szCs w:val="24"/>
          <w:lang w:val="lt-LT" w:eastAsia="en-GB"/>
        </w:rPr>
        <w:t xml:space="preserve">6.5. </w:t>
      </w:r>
      <w:r w:rsidRPr="00697ACC">
        <w:rPr>
          <w:b/>
          <w:sz w:val="24"/>
          <w:szCs w:val="24"/>
          <w:lang w:val="lt-LT" w:eastAsia="en-GB"/>
        </w:rPr>
        <w:t>Rokiškio baseino</w:t>
      </w:r>
      <w:r w:rsidRPr="00697ACC">
        <w:rPr>
          <w:b/>
          <w:color w:val="000000" w:themeColor="text1"/>
          <w:sz w:val="24"/>
          <w:szCs w:val="24"/>
          <w:lang w:val="lt-LT" w:eastAsia="en-GB"/>
        </w:rPr>
        <w:t xml:space="preserve"> </w:t>
      </w:r>
      <w:r w:rsidRPr="00697ACC">
        <w:rPr>
          <w:sz w:val="24"/>
          <w:szCs w:val="24"/>
          <w:lang w:val="lt-LT" w:eastAsia="en-GB"/>
        </w:rPr>
        <w:t xml:space="preserve">pagrindiniai  tikslai – </w:t>
      </w:r>
      <w:r w:rsidRPr="00697ACC">
        <w:rPr>
          <w:sz w:val="24"/>
          <w:szCs w:val="24"/>
          <w:lang w:val="lt-LT"/>
        </w:rPr>
        <w:t>ugdyti sveiką ir fiziškai aktyvią visuomenę, sudaryti tinkamas sąlygas teikti miesto ir rajono gyventojams sveikatingumo paslaugas. Išmokyti kuo daugiau Rokiškio savivaldybės</w:t>
      </w:r>
      <w:r w:rsidRPr="00697ACC">
        <w:rPr>
          <w:rFonts w:ascii="Arial" w:hAnsi="Arial" w:cs="Arial"/>
          <w:color w:val="575757"/>
          <w:sz w:val="24"/>
          <w:szCs w:val="24"/>
          <w:shd w:val="clear" w:color="auto" w:fill="FFFFFF"/>
          <w:lang w:val="lt-LT"/>
        </w:rPr>
        <w:t xml:space="preserve"> </w:t>
      </w:r>
      <w:r w:rsidRPr="00697ACC">
        <w:rPr>
          <w:color w:val="000000" w:themeColor="text1"/>
          <w:sz w:val="24"/>
          <w:szCs w:val="24"/>
          <w:shd w:val="clear" w:color="auto" w:fill="FFFFFF"/>
          <w:lang w:val="lt-LT"/>
        </w:rPr>
        <w:t xml:space="preserve">mokinių plaukti ir saugiai elgtis vandenyje bei prie vandens. Padėti išsiugdyti gyvybiškai svarbius ir reikalingus plaukimo įgūdžius, skatinti ugdytis atsakomybę už save ir aplinkinius, laikytis saugaus elgesio taisyklių, puoselėti olimpines sporto vertybes, kilnų elgesį, formuoti bendravimo ir bendradarbiavimo įgūdžius. </w:t>
      </w:r>
      <w:r w:rsidRPr="00697ACC">
        <w:rPr>
          <w:sz w:val="24"/>
          <w:szCs w:val="24"/>
          <w:lang w:val="lt-LT"/>
        </w:rPr>
        <w:t>Aktyviai leisti laisvalaikį, populiarinti vandens sportą. Rokiškio baseinas vykdo įvairius sveikatingumo, sporto renginius, užimtumo programas bei projektus, plaukimo stovyklas vaikams. Ugdomi sportininkai organizuojant regionines ir tarptautines plaukimo varžybas, įvairius sveikatingumo renginius, seminarus Rokiškio miesto gyventojams. Skatinamas fizinio aktyvumo įpročių formavimas ir stiprinimas rajono gyventojams, sveikatą palaikančios mankštos neįgaliesiems bei senjorams.</w:t>
      </w:r>
    </w:p>
    <w:p w14:paraId="05E65886" w14:textId="77777777" w:rsidR="00F670F0" w:rsidRPr="00697ACC" w:rsidRDefault="00F670F0" w:rsidP="00F670F0">
      <w:pPr>
        <w:pStyle w:val="Betarp"/>
        <w:tabs>
          <w:tab w:val="left" w:pos="851"/>
        </w:tabs>
        <w:ind w:firstLine="851"/>
        <w:jc w:val="both"/>
        <w:rPr>
          <w:sz w:val="24"/>
          <w:szCs w:val="24"/>
          <w:lang w:val="lt-LT"/>
        </w:rPr>
      </w:pPr>
      <w:r w:rsidRPr="00697ACC">
        <w:rPr>
          <w:iCs/>
          <w:sz w:val="24"/>
          <w:szCs w:val="24"/>
          <w:lang w:val="lt-LT"/>
        </w:rPr>
        <w:t xml:space="preserve">6.6. </w:t>
      </w:r>
      <w:r w:rsidRPr="00697ACC">
        <w:rPr>
          <w:b/>
          <w:sz w:val="24"/>
          <w:szCs w:val="24"/>
          <w:lang w:val="lt-LT" w:eastAsia="en-GB"/>
        </w:rPr>
        <w:t xml:space="preserve">Rokiškio trečiojo amžiaus universitetas </w:t>
      </w:r>
      <w:r w:rsidRPr="00697ACC">
        <w:rPr>
          <w:b/>
          <w:sz w:val="24"/>
          <w:szCs w:val="24"/>
          <w:lang w:val="lt-LT"/>
        </w:rPr>
        <w:t>(TAU) prie Rokiškio rajono savivaldybės švietimo centro</w:t>
      </w:r>
      <w:r w:rsidRPr="00697ACC">
        <w:rPr>
          <w:sz w:val="24"/>
          <w:szCs w:val="24"/>
          <w:lang w:val="lt-LT"/>
        </w:rPr>
        <w:t xml:space="preserve"> – tai neformaliojo suaugusiųjų švietimo institucija, vienijanti vyresnio ir</w:t>
      </w:r>
      <w:r w:rsidR="00BB6286">
        <w:rPr>
          <w:sz w:val="24"/>
          <w:szCs w:val="24"/>
          <w:lang w:val="lt-LT"/>
        </w:rPr>
        <w:t xml:space="preserve"> </w:t>
      </w:r>
      <w:r w:rsidRPr="00697ACC">
        <w:rPr>
          <w:sz w:val="24"/>
          <w:szCs w:val="24"/>
          <w:lang w:val="lt-LT"/>
        </w:rPr>
        <w:t>/</w:t>
      </w:r>
      <w:r w:rsidR="00BB6286">
        <w:rPr>
          <w:sz w:val="24"/>
          <w:szCs w:val="24"/>
          <w:lang w:val="lt-LT"/>
        </w:rPr>
        <w:t xml:space="preserve"> </w:t>
      </w:r>
      <w:r w:rsidRPr="00697ACC">
        <w:rPr>
          <w:sz w:val="24"/>
          <w:szCs w:val="24"/>
          <w:lang w:val="lt-LT"/>
        </w:rPr>
        <w:t>ar pensinio amžiaus asmenis, neįgaliuosius ir jų globėjus, nuo 60 metų amžiaus. Trečiojo amžiaus universiteto siekis suteikti galimybę vyresnio, pensinio amžiaus žmonėms dar daug metų išlikti aktyvia visuomenės dalimi ir turėti galimybę džiaugtis šviesia senatve, kad pagyvenę žmonės, dažniausiai jau tapę pensininkais, turintys nemažai laisvo laiko, galėtų skirti jį studijoms, tobulėjimui, savo jaunystės siekių ir svajonių įgyvendinimui. 2022 metais  senjorai dalyvavo 81 užsiėmime.</w:t>
      </w:r>
    </w:p>
    <w:p w14:paraId="05E65887" w14:textId="77777777" w:rsidR="00F670F0" w:rsidRPr="00697ACC" w:rsidRDefault="00F670F0" w:rsidP="00F670F0">
      <w:pPr>
        <w:pStyle w:val="Betarp"/>
        <w:ind w:firstLine="851"/>
        <w:jc w:val="both"/>
        <w:rPr>
          <w:sz w:val="24"/>
          <w:szCs w:val="24"/>
          <w:lang w:val="lt-LT"/>
        </w:rPr>
      </w:pPr>
      <w:r w:rsidRPr="00697ACC">
        <w:rPr>
          <w:sz w:val="24"/>
          <w:szCs w:val="24"/>
          <w:lang w:val="lt-LT"/>
        </w:rPr>
        <w:t>6.7.</w:t>
      </w:r>
      <w:r w:rsidRPr="00697ACC">
        <w:rPr>
          <w:b/>
          <w:sz w:val="24"/>
          <w:szCs w:val="24"/>
          <w:lang w:val="lt-LT" w:eastAsia="en-GB"/>
        </w:rPr>
        <w:t xml:space="preserve"> Užimtumo tarnybos Panevėžio klientų aptarnavimo departamento Rokiškio skyrius </w:t>
      </w:r>
      <w:r w:rsidRPr="00697ACC">
        <w:rPr>
          <w:sz w:val="24"/>
          <w:szCs w:val="24"/>
          <w:lang w:val="lt-LT"/>
        </w:rPr>
        <w:t xml:space="preserve">– viena iš aktyvių darbo rinkos politikos priemonių, kurias vykdo Užimtumo tarnyba, yra Paramos mokymuisi paslaugų paketas: Profesinis mokymas – Užimtumo tarnyba suteikia galimybes bedarbiams bei užimtiems (dirbantiems) žmonėms mokytis ir įgyti reikiamą kvalifikaciją ar naujų kompetencijų arba persikvalifikuoti. Prioritetas teikiamas regioniniu ar nacionaliniu lygiu paklausioms profesijoms. Bedarbiai ir užimti darbingo amžiaus darbuotojai nukreipiami mokytis pas profesinio mokymo teikėjus,  kuriuos pasirenka pats bedarbis ar užimtas asmuo iš Užimtumo tarnybos interneto svetainėje paskelbtų neformaliojo  profesinio mokymo programų sąrašų. Per 2022 metus profesinio mokymo priemonėje dalyvavo ir įgijo reikiamas kvalifikacijas ar kompetencijas 172 Rokiškio rajono gyventojai. Pameistrystė – Įdarbinimas pagal pameistrystės darbo sutartį yra profesinio mokymo organizavimo forma, kai profesinis mokymas vykdomas pas darbdavį, kuris su asmeniu sudaro pameistrystės darbo sutartį, o teorinis profesinis mokymas gali būti vykdomas pas darbdavį arba profesinio mokymo teikėją. Praktinis mokymas vyksta realioje darbo vietoje (gamybos įmonėje, organizacijoje), mokymo įstaigoje pagilinamos arba įgyjamos teorinės žinios bei suteikiami pradiniai praktiniai gebėjimai. 2022 m. šioje priemonėje dalyvavo 2 Užimtumo tarnybos klientai. Stažuotė – neatlygintinas darbo praktikos </w:t>
      </w:r>
      <w:r w:rsidRPr="00697ACC">
        <w:rPr>
          <w:sz w:val="24"/>
          <w:szCs w:val="24"/>
          <w:lang w:val="lt-LT"/>
        </w:rPr>
        <w:lastRenderedPageBreak/>
        <w:t>laikotarpis pas darbdavį. Stažuotė organizuojama asmenims, kurie turi atitinkamą profesinę kvalifikaciją arba neformaliojo suaugusiųjų švietimo būdu įgytą kompetenciją, tačiau ne mažiau kaip 6 mėnesius iš eilės pagal ją nedirbo. Per 2022 m. šioje priemonėje dalyvavo 7 Užimtumo tarnybos klientai ir atnaujino savo praktinius įgūdžius. Neformaliojo švietimo ir savišvietos būdu įgytų kompetencijų pripažinimas skirtas asmenų turimoms žinioms, įgūdžiams ir gebėjimams patikrinti, siekiant gauti atitinkamos profesinės kvalifikacijos diplomą arba kompetenciją patvirtinantį pažymėjimą. Per 2022 m. šioje priemonėje dalyvavo 2 Užimtumo tarnybos klientai ir gavo atitinkamas kompetencijas patvirtinančius pažymėjimus. Teikiant profesinio konsultavimo paslaugą, padedama darbo ieškantiems asmenims įvertinti savo gebėjimus ir asmenines savybes. Šiems asmenims pasirenkant tam tikrą profesiją ar persikvalifikuojant, jie motyvuojami mokytis, dirbti ar dalyvauti socialinės ir profesinės reabilitacijos priemonėse. Įgyvendinant 2022 m. neformaliojo suaugusiųjų švietimo veiksmų planą vyko 102 mokymai, kuriuose 773 dalyviai ugdė profesines kompetencijas.</w:t>
      </w:r>
    </w:p>
    <w:p w14:paraId="05E65888" w14:textId="77777777" w:rsidR="00F670F0" w:rsidRPr="00697ACC" w:rsidRDefault="00F670F0" w:rsidP="00F670F0">
      <w:pPr>
        <w:pStyle w:val="Betarp"/>
        <w:ind w:firstLine="851"/>
        <w:jc w:val="both"/>
        <w:rPr>
          <w:sz w:val="24"/>
          <w:szCs w:val="24"/>
          <w:lang w:val="lt-LT"/>
        </w:rPr>
      </w:pPr>
      <w:r w:rsidRPr="00697ACC">
        <w:rPr>
          <w:sz w:val="24"/>
          <w:szCs w:val="24"/>
          <w:lang w:val="lt-LT"/>
        </w:rPr>
        <w:t xml:space="preserve">6.8. </w:t>
      </w:r>
      <w:r w:rsidRPr="00697ACC">
        <w:rPr>
          <w:b/>
          <w:sz w:val="24"/>
          <w:szCs w:val="24"/>
          <w:lang w:val="lt-LT"/>
        </w:rPr>
        <w:t>Rokiškio kultūros centras</w:t>
      </w:r>
      <w:r w:rsidRPr="00697ACC">
        <w:rPr>
          <w:sz w:val="24"/>
          <w:szCs w:val="24"/>
          <w:lang w:val="lt-LT"/>
        </w:rPr>
        <w:t xml:space="preserve"> puoselėja krašto tradicijas ir regiono etninę kultūrą, organizuoja mėgėjiško, profesionalaus ir kino meno renginius, plėtoja švietėjišką veiklą bei teikia įvairias kitas kultūros paslaugas. Veikia mėgėjų meno kolektyvai, kuriuose dalyviai ugdo menines kompetencijas. </w:t>
      </w:r>
      <w:r w:rsidRPr="00697ACC">
        <w:rPr>
          <w:sz w:val="24"/>
          <w:szCs w:val="24"/>
          <w:lang w:val="lt-LT" w:eastAsia="en-GB"/>
        </w:rPr>
        <w:t>Įgyvendinant 2022 m. neformaliojo suaugusiųjų švietimo veiksmų planą</w:t>
      </w:r>
      <w:r w:rsidRPr="00697ACC">
        <w:rPr>
          <w:sz w:val="24"/>
          <w:szCs w:val="24"/>
          <w:lang w:val="lt-LT"/>
        </w:rPr>
        <w:t xml:space="preserve"> veikė 25 meno kolektyvai, studijos, būreliai ir klubai, kuriuose 321 asmuo lavino kūrybines galias ir gebėjimus, ugdė menines kompetencijas.</w:t>
      </w:r>
    </w:p>
    <w:p w14:paraId="05E65889" w14:textId="77777777" w:rsidR="00F670F0" w:rsidRPr="00697ACC" w:rsidRDefault="00F670F0" w:rsidP="00F670F0">
      <w:pPr>
        <w:pStyle w:val="Betarp"/>
        <w:ind w:firstLine="851"/>
        <w:jc w:val="both"/>
        <w:rPr>
          <w:sz w:val="24"/>
          <w:szCs w:val="24"/>
          <w:shd w:val="clear" w:color="auto" w:fill="FFFFFF"/>
          <w:lang w:val="lt-LT"/>
        </w:rPr>
      </w:pPr>
      <w:r w:rsidRPr="00697ACC">
        <w:rPr>
          <w:sz w:val="24"/>
          <w:szCs w:val="24"/>
          <w:lang w:val="lt-LT"/>
        </w:rPr>
        <w:t xml:space="preserve">6.9. </w:t>
      </w:r>
      <w:r w:rsidRPr="00697ACC">
        <w:rPr>
          <w:b/>
          <w:sz w:val="24"/>
          <w:szCs w:val="24"/>
          <w:lang w:val="lt-LT" w:eastAsia="en-GB"/>
        </w:rPr>
        <w:t>Rokiškio profesinio mokymo centras</w:t>
      </w:r>
      <w:r w:rsidRPr="00697ACC">
        <w:rPr>
          <w:color w:val="333333"/>
          <w:sz w:val="24"/>
          <w:szCs w:val="24"/>
          <w:shd w:val="clear" w:color="auto" w:fill="FFFFFF"/>
          <w:lang w:val="lt-LT"/>
        </w:rPr>
        <w:t xml:space="preserve"> </w:t>
      </w:r>
      <w:r w:rsidRPr="00697ACC">
        <w:rPr>
          <w:sz w:val="24"/>
          <w:szCs w:val="24"/>
          <w:shd w:val="clear" w:color="auto" w:fill="FFFFFF"/>
          <w:lang w:val="lt-LT"/>
        </w:rPr>
        <w:t>suaugusiems asmenims organizuoja mokamus mokymus pagal formaliojo ir neformaliojo profesinio mokymo programas. Formalaus mokymo programos yra įregistruotos valstybiniame studijų ir mokymo programų registre, nustatyta jų trukmė. Asmenims, baigusiems formaliojo mokymo programą ir įvertinus kompetencijas, išduodamas valstybės pripažintas pažymėjimas. Sėkmingai baigusieji neformaliojo mokymo programas įgyja programoje numatytas kompetencijas ir gauna tai liudijantį laisvos formos pažymėjimą. Įgyvendinant 2022 m. suaugusiųjų švietimo veiksmų planą įvyko mokymai pagal 9 profesinio mokymo programas, kurias baigė 117 asmenų.</w:t>
      </w:r>
    </w:p>
    <w:p w14:paraId="05E6588A" w14:textId="77777777" w:rsidR="00F670F0" w:rsidRPr="00697ACC" w:rsidRDefault="00F670F0" w:rsidP="00F670F0">
      <w:pPr>
        <w:pStyle w:val="Betarp"/>
        <w:ind w:firstLine="851"/>
        <w:jc w:val="both"/>
        <w:rPr>
          <w:sz w:val="24"/>
          <w:szCs w:val="24"/>
          <w:lang w:val="lt-LT"/>
        </w:rPr>
      </w:pPr>
      <w:r w:rsidRPr="00697ACC">
        <w:rPr>
          <w:sz w:val="24"/>
          <w:szCs w:val="24"/>
          <w:lang w:val="lt-LT"/>
        </w:rPr>
        <w:t xml:space="preserve">6.10. </w:t>
      </w:r>
      <w:r w:rsidRPr="00697ACC">
        <w:rPr>
          <w:b/>
          <w:sz w:val="24"/>
          <w:szCs w:val="24"/>
          <w:lang w:val="lt-LT" w:eastAsia="en-GB"/>
        </w:rPr>
        <w:t>Rokiškio jaunimo centras</w:t>
      </w:r>
      <w:r w:rsidR="00C257F5">
        <w:rPr>
          <w:sz w:val="24"/>
          <w:szCs w:val="24"/>
          <w:lang w:val="lt-LT" w:eastAsia="en-GB"/>
        </w:rPr>
        <w:t xml:space="preserve"> –</w:t>
      </w:r>
      <w:r w:rsidRPr="00697ACC">
        <w:rPr>
          <w:sz w:val="24"/>
          <w:szCs w:val="24"/>
          <w:lang w:val="lt-LT" w:eastAsia="en-GB"/>
        </w:rPr>
        <w:t xml:space="preserve"> </w:t>
      </w:r>
      <w:r w:rsidRPr="00697ACC">
        <w:rPr>
          <w:sz w:val="24"/>
          <w:szCs w:val="24"/>
          <w:lang w:val="lt-LT"/>
        </w:rPr>
        <w:t>formalųjį švietimą papildančio ugdymo ir neformaliojo švietimo, kultūros ir socialines paslaugas vaikams, jaunimui ir suaugusiems teikianti įstaiga, sudaranti sąlygas kryptingam, įvairiapusiam ir kūrybiškam saviraiškos poreikių tenkinimui, turiningam laisvalaikio praleidimui bei kompetencijų stiprinimui. Įgyvendinant 2022 m. meninės raiškos suaugusiems 72 val. programą, dalyvavo 15 suaugusiųjų.</w:t>
      </w:r>
    </w:p>
    <w:p w14:paraId="05E6588B" w14:textId="77777777" w:rsidR="00F670F0" w:rsidRPr="00697ACC" w:rsidRDefault="00F670F0" w:rsidP="00F670F0">
      <w:pPr>
        <w:ind w:firstLine="851"/>
        <w:jc w:val="both"/>
        <w:rPr>
          <w:sz w:val="24"/>
          <w:szCs w:val="24"/>
          <w:lang w:val="lt-LT"/>
        </w:rPr>
      </w:pPr>
      <w:r w:rsidRPr="00697ACC">
        <w:rPr>
          <w:sz w:val="24"/>
          <w:szCs w:val="24"/>
          <w:lang w:val="lt-LT" w:eastAsia="en-GB"/>
        </w:rPr>
        <w:t xml:space="preserve">6.11. </w:t>
      </w:r>
      <w:r w:rsidRPr="00697ACC">
        <w:rPr>
          <w:b/>
          <w:sz w:val="24"/>
          <w:szCs w:val="24"/>
          <w:lang w:val="lt-LT" w:eastAsia="en-GB"/>
        </w:rPr>
        <w:t xml:space="preserve">Rokiškio krašto muziejus </w:t>
      </w:r>
      <w:r w:rsidRPr="00697ACC">
        <w:rPr>
          <w:sz w:val="24"/>
          <w:szCs w:val="24"/>
          <w:lang w:val="lt-LT" w:eastAsia="en-GB"/>
        </w:rPr>
        <w:t>kaupia, saugo, tyrinėja krašto istoriją  ir vykdo jos sklaidą. Muziejus siūlo aplankyti nuolatines  ekspozicijas: „Rokiškio krašto ist</w:t>
      </w:r>
      <w:r w:rsidR="0092519C">
        <w:rPr>
          <w:sz w:val="24"/>
          <w:szCs w:val="24"/>
          <w:lang w:val="lt-LT" w:eastAsia="en-GB"/>
        </w:rPr>
        <w:t xml:space="preserve">orija“, „Rokiškio dvaras XIX </w:t>
      </w:r>
      <w:r w:rsidRPr="00697ACC">
        <w:rPr>
          <w:sz w:val="24"/>
          <w:szCs w:val="24"/>
          <w:lang w:val="lt-LT" w:eastAsia="en-GB"/>
        </w:rPr>
        <w:t>a.–</w:t>
      </w:r>
      <w:r w:rsidR="0092519C">
        <w:rPr>
          <w:sz w:val="24"/>
          <w:szCs w:val="24"/>
          <w:lang w:val="lt-LT" w:eastAsia="en-GB"/>
        </w:rPr>
        <w:t xml:space="preserve">XX </w:t>
      </w:r>
      <w:r w:rsidRPr="00697ACC">
        <w:rPr>
          <w:sz w:val="24"/>
          <w:szCs w:val="24"/>
          <w:lang w:val="lt-LT" w:eastAsia="en-GB"/>
        </w:rPr>
        <w:t xml:space="preserve">a. </w:t>
      </w:r>
      <w:proofErr w:type="spellStart"/>
      <w:r w:rsidRPr="00697ACC">
        <w:rPr>
          <w:sz w:val="24"/>
          <w:szCs w:val="24"/>
          <w:lang w:val="lt-LT" w:eastAsia="en-GB"/>
        </w:rPr>
        <w:t>vid</w:t>
      </w:r>
      <w:proofErr w:type="spellEnd"/>
      <w:r w:rsidRPr="00697ACC">
        <w:rPr>
          <w:sz w:val="24"/>
          <w:szCs w:val="24"/>
          <w:lang w:val="lt-LT" w:eastAsia="en-GB"/>
        </w:rPr>
        <w:t xml:space="preserve">.“, „Liongino </w:t>
      </w:r>
      <w:proofErr w:type="spellStart"/>
      <w:r w:rsidRPr="00697ACC">
        <w:rPr>
          <w:sz w:val="24"/>
          <w:szCs w:val="24"/>
          <w:lang w:val="lt-LT" w:eastAsia="en-GB"/>
        </w:rPr>
        <w:t>Šepkos</w:t>
      </w:r>
      <w:proofErr w:type="spellEnd"/>
      <w:r w:rsidRPr="00697ACC">
        <w:rPr>
          <w:sz w:val="24"/>
          <w:szCs w:val="24"/>
          <w:lang w:val="lt-LT" w:eastAsia="en-GB"/>
        </w:rPr>
        <w:t xml:space="preserve">  drožinių ekspozicija“, ,,</w:t>
      </w:r>
      <w:proofErr w:type="spellStart"/>
      <w:r w:rsidRPr="00697ACC">
        <w:rPr>
          <w:sz w:val="24"/>
          <w:szCs w:val="24"/>
          <w:lang w:val="lt-LT" w:eastAsia="en-GB"/>
        </w:rPr>
        <w:t>Prakartėlių</w:t>
      </w:r>
      <w:proofErr w:type="spellEnd"/>
      <w:r w:rsidRPr="00697ACC">
        <w:rPr>
          <w:sz w:val="24"/>
          <w:szCs w:val="24"/>
          <w:lang w:val="lt-LT" w:eastAsia="en-GB"/>
        </w:rPr>
        <w:t xml:space="preserve"> ekspozicija“.  Kasmet rengiamos laikinos ir kilnojamos parodos, organizuojami koncertai  bei muzikos festivaliai, kultūros vakarai. Taip pat suaugusieji kviečiami aktyviai dalyvauti konkursuose, pleneruose,  konferencijose, susitikimuose, pristatymuose, paskaitose. Muziejuje yra parengta apie keturiasdešimt edukacinių programų, skirtų ne tik vaikams, bet ir suaugusiems. Dalyvaudami renginiuose, lankytojai turi galimybę sužinoti, išbandyti, pajusti ir tai leidžia asmenybei tobulėti visą gyvenimą. 2022 m. </w:t>
      </w:r>
      <w:r w:rsidRPr="00697ACC">
        <w:rPr>
          <w:color w:val="222222"/>
          <w:sz w:val="24"/>
          <w:szCs w:val="24"/>
          <w:shd w:val="clear" w:color="auto" w:fill="FFFFFF"/>
          <w:lang w:val="lt-LT"/>
        </w:rPr>
        <w:t>Rokiškio</w:t>
      </w:r>
      <w:r w:rsidRPr="00697ACC">
        <w:rPr>
          <w:color w:val="222222"/>
          <w:sz w:val="24"/>
          <w:szCs w:val="24"/>
          <w:lang w:val="lt-LT"/>
        </w:rPr>
        <w:t xml:space="preserve"> </w:t>
      </w:r>
      <w:r w:rsidRPr="00697ACC">
        <w:rPr>
          <w:color w:val="222222"/>
          <w:sz w:val="24"/>
          <w:szCs w:val="24"/>
          <w:shd w:val="clear" w:color="auto" w:fill="FFFFFF"/>
          <w:lang w:val="lt-LT"/>
        </w:rPr>
        <w:t>muziejaus edukacinėse programose dalyvavo  2530 suaugusių asmenų.</w:t>
      </w:r>
    </w:p>
    <w:p w14:paraId="05E6588C" w14:textId="77777777" w:rsidR="00F670F0" w:rsidRPr="00697ACC" w:rsidRDefault="00F670F0" w:rsidP="00F670F0">
      <w:pPr>
        <w:pStyle w:val="Betarp"/>
        <w:ind w:firstLine="851"/>
        <w:jc w:val="both"/>
        <w:rPr>
          <w:sz w:val="24"/>
          <w:szCs w:val="24"/>
          <w:lang w:val="lt-LT"/>
        </w:rPr>
      </w:pPr>
      <w:r w:rsidRPr="00697ACC">
        <w:rPr>
          <w:sz w:val="24"/>
          <w:szCs w:val="24"/>
          <w:lang w:val="lt-LT" w:eastAsia="en-GB"/>
        </w:rPr>
        <w:t xml:space="preserve">6.12. </w:t>
      </w:r>
      <w:r w:rsidRPr="00697ACC">
        <w:rPr>
          <w:b/>
          <w:sz w:val="24"/>
          <w:szCs w:val="24"/>
          <w:lang w:val="lt-LT" w:eastAsia="en-GB"/>
        </w:rPr>
        <w:t xml:space="preserve">Rokiškio rajono savivaldybės pedagoginė psichologinė tarnybos (PPT) – </w:t>
      </w:r>
      <w:r w:rsidRPr="00697ACC">
        <w:rPr>
          <w:sz w:val="24"/>
          <w:szCs w:val="24"/>
          <w:lang w:val="lt-LT"/>
        </w:rPr>
        <w:t xml:space="preserve">pagrindinė veiklos sritis – pagalba mokiniui, mokytojui, mokyklai. Pagrindinė veiklos rūšis – švietimui būdingų paslaugų veikla. Tarnybos tikslas </w:t>
      </w:r>
      <w:r w:rsidRPr="00697ACC">
        <w:rPr>
          <w:bCs/>
          <w:sz w:val="24"/>
          <w:szCs w:val="24"/>
          <w:lang w:val="lt-LT"/>
        </w:rPr>
        <w:t xml:space="preserve">– </w:t>
      </w:r>
      <w:r w:rsidRPr="00697ACC">
        <w:rPr>
          <w:sz w:val="24"/>
          <w:szCs w:val="24"/>
          <w:lang w:val="lt-LT"/>
        </w:rPr>
        <w:t>didinti specialiųjų poreikių, psichologinių, asmenybės ir ugdymosi problemų turinčių asmenų ugdymosi veiksmingumą, psichologinį atsparumą, teikiant reikalingą informacinę, ekspertinę ir konsultacinę pagalbą mokykloms ir mokytojams. Įgyvendindami PPT tikslus ir uždavinius tarnybos specialistai skaito paskaitas, veda seminarus, kursus, rengia diskusijas, teikia metodinę pagalbą ir rekomendacijas ugdymo proceso dalyviams: tėvams, globėjams, mokytojams ir specialistams.  Formuoja mokyklos bendruomenės ir visuomenės teigiamą požiūrį į specialiųjų poreikių, psichologinių ir ugdymosi problemų turinčius asmenis ir jų ugd</w:t>
      </w:r>
      <w:r w:rsidR="00821471">
        <w:rPr>
          <w:sz w:val="24"/>
          <w:szCs w:val="24"/>
          <w:lang w:val="lt-LT"/>
        </w:rPr>
        <w:t>ymą kartu su bendraamžiais,</w:t>
      </w:r>
      <w:r w:rsidRPr="00697ACC">
        <w:rPr>
          <w:sz w:val="24"/>
          <w:szCs w:val="24"/>
          <w:lang w:val="lt-LT"/>
        </w:rPr>
        <w:t xml:space="preserve"> atlieka tyrimus, kaupia, analizuoja ir vertina </w:t>
      </w:r>
      <w:r w:rsidRPr="00697ACC">
        <w:rPr>
          <w:sz w:val="24"/>
          <w:szCs w:val="24"/>
          <w:lang w:val="lt-LT"/>
        </w:rPr>
        <w:lastRenderedPageBreak/>
        <w:t xml:space="preserve">informaciją, rengia ir įgyvendina prevencijos ir kitas  programas padedančias veiksmingiau ugdyti specialiųjų ugdymosi poreikių, psichologinių, asmenybės ir ugdymosi problemų turintiems asmenims. </w:t>
      </w:r>
      <w:r w:rsidRPr="00697ACC">
        <w:rPr>
          <w:sz w:val="24"/>
          <w:szCs w:val="24"/>
          <w:lang w:val="lt-LT" w:eastAsia="en-GB"/>
        </w:rPr>
        <w:t>Įgyvendinant 2022 m. neformaliojo suaugusiųjų švietimo veiksmų planą</w:t>
      </w:r>
      <w:r w:rsidRPr="00697ACC">
        <w:rPr>
          <w:sz w:val="24"/>
          <w:szCs w:val="24"/>
          <w:lang w:val="lt-LT"/>
        </w:rPr>
        <w:t xml:space="preserve"> PPT specialistų pravesti mokymai tėvams „</w:t>
      </w:r>
      <w:proofErr w:type="spellStart"/>
      <w:r w:rsidRPr="00697ACC">
        <w:rPr>
          <w:sz w:val="24"/>
          <w:szCs w:val="24"/>
          <w:lang w:val="lt-LT"/>
        </w:rPr>
        <w:t>Autizmo</w:t>
      </w:r>
      <w:proofErr w:type="spellEnd"/>
      <w:r w:rsidRPr="00697ACC">
        <w:rPr>
          <w:sz w:val="24"/>
          <w:szCs w:val="24"/>
          <w:lang w:val="lt-LT"/>
        </w:rPr>
        <w:t xml:space="preserve"> spektro sutrikimai“, skaityta 20 paskaitų ir pranešimų tėvams, pedagogams ir švietimo pagalbos specialistams. Teiktos psichologinės konsultacijos tėvams ar įstatyminiams vaiko atstovams – 502, mokytojams – 79, ugdymo įstaigų administracijos atstovams – 84, švietimo pagalbos specialistams – 178, </w:t>
      </w:r>
      <w:r w:rsidRPr="00697ACC">
        <w:rPr>
          <w:color w:val="000000"/>
          <w:sz w:val="24"/>
          <w:szCs w:val="24"/>
          <w:lang w:val="lt-LT"/>
        </w:rPr>
        <w:t>savivaldybės administracijos atstovams – 11,</w:t>
      </w:r>
      <w:r w:rsidRPr="00697ACC">
        <w:rPr>
          <w:sz w:val="24"/>
          <w:szCs w:val="24"/>
          <w:lang w:val="lt-LT"/>
        </w:rPr>
        <w:t xml:space="preserve"> </w:t>
      </w:r>
      <w:r w:rsidRPr="00697ACC">
        <w:rPr>
          <w:color w:val="000000"/>
          <w:sz w:val="24"/>
          <w:szCs w:val="24"/>
          <w:lang w:val="lt-LT"/>
        </w:rPr>
        <w:t>socialiniams partneriams – 16. Iš viso: 870 konsultacijų suaugusiems asmenims.</w:t>
      </w:r>
    </w:p>
    <w:p w14:paraId="05E6588D" w14:textId="77777777" w:rsidR="00F670F0" w:rsidRPr="00697ACC" w:rsidRDefault="00F670F0" w:rsidP="00F670F0">
      <w:pPr>
        <w:pStyle w:val="Betarp"/>
        <w:ind w:firstLine="851"/>
        <w:jc w:val="both"/>
        <w:rPr>
          <w:sz w:val="24"/>
          <w:szCs w:val="24"/>
          <w:lang w:val="lt-LT"/>
        </w:rPr>
      </w:pPr>
      <w:r w:rsidRPr="00697ACC">
        <w:rPr>
          <w:sz w:val="24"/>
          <w:szCs w:val="24"/>
          <w:lang w:val="lt-LT" w:eastAsia="en-GB"/>
        </w:rPr>
        <w:t xml:space="preserve">6.13. </w:t>
      </w:r>
      <w:r w:rsidRPr="00697ACC">
        <w:rPr>
          <w:b/>
          <w:sz w:val="24"/>
          <w:szCs w:val="24"/>
          <w:lang w:val="lt-LT" w:eastAsia="en-GB"/>
        </w:rPr>
        <w:t xml:space="preserve">Rokiškio Rudolfo </w:t>
      </w:r>
      <w:proofErr w:type="spellStart"/>
      <w:r w:rsidRPr="00697ACC">
        <w:rPr>
          <w:b/>
          <w:sz w:val="24"/>
          <w:szCs w:val="24"/>
          <w:lang w:val="lt-LT" w:eastAsia="en-GB"/>
        </w:rPr>
        <w:t>Lymano</w:t>
      </w:r>
      <w:proofErr w:type="spellEnd"/>
      <w:r w:rsidRPr="00697ACC">
        <w:rPr>
          <w:b/>
          <w:sz w:val="24"/>
          <w:szCs w:val="24"/>
          <w:lang w:val="lt-LT" w:eastAsia="en-GB"/>
        </w:rPr>
        <w:t xml:space="preserve"> muzikos mokyklos </w:t>
      </w:r>
      <w:r w:rsidRPr="00697ACC">
        <w:rPr>
          <w:sz w:val="24"/>
          <w:szCs w:val="24"/>
          <w:lang w:val="lt-LT" w:eastAsia="en-GB"/>
        </w:rPr>
        <w:t xml:space="preserve">vienas iš veiklos tikslų – ugdyti suaugusiųjų asmenų muzikines kompetencijas, tenkinant jų saviraiškos poreikius, skatinant kūrybiškumą, puoselėjant kultūrines bei dvasines vertybes, tautiškumą, pilietiškumą, sudarant sąlygas mokytis visą gyvenimą. Mokykloje organizuojami </w:t>
      </w:r>
      <w:r w:rsidRPr="00697ACC">
        <w:rPr>
          <w:sz w:val="24"/>
          <w:szCs w:val="24"/>
          <w:lang w:val="lt-LT"/>
        </w:rPr>
        <w:t>kvalifikacijos tobulinimo renginiai mokytojams: seminarai, paskaitos, konferencijos, išvykos, rengiamos kvalifikacijos tobulinimo programos, organizuojama metodinė veikla.</w:t>
      </w:r>
      <w:r w:rsidRPr="00697ACC">
        <w:rPr>
          <w:sz w:val="24"/>
          <w:szCs w:val="24"/>
          <w:lang w:val="lt-LT" w:eastAsia="en-GB"/>
        </w:rPr>
        <w:t xml:space="preserve"> Mokykloje vykdomas suaugusiųjų muzikinis ugdymas, muzikuojama įvairiais instrumentais, sudaromos sąlygos dalyvauti mokomųjų kolektyvų veikloje, plėtojamas šeimyninis muzikavimas, susibūręs vokalinis ansamblis „Gelmės“, instrumentinis mokytojų ansamblis. Suaugusiesiems sudaromos sąlygos atlikti koncertines programas rajone ir respublikoje rengiamų parodų atidarymo, uždarymo, įvairių švenčių, apeigų, sukakčių progomis, suorganizuotas koncertas „Susitikom“. Įgyvendinant 2022 m. neformaliojo suaugusiųjų švietimo veiksmų planą mokykloje vyko 8 metodinės veiklos renginiai, kuriuose 160 dalyvių ugdė menines kompetencijas, 28 mokyklos mokytojai skaitė pranešimus respublikiniuose ir tarptautiniuose seminaruose, konferencijose. </w:t>
      </w:r>
    </w:p>
    <w:p w14:paraId="05E6588E" w14:textId="77777777" w:rsidR="00F670F0" w:rsidRPr="00697ACC" w:rsidRDefault="00F670F0" w:rsidP="00F670F0">
      <w:pPr>
        <w:pStyle w:val="Betarp"/>
        <w:ind w:firstLine="851"/>
        <w:jc w:val="both"/>
        <w:rPr>
          <w:sz w:val="24"/>
          <w:szCs w:val="24"/>
          <w:lang w:val="lt-LT"/>
        </w:rPr>
      </w:pPr>
      <w:r w:rsidRPr="00697ACC">
        <w:rPr>
          <w:sz w:val="24"/>
          <w:szCs w:val="24"/>
          <w:lang w:val="lt-LT" w:eastAsia="en-GB"/>
        </w:rPr>
        <w:t xml:space="preserve">6.14. </w:t>
      </w:r>
      <w:r w:rsidRPr="00697ACC">
        <w:rPr>
          <w:b/>
          <w:sz w:val="24"/>
          <w:szCs w:val="24"/>
          <w:lang w:val="lt-LT" w:eastAsia="en-GB"/>
        </w:rPr>
        <w:t>Rokiškio</w:t>
      </w:r>
      <w:r w:rsidR="006017DC">
        <w:rPr>
          <w:b/>
          <w:sz w:val="24"/>
          <w:szCs w:val="24"/>
          <w:lang w:val="lt-LT" w:eastAsia="en-GB"/>
        </w:rPr>
        <w:t xml:space="preserve"> rajono</w:t>
      </w:r>
      <w:r w:rsidRPr="00697ACC">
        <w:rPr>
          <w:b/>
          <w:sz w:val="24"/>
          <w:szCs w:val="24"/>
          <w:lang w:val="lt-LT" w:eastAsia="en-GB"/>
        </w:rPr>
        <w:t xml:space="preserve"> kūno kultūros ir sporto centras</w:t>
      </w:r>
      <w:r w:rsidRPr="00697ACC">
        <w:rPr>
          <w:sz w:val="24"/>
          <w:szCs w:val="24"/>
          <w:lang w:val="lt-LT" w:eastAsia="en-GB"/>
        </w:rPr>
        <w:t xml:space="preserve"> </w:t>
      </w:r>
      <w:r w:rsidRPr="00697ACC">
        <w:rPr>
          <w:sz w:val="24"/>
          <w:szCs w:val="24"/>
          <w:lang w:val="lt-LT"/>
        </w:rPr>
        <w:t>yra šalies ir rajono kūno kultūros ir sporto sistemos dalis, vykdanti ir suaugusių taip pat neįgaliųjų žmonių kūno kultūros plėtojimą, sporto šakų plėtojimą, sportininkų rengimą. Vienas iš veiklos tikslų – sutelkti, koordinuoti ir nukreipti rajone veikiančių valstybinių įstaigų nevyriausybinių kūno kultūros ir sporto organizacijų veiklą Lietuvos Respublikos kūno kultūros ir sporto strategijos programų įgyvendinimui rajone, ugdyti sveiką asmenybę, diegti visą gyvenimą išliekantį pomėgį ir poreikį sportuoti. Teikia organizacinę, metodinę paramą sporto klubų veiklai bei steigimui (jau įsteigta 41), bendruomenėms sporto projektų rašymui. Kasmet komplektuoja komandas dalyvauti šalies sporto žaidynėse, pirmenybėse bei čempionatuose. Vykdo kūno kultūros, sveikatingumo, sporto renginius, sudaro galimybę rajono komandoms ir sportininkams dalyvauti regioninėse, nacionalinėse, tarptautinėse varžybose ir kituose sporto renginiuose. Dalyvauja gyventojų turiningo laisvalaikio organizavimo ir kitose rajoninėse bei respublikinėse programose, projektuose. Į sporto grupes priimami suaugusieji, turintys gydytojo leidimą. Esant poreikiui steigiamos bendro bei specialaus fizinio parengimo grupės asmenims, turintiems fizinę ar kitą negalią. Įgyvendinant 2022 m. neformaliojo suaugusiųjų švietimo veiksmų planą vyko 30 renginių, kuriuose 978 dalyviai ugdė sportines, fizinio aktyvumo kompetencijas.</w:t>
      </w:r>
    </w:p>
    <w:p w14:paraId="7A0C7217" w14:textId="77777777" w:rsidR="00DB09A9" w:rsidRDefault="00F670F0" w:rsidP="00DB09A9">
      <w:pPr>
        <w:pStyle w:val="Betarp"/>
        <w:ind w:firstLine="851"/>
        <w:jc w:val="both"/>
        <w:rPr>
          <w:sz w:val="24"/>
          <w:szCs w:val="24"/>
          <w:lang w:val="lt-LT"/>
        </w:rPr>
      </w:pPr>
      <w:r w:rsidRPr="00697ACC">
        <w:rPr>
          <w:sz w:val="24"/>
          <w:szCs w:val="24"/>
          <w:lang w:val="lt-LT"/>
        </w:rPr>
        <w:t xml:space="preserve">6.15. </w:t>
      </w:r>
      <w:r w:rsidRPr="00697ACC">
        <w:rPr>
          <w:b/>
          <w:sz w:val="24"/>
          <w:szCs w:val="24"/>
          <w:lang w:val="lt-LT"/>
        </w:rPr>
        <w:t xml:space="preserve">Rokiškio </w:t>
      </w:r>
      <w:r w:rsidR="00C517F3">
        <w:rPr>
          <w:b/>
          <w:sz w:val="24"/>
          <w:szCs w:val="24"/>
          <w:lang w:val="lt-LT"/>
        </w:rPr>
        <w:t>Juozo Tumo-</w:t>
      </w:r>
      <w:r w:rsidRPr="00697ACC">
        <w:rPr>
          <w:b/>
          <w:sz w:val="24"/>
          <w:szCs w:val="24"/>
          <w:lang w:val="lt-LT"/>
        </w:rPr>
        <w:t>Vaižganto Suaugusiųjų ir jaunimo skyriaus</w:t>
      </w:r>
      <w:r w:rsidRPr="00697ACC">
        <w:rPr>
          <w:sz w:val="24"/>
          <w:szCs w:val="24"/>
          <w:lang w:val="lt-LT"/>
        </w:rPr>
        <w:t xml:space="preserve"> pagrindinė veiklos kryptis – užtikrinti išsilavinimo standartus ir šiuolaikinės Lietuvos visuomenės poreikius atitinkančią ugdymo kokybę, grąžinti mokymosi motyvaciją, sudaryti galimybes tęsti mokymąsi, tenkinti bendruomenės narių poreikius ugdant karjeros kompetencijas, skatinti gyventojų konkurencingumą darbo rinkoje, didinti jų galimybes užimtumo srityje, skatinti informacinės visuomenės plėtrą. Skyrius dirbantis efektyviai ir moderniai, orientuotas į Rokiškio rajono, Lietuvos ir Europos švietimo strateginių nuostatų įgyvendinimą, užtikrinantis ,,antrąją galimybę“ tęsti mokymąsi visiems pagal bendrojo ugdymo programas, integruojantis formalaus ir neformalaus mokymosi galimybes, tenkinantis rajono bendruomenės poreikius. Jame organizuojami neformalios veiklos kursai, mokiniai dalyvauja įvairiuose konkursuose. Skyrius dalyvavo 2022 m. Suaugusiųjų mokymosi savaitėje „Mokymosi siluetai“, organizavo išvyką į Rokiškio krašto muziejų (edukacinė programa „Svečiuose pas Grafienę“, paroda „Ampyro mada“). Dalyvauta Respublikiniame suaugusiųjų ugdymo įstaigų kūrybinių darbų-koliažų konkurse „Aš ir mano </w:t>
      </w:r>
      <w:r w:rsidRPr="00697ACC">
        <w:rPr>
          <w:sz w:val="24"/>
          <w:szCs w:val="24"/>
          <w:lang w:val="lt-LT"/>
        </w:rPr>
        <w:lastRenderedPageBreak/>
        <w:t xml:space="preserve">ateities Lietuva“ (organizatorius Tauragės suaugusiųjų mokymo centras). VŠĮ Rokiškio psichiatrijos ligoninėje vyko Kalėdinis renginys „Laukiant Kalėdų stebuklo“. Nuolat tobulinami suaugusiųjų darbo virtualioje aplinkoje praktiniai gebėjimai naudojant Microsoft 365, </w:t>
      </w:r>
      <w:proofErr w:type="spellStart"/>
      <w:r w:rsidRPr="00697ACC">
        <w:rPr>
          <w:sz w:val="24"/>
          <w:szCs w:val="24"/>
          <w:lang w:val="lt-LT"/>
        </w:rPr>
        <w:t>Moodle</w:t>
      </w:r>
      <w:proofErr w:type="spellEnd"/>
      <w:r w:rsidRPr="00697ACC">
        <w:rPr>
          <w:sz w:val="24"/>
          <w:szCs w:val="24"/>
          <w:lang w:val="lt-LT"/>
        </w:rPr>
        <w:t xml:space="preserve"> ir kt. platformas.</w:t>
      </w:r>
    </w:p>
    <w:p w14:paraId="05E65890" w14:textId="4A81CDE0" w:rsidR="00F670F0" w:rsidRPr="00697ACC" w:rsidRDefault="00F670F0" w:rsidP="00DB09A9">
      <w:pPr>
        <w:pStyle w:val="Betarp"/>
        <w:ind w:firstLine="851"/>
        <w:jc w:val="both"/>
        <w:rPr>
          <w:sz w:val="24"/>
          <w:szCs w:val="24"/>
          <w:lang w:val="lt-LT"/>
        </w:rPr>
      </w:pPr>
      <w:r w:rsidRPr="00697ACC">
        <w:rPr>
          <w:sz w:val="24"/>
          <w:szCs w:val="24"/>
          <w:lang w:val="lt-LT"/>
        </w:rPr>
        <w:t xml:space="preserve">6.16. </w:t>
      </w:r>
      <w:r w:rsidRPr="00697ACC">
        <w:rPr>
          <w:b/>
          <w:sz w:val="24"/>
          <w:szCs w:val="24"/>
          <w:lang w:val="lt-LT"/>
        </w:rPr>
        <w:t xml:space="preserve">Rokiškio miesto vietos veiklos grupė </w:t>
      </w:r>
      <w:r w:rsidRPr="00697ACC">
        <w:rPr>
          <w:sz w:val="24"/>
          <w:szCs w:val="24"/>
          <w:lang w:val="lt-LT"/>
        </w:rPr>
        <w:t>yra ne pelno organizacija vienijanti 24 juridinius asmenis veikiančius Rokiškio miesto teritorijoje. Asociacijos veikla grindžiama trijų sektorių (partnerių) – bendruomeninių ir kitų nevyriausybinių organizacijų, asocijuotų verslo struktūrų ir (ar) įmonių, bei rajono savivaldybės tarybos (vietos valdžios) – partnerystės principu.</w:t>
      </w:r>
    </w:p>
    <w:p w14:paraId="05E65891" w14:textId="77777777" w:rsidR="00F670F0" w:rsidRPr="00697ACC" w:rsidRDefault="00F670F0" w:rsidP="00F670F0">
      <w:pPr>
        <w:pStyle w:val="Betarp"/>
        <w:jc w:val="both"/>
        <w:rPr>
          <w:sz w:val="24"/>
          <w:szCs w:val="24"/>
          <w:lang w:val="lt-LT"/>
        </w:rPr>
      </w:pPr>
      <w:r w:rsidRPr="00697ACC">
        <w:rPr>
          <w:sz w:val="24"/>
          <w:szCs w:val="24"/>
          <w:lang w:val="lt-LT"/>
        </w:rPr>
        <w:t xml:space="preserve">Pagrindiniai Rokiškio miesto VVG tikslai – skatinti Rokiškio miesto plėtrą, pagerinti vietines įsidarbinimo galimybes, didinti bendruomenių socialinę integraciją, teikti neformaliojo mokymosi galimybes, didinti socialiai pažeidžiamų visuomenės grupių užimtumą, švietimą bei skatinti naujų darbinių įgūdžių įgijimą. Vykdant </w:t>
      </w:r>
      <w:proofErr w:type="spellStart"/>
      <w:r w:rsidR="006B0DE3">
        <w:rPr>
          <w:sz w:val="24"/>
          <w:szCs w:val="24"/>
          <w:lang w:val="lt-LT"/>
        </w:rPr>
        <w:t>s</w:t>
      </w:r>
      <w:r w:rsidRPr="00697ACC">
        <w:rPr>
          <w:sz w:val="24"/>
          <w:szCs w:val="24"/>
          <w:lang w:val="lt-LT"/>
        </w:rPr>
        <w:t>projektą</w:t>
      </w:r>
      <w:proofErr w:type="spellEnd"/>
      <w:r w:rsidRPr="00697ACC">
        <w:rPr>
          <w:sz w:val="24"/>
          <w:szCs w:val="24"/>
          <w:lang w:val="lt-LT"/>
        </w:rPr>
        <w:t xml:space="preserve"> „Rokiškio miesto vietos plėtros strategijos įgyvendinimas ir administravimas“ 2020–2022 m. mokymuose, skirtuose projektinių pasiūlymų rengėjams, projektų vykdytojams, VVG nariams dalyvavo 125 dalyviai. Suorganizuoti 3 informaciniai renginiai apie miestų vietos plėtros strategijų įgyvendinimą, dalyvių 70. Pareiškėjams ir projektų vykdytojams suteiktos informavimo bei konsultavimo paslaugos.</w:t>
      </w:r>
    </w:p>
    <w:p w14:paraId="05E65892" w14:textId="77777777" w:rsidR="00F670F0" w:rsidRPr="00697ACC" w:rsidRDefault="00F670F0" w:rsidP="00F670F0">
      <w:pPr>
        <w:pStyle w:val="Betarp"/>
        <w:ind w:firstLine="851"/>
        <w:jc w:val="both"/>
        <w:rPr>
          <w:sz w:val="24"/>
          <w:szCs w:val="24"/>
          <w:lang w:val="lt-LT"/>
        </w:rPr>
      </w:pPr>
      <w:r w:rsidRPr="00697ACC">
        <w:rPr>
          <w:sz w:val="24"/>
          <w:szCs w:val="24"/>
          <w:lang w:val="lt-LT"/>
        </w:rPr>
        <w:t>6.17</w:t>
      </w:r>
      <w:r w:rsidRPr="00697ACC">
        <w:rPr>
          <w:b/>
          <w:sz w:val="24"/>
          <w:szCs w:val="24"/>
          <w:lang w:val="lt-LT"/>
        </w:rPr>
        <w:t xml:space="preserve">. Rokiškio rajono vietos veiklos grupė – </w:t>
      </w:r>
      <w:r w:rsidRPr="00697ACC">
        <w:rPr>
          <w:sz w:val="24"/>
          <w:szCs w:val="24"/>
          <w:lang w:val="lt-LT"/>
        </w:rPr>
        <w:t>nevyriausybinė tinklinė organizacija, veikianti Rokiškio rajono kaimiškoje teritorijoje, Jos pagrindiniai tikslai yra telkti suinteresuotų vietos valdžios, verslo kaime, nevyriausybinių ir kitų įstaigų bei organizacijų pastangas, ieškant tinkamiausių sprendimų kaimo vietovių ekonominei ir socialinei gerovei kelti; skatinti ir palaikyti vietines kaimo žmonių iniciatyvas verslo, aplinkos apsaugos, švietimo, kultūros, socialinės paramos ir kitose srityse; organizuoti kaimo plėtros dalyvių švietimą bei mokymą; organizuoti ir teikti paramą kaimo bendruomenių projektams ir iniciatyvoms įgyvendinti.</w:t>
      </w:r>
    </w:p>
    <w:p w14:paraId="05E65893" w14:textId="77777777" w:rsidR="00F670F0" w:rsidRPr="00697ACC" w:rsidRDefault="00F670F0" w:rsidP="00F670F0">
      <w:pPr>
        <w:pStyle w:val="Betarp"/>
        <w:ind w:firstLine="851"/>
        <w:jc w:val="both"/>
        <w:rPr>
          <w:sz w:val="24"/>
          <w:szCs w:val="24"/>
          <w:lang w:val="lt-LT" w:eastAsia="en-GB"/>
        </w:rPr>
      </w:pPr>
      <w:r w:rsidRPr="00697ACC">
        <w:rPr>
          <w:sz w:val="24"/>
          <w:szCs w:val="24"/>
          <w:lang w:val="lt-LT" w:eastAsia="en-GB"/>
        </w:rPr>
        <w:t xml:space="preserve">6.18. </w:t>
      </w:r>
      <w:r w:rsidRPr="00697ACC">
        <w:rPr>
          <w:b/>
          <w:sz w:val="24"/>
          <w:szCs w:val="24"/>
          <w:lang w:val="lt-LT" w:eastAsia="en-GB"/>
        </w:rPr>
        <w:t>Kiti neformaliojo suaugusiųjų švietimo teikėjai</w:t>
      </w:r>
      <w:r w:rsidRPr="00697ACC">
        <w:rPr>
          <w:sz w:val="24"/>
          <w:szCs w:val="24"/>
          <w:lang w:val="lt-LT" w:eastAsia="en-GB"/>
        </w:rPr>
        <w:t>. Nevyriausybinės organizacijos, laisvieji mokytojai, verslo įmonės.</w:t>
      </w:r>
    </w:p>
    <w:p w14:paraId="05E65894" w14:textId="77777777" w:rsidR="00860D9E" w:rsidRDefault="00860D9E" w:rsidP="00D73CC1">
      <w:pPr>
        <w:rPr>
          <w:sz w:val="24"/>
          <w:szCs w:val="24"/>
        </w:rPr>
      </w:pPr>
    </w:p>
    <w:p w14:paraId="05E65895" w14:textId="77777777" w:rsidR="007D3BDF" w:rsidRPr="00405076" w:rsidRDefault="00F23221" w:rsidP="00405076">
      <w:pPr>
        <w:jc w:val="center"/>
        <w:rPr>
          <w:b/>
          <w:sz w:val="24"/>
          <w:szCs w:val="24"/>
        </w:rPr>
      </w:pPr>
      <w:r w:rsidRPr="00405076">
        <w:rPr>
          <w:b/>
          <w:sz w:val="24"/>
          <w:szCs w:val="24"/>
        </w:rPr>
        <w:t>IV SKYRIUS</w:t>
      </w:r>
    </w:p>
    <w:p w14:paraId="05E65896" w14:textId="77777777" w:rsidR="007D3BDF" w:rsidRPr="00405076" w:rsidRDefault="007D3BDF" w:rsidP="00405076">
      <w:pPr>
        <w:jc w:val="center"/>
        <w:rPr>
          <w:b/>
          <w:sz w:val="24"/>
          <w:szCs w:val="24"/>
        </w:rPr>
      </w:pPr>
      <w:r w:rsidRPr="00405076">
        <w:rPr>
          <w:b/>
          <w:sz w:val="24"/>
          <w:szCs w:val="24"/>
        </w:rPr>
        <w:t>VEIKSMŲ PLANO UŽDAVINIAI IR PRIEMONĖS</w:t>
      </w:r>
    </w:p>
    <w:p w14:paraId="05E65897" w14:textId="77777777" w:rsidR="007D3BDF" w:rsidRDefault="007D3BDF" w:rsidP="00D73CC1">
      <w:pPr>
        <w:rPr>
          <w:sz w:val="24"/>
          <w:szCs w:val="24"/>
        </w:rPr>
      </w:pPr>
    </w:p>
    <w:tbl>
      <w:tblPr>
        <w:tblStyle w:val="Lentelstinklelis"/>
        <w:tblW w:w="0" w:type="auto"/>
        <w:tblLayout w:type="fixed"/>
        <w:tblLook w:val="04A0" w:firstRow="1" w:lastRow="0" w:firstColumn="1" w:lastColumn="0" w:noHBand="0" w:noVBand="1"/>
      </w:tblPr>
      <w:tblGrid>
        <w:gridCol w:w="2280"/>
        <w:gridCol w:w="1939"/>
        <w:gridCol w:w="102"/>
        <w:gridCol w:w="1267"/>
        <w:gridCol w:w="190"/>
        <w:gridCol w:w="2047"/>
        <w:gridCol w:w="80"/>
        <w:gridCol w:w="1892"/>
      </w:tblGrid>
      <w:tr w:rsidR="007D3BDF" w:rsidRPr="004F5212" w14:paraId="05E6589D" w14:textId="77777777" w:rsidTr="00D91B5F">
        <w:tc>
          <w:tcPr>
            <w:tcW w:w="2280" w:type="dxa"/>
          </w:tcPr>
          <w:p w14:paraId="05E65898" w14:textId="77777777" w:rsidR="007D3BDF" w:rsidRPr="00A256D1" w:rsidRDefault="007D3BDF" w:rsidP="00100FB8">
            <w:pPr>
              <w:pStyle w:val="Betarp"/>
              <w:jc w:val="center"/>
              <w:rPr>
                <w:b/>
                <w:sz w:val="24"/>
                <w:szCs w:val="24"/>
                <w:lang w:val="lt-LT"/>
              </w:rPr>
            </w:pPr>
            <w:r w:rsidRPr="00A256D1">
              <w:rPr>
                <w:b/>
                <w:sz w:val="24"/>
                <w:szCs w:val="24"/>
                <w:lang w:val="lt-LT"/>
              </w:rPr>
              <w:t>Priemonė</w:t>
            </w:r>
          </w:p>
        </w:tc>
        <w:tc>
          <w:tcPr>
            <w:tcW w:w="2041" w:type="dxa"/>
            <w:gridSpan w:val="2"/>
          </w:tcPr>
          <w:p w14:paraId="05E65899" w14:textId="77777777" w:rsidR="007D3BDF" w:rsidRPr="00A256D1" w:rsidRDefault="007D3BDF" w:rsidP="00100FB8">
            <w:pPr>
              <w:pStyle w:val="Betarp"/>
              <w:jc w:val="center"/>
              <w:rPr>
                <w:b/>
                <w:sz w:val="24"/>
                <w:szCs w:val="24"/>
                <w:lang w:val="lt-LT"/>
              </w:rPr>
            </w:pPr>
            <w:r w:rsidRPr="00A256D1">
              <w:rPr>
                <w:b/>
                <w:sz w:val="24"/>
                <w:szCs w:val="24"/>
                <w:lang w:val="lt-LT"/>
              </w:rPr>
              <w:t>Atsakingi vykdytojai</w:t>
            </w:r>
          </w:p>
        </w:tc>
        <w:tc>
          <w:tcPr>
            <w:tcW w:w="1267" w:type="dxa"/>
          </w:tcPr>
          <w:p w14:paraId="05E6589A" w14:textId="77777777" w:rsidR="007D3BDF" w:rsidRPr="00A256D1" w:rsidRDefault="007D3BDF" w:rsidP="00100FB8">
            <w:pPr>
              <w:pStyle w:val="Betarp"/>
              <w:jc w:val="center"/>
              <w:rPr>
                <w:b/>
                <w:sz w:val="24"/>
                <w:szCs w:val="24"/>
                <w:lang w:val="lt-LT"/>
              </w:rPr>
            </w:pPr>
            <w:r w:rsidRPr="00A256D1">
              <w:rPr>
                <w:b/>
                <w:sz w:val="24"/>
                <w:szCs w:val="24"/>
                <w:lang w:val="lt-LT"/>
              </w:rPr>
              <w:t>Laikas</w:t>
            </w:r>
          </w:p>
        </w:tc>
        <w:tc>
          <w:tcPr>
            <w:tcW w:w="2237" w:type="dxa"/>
            <w:gridSpan w:val="2"/>
          </w:tcPr>
          <w:p w14:paraId="05E6589B" w14:textId="77777777" w:rsidR="007D3BDF" w:rsidRPr="00A256D1" w:rsidRDefault="007D3BDF" w:rsidP="00100FB8">
            <w:pPr>
              <w:pStyle w:val="Betarp"/>
              <w:jc w:val="center"/>
              <w:rPr>
                <w:b/>
                <w:sz w:val="24"/>
                <w:szCs w:val="24"/>
                <w:lang w:val="lt-LT"/>
              </w:rPr>
            </w:pPr>
            <w:r w:rsidRPr="00A256D1">
              <w:rPr>
                <w:b/>
                <w:sz w:val="24"/>
                <w:szCs w:val="24"/>
                <w:lang w:val="lt-LT"/>
              </w:rPr>
              <w:t>Laukiami rezultatai</w:t>
            </w:r>
          </w:p>
        </w:tc>
        <w:tc>
          <w:tcPr>
            <w:tcW w:w="1972" w:type="dxa"/>
            <w:gridSpan w:val="2"/>
          </w:tcPr>
          <w:p w14:paraId="05E6589C" w14:textId="77777777" w:rsidR="007D3BDF" w:rsidRPr="00A256D1" w:rsidRDefault="007D3BDF" w:rsidP="00100FB8">
            <w:pPr>
              <w:pStyle w:val="Betarp"/>
              <w:jc w:val="center"/>
              <w:rPr>
                <w:b/>
                <w:sz w:val="24"/>
                <w:szCs w:val="24"/>
                <w:lang w:val="lt-LT"/>
              </w:rPr>
            </w:pPr>
            <w:r w:rsidRPr="00A256D1">
              <w:rPr>
                <w:b/>
                <w:sz w:val="24"/>
                <w:szCs w:val="24"/>
                <w:lang w:val="lt-LT"/>
              </w:rPr>
              <w:t>Vertinimo kriterijai</w:t>
            </w:r>
          </w:p>
        </w:tc>
      </w:tr>
      <w:tr w:rsidR="007D3BDF" w:rsidRPr="004F5212" w14:paraId="05E6589F" w14:textId="77777777" w:rsidTr="00D91B5F">
        <w:tc>
          <w:tcPr>
            <w:tcW w:w="9797" w:type="dxa"/>
            <w:gridSpan w:val="8"/>
          </w:tcPr>
          <w:p w14:paraId="05E6589E" w14:textId="77777777" w:rsidR="007D3BDF" w:rsidRPr="004F5212" w:rsidRDefault="007D3BDF" w:rsidP="00100FB8">
            <w:pPr>
              <w:pStyle w:val="Betarp"/>
              <w:rPr>
                <w:b/>
                <w:sz w:val="24"/>
                <w:szCs w:val="24"/>
                <w:lang w:val="lt-LT"/>
              </w:rPr>
            </w:pPr>
            <w:r w:rsidRPr="004F5212">
              <w:rPr>
                <w:b/>
                <w:sz w:val="24"/>
                <w:szCs w:val="24"/>
                <w:lang w:val="lt-LT"/>
              </w:rPr>
              <w:t xml:space="preserve">1. Uždavinys: Vykdyti informacinę sklaidą apie neformaliojo suaugusiųjų švietimo teikėjus </w:t>
            </w:r>
          </w:p>
        </w:tc>
      </w:tr>
      <w:tr w:rsidR="007D3BDF" w:rsidRPr="004F5212" w14:paraId="05E658A5" w14:textId="77777777" w:rsidTr="00D91B5F">
        <w:tc>
          <w:tcPr>
            <w:tcW w:w="2280" w:type="dxa"/>
          </w:tcPr>
          <w:p w14:paraId="05E658A0" w14:textId="77777777" w:rsidR="007D3BDF" w:rsidRPr="004F5212" w:rsidRDefault="007D3BDF" w:rsidP="00100FB8">
            <w:pPr>
              <w:pStyle w:val="Betarp"/>
              <w:rPr>
                <w:sz w:val="24"/>
                <w:szCs w:val="24"/>
                <w:lang w:val="lt-LT"/>
              </w:rPr>
            </w:pPr>
            <w:r w:rsidRPr="004F5212">
              <w:rPr>
                <w:sz w:val="24"/>
                <w:szCs w:val="24"/>
                <w:lang w:val="lt-LT"/>
              </w:rPr>
              <w:t>1.1</w:t>
            </w:r>
            <w:r w:rsidR="00A256D1">
              <w:rPr>
                <w:sz w:val="24"/>
                <w:szCs w:val="24"/>
                <w:lang w:val="lt-LT"/>
              </w:rPr>
              <w:t>.</w:t>
            </w:r>
            <w:r w:rsidRPr="004F5212">
              <w:rPr>
                <w:sz w:val="24"/>
                <w:szCs w:val="24"/>
                <w:lang w:val="lt-LT"/>
              </w:rPr>
              <w:t xml:space="preserve"> Viešinti aktualią informaciją apie neformalųjį suaugusiųjų švietimą ir tęstinį mokymąsi savivaldybės ir kitų organizacijų internetinėse svetainėse, spaudoje</w:t>
            </w:r>
          </w:p>
        </w:tc>
        <w:tc>
          <w:tcPr>
            <w:tcW w:w="1939" w:type="dxa"/>
          </w:tcPr>
          <w:p w14:paraId="05E658A1" w14:textId="77777777" w:rsidR="007D3BDF" w:rsidRPr="004F5212" w:rsidRDefault="007D3BDF" w:rsidP="00100FB8">
            <w:pPr>
              <w:pStyle w:val="Betarp"/>
              <w:rPr>
                <w:sz w:val="24"/>
                <w:szCs w:val="24"/>
                <w:lang w:val="lt-LT"/>
              </w:rPr>
            </w:pPr>
            <w:r w:rsidRPr="004F5212">
              <w:rPr>
                <w:sz w:val="24"/>
                <w:szCs w:val="24"/>
                <w:lang w:val="lt-LT"/>
              </w:rPr>
              <w:t>Neformaliojo suaugusiųjų švietimo teikėjai</w:t>
            </w:r>
          </w:p>
        </w:tc>
        <w:tc>
          <w:tcPr>
            <w:tcW w:w="1559" w:type="dxa"/>
            <w:gridSpan w:val="3"/>
          </w:tcPr>
          <w:p w14:paraId="05E658A2" w14:textId="77777777" w:rsidR="007D3BDF" w:rsidRPr="004F5212" w:rsidRDefault="007D3BDF" w:rsidP="00100FB8">
            <w:pPr>
              <w:pStyle w:val="Betarp"/>
              <w:rPr>
                <w:sz w:val="24"/>
                <w:szCs w:val="24"/>
                <w:lang w:val="lt-LT"/>
              </w:rPr>
            </w:pPr>
            <w:r w:rsidRPr="004F5212">
              <w:rPr>
                <w:sz w:val="24"/>
                <w:szCs w:val="24"/>
                <w:lang w:val="lt-LT"/>
              </w:rPr>
              <w:t>nuolat</w:t>
            </w:r>
          </w:p>
        </w:tc>
        <w:tc>
          <w:tcPr>
            <w:tcW w:w="2127" w:type="dxa"/>
            <w:gridSpan w:val="2"/>
          </w:tcPr>
          <w:p w14:paraId="05E658A3" w14:textId="77777777" w:rsidR="007D3BDF" w:rsidRPr="004F5212" w:rsidRDefault="007D3BDF" w:rsidP="00100FB8">
            <w:pPr>
              <w:pStyle w:val="Betarp"/>
              <w:rPr>
                <w:sz w:val="24"/>
                <w:szCs w:val="24"/>
                <w:lang w:val="lt-LT"/>
              </w:rPr>
            </w:pPr>
            <w:r w:rsidRPr="004F5212">
              <w:rPr>
                <w:sz w:val="24"/>
                <w:szCs w:val="24"/>
                <w:lang w:val="lt-LT"/>
              </w:rPr>
              <w:t>Informacijos viešinimas įtrauks daugiau suaugusiųjų į neformalųjį švietimą ir tęstinį mokymąsi</w:t>
            </w:r>
          </w:p>
        </w:tc>
        <w:tc>
          <w:tcPr>
            <w:tcW w:w="1892" w:type="dxa"/>
          </w:tcPr>
          <w:p w14:paraId="05E658A4" w14:textId="77777777" w:rsidR="007D3BDF" w:rsidRPr="004F5212" w:rsidRDefault="007D3BDF" w:rsidP="00100FB8">
            <w:pPr>
              <w:pStyle w:val="Betarp"/>
              <w:rPr>
                <w:sz w:val="24"/>
                <w:szCs w:val="24"/>
                <w:lang w:val="lt-LT"/>
              </w:rPr>
            </w:pPr>
            <w:r w:rsidRPr="004F5212">
              <w:rPr>
                <w:sz w:val="24"/>
                <w:szCs w:val="24"/>
                <w:lang w:val="lt-LT"/>
              </w:rPr>
              <w:t>Informacija apie 90 proc. organizuojamų renginių skelbiama viešai</w:t>
            </w:r>
          </w:p>
        </w:tc>
      </w:tr>
      <w:tr w:rsidR="007D3BDF" w:rsidRPr="004F5212" w14:paraId="05E658AB" w14:textId="77777777" w:rsidTr="00D91B5F">
        <w:tc>
          <w:tcPr>
            <w:tcW w:w="2280" w:type="dxa"/>
          </w:tcPr>
          <w:p w14:paraId="05E658A6" w14:textId="24DAB1E1" w:rsidR="007D3BDF" w:rsidRPr="004F5212" w:rsidRDefault="007D3BDF" w:rsidP="00100FB8">
            <w:pPr>
              <w:pStyle w:val="Betarp"/>
              <w:rPr>
                <w:sz w:val="24"/>
                <w:szCs w:val="24"/>
                <w:lang w:val="lt-LT"/>
              </w:rPr>
            </w:pPr>
            <w:r w:rsidRPr="004F5212">
              <w:rPr>
                <w:sz w:val="24"/>
                <w:szCs w:val="24"/>
                <w:lang w:val="lt-LT"/>
              </w:rPr>
              <w:t>1.2</w:t>
            </w:r>
            <w:r w:rsidR="00A256D1">
              <w:rPr>
                <w:sz w:val="24"/>
                <w:szCs w:val="24"/>
                <w:lang w:val="lt-LT"/>
              </w:rPr>
              <w:t>.</w:t>
            </w:r>
            <w:r w:rsidR="00DB09A9">
              <w:rPr>
                <w:sz w:val="24"/>
                <w:szCs w:val="24"/>
                <w:lang w:val="lt-LT"/>
              </w:rPr>
              <w:t xml:space="preserve"> </w:t>
            </w:r>
            <w:r w:rsidRPr="004F5212">
              <w:rPr>
                <w:sz w:val="24"/>
                <w:szCs w:val="24"/>
                <w:lang w:val="lt-LT"/>
              </w:rPr>
              <w:t xml:space="preserve">Koordinuoti veikiantį neformaliojo suaugusiųjų švietimo paslaugas teikiančių institucijų partnerystės tinklą </w:t>
            </w:r>
          </w:p>
        </w:tc>
        <w:tc>
          <w:tcPr>
            <w:tcW w:w="1939" w:type="dxa"/>
          </w:tcPr>
          <w:p w14:paraId="05E658A7" w14:textId="77777777" w:rsidR="007D3BDF" w:rsidRPr="004F5212" w:rsidRDefault="007D3BDF" w:rsidP="00100FB8">
            <w:pPr>
              <w:pStyle w:val="Betarp"/>
              <w:rPr>
                <w:bCs/>
                <w:sz w:val="24"/>
                <w:szCs w:val="24"/>
                <w:lang w:val="lt-LT"/>
              </w:rPr>
            </w:pPr>
            <w:r w:rsidRPr="004F5212">
              <w:rPr>
                <w:sz w:val="24"/>
                <w:szCs w:val="24"/>
                <w:lang w:val="lt-LT"/>
              </w:rPr>
              <w:t xml:space="preserve">Neformaliojo suaugusiųjų švietimo teikėjai ir </w:t>
            </w:r>
            <w:r w:rsidRPr="004F5212">
              <w:rPr>
                <w:bCs/>
                <w:sz w:val="24"/>
                <w:szCs w:val="24"/>
                <w:lang w:val="lt-LT"/>
              </w:rPr>
              <w:t xml:space="preserve">Rokiškio rajono </w:t>
            </w:r>
            <w:r w:rsidRPr="004F5212">
              <w:rPr>
                <w:sz w:val="24"/>
                <w:szCs w:val="24"/>
                <w:lang w:val="lt-LT"/>
              </w:rPr>
              <w:t xml:space="preserve">neformaliojo suaugusiųjų švietimo </w:t>
            </w:r>
            <w:r w:rsidRPr="004F5212">
              <w:rPr>
                <w:bCs/>
                <w:sz w:val="24"/>
                <w:szCs w:val="24"/>
                <w:lang w:val="lt-LT"/>
              </w:rPr>
              <w:t>koordinacinė grupė</w:t>
            </w:r>
          </w:p>
        </w:tc>
        <w:tc>
          <w:tcPr>
            <w:tcW w:w="1559" w:type="dxa"/>
            <w:gridSpan w:val="3"/>
          </w:tcPr>
          <w:p w14:paraId="05E658A8" w14:textId="77777777" w:rsidR="007D3BDF" w:rsidRPr="004F5212" w:rsidRDefault="007D3BDF" w:rsidP="00100FB8">
            <w:pPr>
              <w:pStyle w:val="Betarp"/>
              <w:rPr>
                <w:sz w:val="24"/>
                <w:szCs w:val="24"/>
                <w:lang w:val="lt-LT"/>
              </w:rPr>
            </w:pPr>
            <w:r w:rsidRPr="004F5212">
              <w:rPr>
                <w:sz w:val="24"/>
                <w:szCs w:val="24"/>
                <w:lang w:val="lt-LT"/>
              </w:rPr>
              <w:t>nuolat</w:t>
            </w:r>
          </w:p>
        </w:tc>
        <w:tc>
          <w:tcPr>
            <w:tcW w:w="2127" w:type="dxa"/>
            <w:gridSpan w:val="2"/>
          </w:tcPr>
          <w:p w14:paraId="05E658A9" w14:textId="77777777" w:rsidR="007D3BDF" w:rsidRPr="004F5212" w:rsidRDefault="007D3BDF" w:rsidP="00100FB8">
            <w:pPr>
              <w:pStyle w:val="Betarp"/>
              <w:rPr>
                <w:sz w:val="24"/>
                <w:szCs w:val="24"/>
                <w:lang w:val="lt-LT"/>
              </w:rPr>
            </w:pPr>
            <w:r w:rsidRPr="004F5212">
              <w:rPr>
                <w:sz w:val="24"/>
                <w:szCs w:val="24"/>
                <w:lang w:val="lt-LT"/>
              </w:rPr>
              <w:t>Gerins bendradarbiavimą, vykdomų priemonių derinimą, bus sudarytos galimybės efektyviau spręsti problemas</w:t>
            </w:r>
          </w:p>
        </w:tc>
        <w:tc>
          <w:tcPr>
            <w:tcW w:w="1892" w:type="dxa"/>
          </w:tcPr>
          <w:p w14:paraId="05E658AA" w14:textId="77777777" w:rsidR="007D3BDF" w:rsidRPr="004F5212" w:rsidRDefault="007D3BDF" w:rsidP="00100FB8">
            <w:pPr>
              <w:pStyle w:val="Betarp"/>
              <w:rPr>
                <w:sz w:val="24"/>
                <w:szCs w:val="24"/>
                <w:lang w:val="lt-LT"/>
              </w:rPr>
            </w:pPr>
            <w:r w:rsidRPr="004F5212">
              <w:rPr>
                <w:sz w:val="24"/>
                <w:szCs w:val="24"/>
                <w:lang w:val="lt-LT"/>
              </w:rPr>
              <w:t>Neformaliojo suaugusiųjų švietimo teikėjų sąrašas</w:t>
            </w:r>
          </w:p>
        </w:tc>
      </w:tr>
      <w:tr w:rsidR="007D3BDF" w:rsidRPr="004F5212" w14:paraId="05E658B1" w14:textId="77777777" w:rsidTr="00D91B5F">
        <w:tc>
          <w:tcPr>
            <w:tcW w:w="2280" w:type="dxa"/>
          </w:tcPr>
          <w:p w14:paraId="74E6D715" w14:textId="77777777" w:rsidR="00DB09A9" w:rsidRDefault="00DB09A9" w:rsidP="00100FB8">
            <w:pPr>
              <w:pStyle w:val="Betarp"/>
              <w:rPr>
                <w:sz w:val="24"/>
                <w:szCs w:val="24"/>
                <w:lang w:val="lt-LT"/>
              </w:rPr>
            </w:pPr>
          </w:p>
          <w:p w14:paraId="05E658AC" w14:textId="77777777" w:rsidR="007D3BDF" w:rsidRPr="004F5212" w:rsidRDefault="007D3BDF" w:rsidP="00100FB8">
            <w:pPr>
              <w:pStyle w:val="Betarp"/>
              <w:rPr>
                <w:sz w:val="24"/>
                <w:szCs w:val="24"/>
                <w:lang w:val="lt-LT"/>
              </w:rPr>
            </w:pPr>
            <w:r w:rsidRPr="004F5212">
              <w:rPr>
                <w:sz w:val="24"/>
                <w:szCs w:val="24"/>
                <w:lang w:val="lt-LT"/>
              </w:rPr>
              <w:lastRenderedPageBreak/>
              <w:t>1.3</w:t>
            </w:r>
            <w:r w:rsidR="00055CDE">
              <w:rPr>
                <w:sz w:val="24"/>
                <w:szCs w:val="24"/>
                <w:lang w:val="lt-LT"/>
              </w:rPr>
              <w:t>.</w:t>
            </w:r>
            <w:r w:rsidRPr="004F5212">
              <w:rPr>
                <w:sz w:val="24"/>
                <w:szCs w:val="24"/>
                <w:lang w:val="lt-LT"/>
              </w:rPr>
              <w:t xml:space="preserve"> Organizuoti suaugusiųjų švietimo savaitę</w:t>
            </w:r>
          </w:p>
        </w:tc>
        <w:tc>
          <w:tcPr>
            <w:tcW w:w="1939" w:type="dxa"/>
          </w:tcPr>
          <w:p w14:paraId="56D6325E" w14:textId="77777777" w:rsidR="00DB09A9" w:rsidRDefault="00DB09A9" w:rsidP="00100FB8">
            <w:pPr>
              <w:pStyle w:val="Betarp"/>
              <w:rPr>
                <w:sz w:val="24"/>
                <w:szCs w:val="24"/>
                <w:lang w:val="lt-LT"/>
              </w:rPr>
            </w:pPr>
          </w:p>
          <w:p w14:paraId="05E658AD" w14:textId="77777777" w:rsidR="007D3BDF" w:rsidRPr="004F5212" w:rsidRDefault="007D3BDF" w:rsidP="00100FB8">
            <w:pPr>
              <w:pStyle w:val="Betarp"/>
              <w:rPr>
                <w:sz w:val="24"/>
                <w:szCs w:val="24"/>
                <w:lang w:val="lt-LT"/>
              </w:rPr>
            </w:pPr>
            <w:r w:rsidRPr="004F5212">
              <w:rPr>
                <w:sz w:val="24"/>
                <w:szCs w:val="24"/>
                <w:lang w:val="lt-LT"/>
              </w:rPr>
              <w:lastRenderedPageBreak/>
              <w:t>Rokiškio rajono savivaldybės švietimo centras</w:t>
            </w:r>
          </w:p>
        </w:tc>
        <w:tc>
          <w:tcPr>
            <w:tcW w:w="1559" w:type="dxa"/>
            <w:gridSpan w:val="3"/>
          </w:tcPr>
          <w:p w14:paraId="72573628" w14:textId="77777777" w:rsidR="00DB09A9" w:rsidRDefault="00DB09A9" w:rsidP="00100FB8">
            <w:pPr>
              <w:pStyle w:val="Betarp"/>
              <w:ind w:right="-75"/>
              <w:rPr>
                <w:sz w:val="24"/>
                <w:szCs w:val="24"/>
                <w:lang w:val="lt-LT"/>
              </w:rPr>
            </w:pPr>
          </w:p>
          <w:p w14:paraId="05E658AE" w14:textId="77777777" w:rsidR="007D3BDF" w:rsidRPr="004F5212" w:rsidRDefault="007D3BDF" w:rsidP="00100FB8">
            <w:pPr>
              <w:pStyle w:val="Betarp"/>
              <w:ind w:right="-75"/>
              <w:rPr>
                <w:sz w:val="24"/>
                <w:szCs w:val="24"/>
                <w:lang w:val="lt-LT"/>
              </w:rPr>
            </w:pPr>
            <w:r w:rsidRPr="004F5212">
              <w:rPr>
                <w:sz w:val="24"/>
                <w:szCs w:val="24"/>
                <w:lang w:val="lt-LT"/>
              </w:rPr>
              <w:lastRenderedPageBreak/>
              <w:t>2023–2025 m. lapkričio mėn</w:t>
            </w:r>
            <w:r w:rsidR="00055CDE">
              <w:rPr>
                <w:sz w:val="24"/>
                <w:szCs w:val="24"/>
                <w:lang w:val="lt-LT"/>
              </w:rPr>
              <w:t>.</w:t>
            </w:r>
          </w:p>
        </w:tc>
        <w:tc>
          <w:tcPr>
            <w:tcW w:w="2127" w:type="dxa"/>
            <w:gridSpan w:val="2"/>
          </w:tcPr>
          <w:p w14:paraId="16C59FF5" w14:textId="77777777" w:rsidR="00DB09A9" w:rsidRDefault="00DB09A9" w:rsidP="00100FB8">
            <w:pPr>
              <w:pStyle w:val="Betarp"/>
              <w:rPr>
                <w:sz w:val="24"/>
                <w:szCs w:val="24"/>
                <w:lang w:val="lt-LT"/>
              </w:rPr>
            </w:pPr>
          </w:p>
          <w:p w14:paraId="05E658AF" w14:textId="77777777" w:rsidR="007D3BDF" w:rsidRPr="004F5212" w:rsidRDefault="007D3BDF" w:rsidP="00100FB8">
            <w:pPr>
              <w:pStyle w:val="Betarp"/>
              <w:rPr>
                <w:sz w:val="24"/>
                <w:szCs w:val="24"/>
                <w:lang w:val="lt-LT"/>
              </w:rPr>
            </w:pPr>
            <w:r w:rsidRPr="004F5212">
              <w:rPr>
                <w:sz w:val="24"/>
                <w:szCs w:val="24"/>
                <w:lang w:val="lt-LT"/>
              </w:rPr>
              <w:lastRenderedPageBreak/>
              <w:t>Visuomenės informavimas, dėmesys suaugusiųjų švietimo ir tęstinio mokymosi aktualijoms</w:t>
            </w:r>
          </w:p>
        </w:tc>
        <w:tc>
          <w:tcPr>
            <w:tcW w:w="1892" w:type="dxa"/>
          </w:tcPr>
          <w:p w14:paraId="3696448F" w14:textId="77777777" w:rsidR="00DB09A9" w:rsidRDefault="00DB09A9" w:rsidP="00100FB8">
            <w:pPr>
              <w:pStyle w:val="Betarp"/>
              <w:rPr>
                <w:sz w:val="24"/>
                <w:szCs w:val="24"/>
                <w:lang w:val="lt-LT"/>
              </w:rPr>
            </w:pPr>
          </w:p>
          <w:p w14:paraId="05E658B0" w14:textId="77777777" w:rsidR="007D3BDF" w:rsidRPr="004F5212" w:rsidRDefault="007D3BDF" w:rsidP="00100FB8">
            <w:pPr>
              <w:pStyle w:val="Betarp"/>
              <w:rPr>
                <w:sz w:val="24"/>
                <w:szCs w:val="24"/>
                <w:lang w:val="lt-LT"/>
              </w:rPr>
            </w:pPr>
            <w:r w:rsidRPr="004F5212">
              <w:rPr>
                <w:sz w:val="24"/>
                <w:szCs w:val="24"/>
                <w:lang w:val="lt-LT"/>
              </w:rPr>
              <w:lastRenderedPageBreak/>
              <w:t>Dalyvių ir priemonių skaičius</w:t>
            </w:r>
          </w:p>
        </w:tc>
      </w:tr>
      <w:tr w:rsidR="007D3BDF" w:rsidRPr="004F5212" w14:paraId="05E658B3" w14:textId="77777777" w:rsidTr="00D91B5F">
        <w:tc>
          <w:tcPr>
            <w:tcW w:w="9797" w:type="dxa"/>
            <w:gridSpan w:val="8"/>
          </w:tcPr>
          <w:p w14:paraId="05E658B2" w14:textId="77777777" w:rsidR="007D3BDF" w:rsidRPr="004F5212" w:rsidRDefault="007D3BDF" w:rsidP="00100FB8">
            <w:pPr>
              <w:pStyle w:val="Betarp"/>
              <w:rPr>
                <w:b/>
                <w:sz w:val="24"/>
                <w:szCs w:val="24"/>
                <w:lang w:val="lt-LT"/>
              </w:rPr>
            </w:pPr>
            <w:r w:rsidRPr="004F5212">
              <w:rPr>
                <w:b/>
                <w:sz w:val="24"/>
                <w:szCs w:val="24"/>
                <w:lang w:val="lt-LT"/>
              </w:rPr>
              <w:lastRenderedPageBreak/>
              <w:t>2. Uždavinys: Sudaryti palankesnes finansines sąlygas suaugusiųjų dalyvavimui mokymosi visą gyvenimą veiklose</w:t>
            </w:r>
          </w:p>
        </w:tc>
      </w:tr>
      <w:tr w:rsidR="007D3BDF" w:rsidRPr="004F5212" w14:paraId="05E658B9" w14:textId="77777777" w:rsidTr="00D91B5F">
        <w:tc>
          <w:tcPr>
            <w:tcW w:w="2280" w:type="dxa"/>
          </w:tcPr>
          <w:p w14:paraId="05E658B4" w14:textId="77777777" w:rsidR="007D3BDF" w:rsidRPr="004F5212" w:rsidRDefault="007D3BDF" w:rsidP="00100FB8">
            <w:pPr>
              <w:pStyle w:val="Betarp"/>
              <w:rPr>
                <w:sz w:val="24"/>
                <w:szCs w:val="24"/>
                <w:lang w:val="lt-LT"/>
              </w:rPr>
            </w:pPr>
            <w:r w:rsidRPr="004F5212">
              <w:rPr>
                <w:sz w:val="24"/>
                <w:szCs w:val="24"/>
                <w:lang w:val="lt-LT"/>
              </w:rPr>
              <w:t>2.1</w:t>
            </w:r>
            <w:r w:rsidR="00271747">
              <w:rPr>
                <w:sz w:val="24"/>
                <w:szCs w:val="24"/>
                <w:lang w:val="lt-LT"/>
              </w:rPr>
              <w:t>.</w:t>
            </w:r>
            <w:r w:rsidRPr="004F5212">
              <w:rPr>
                <w:sz w:val="24"/>
                <w:szCs w:val="24"/>
                <w:lang w:val="lt-LT"/>
              </w:rPr>
              <w:t xml:space="preserve"> Skirti lėšų savivaldybės biudžete neformaliojo suaugusiųjų švietimo programų konkursui</w:t>
            </w:r>
          </w:p>
        </w:tc>
        <w:tc>
          <w:tcPr>
            <w:tcW w:w="1939" w:type="dxa"/>
          </w:tcPr>
          <w:p w14:paraId="05E658B5" w14:textId="77777777" w:rsidR="007D3BDF" w:rsidRPr="004F5212" w:rsidRDefault="007D3BDF" w:rsidP="00100FB8">
            <w:pPr>
              <w:pStyle w:val="Betarp"/>
              <w:rPr>
                <w:sz w:val="24"/>
                <w:szCs w:val="24"/>
                <w:lang w:val="lt-LT"/>
              </w:rPr>
            </w:pPr>
            <w:r w:rsidRPr="004F5212">
              <w:rPr>
                <w:sz w:val="24"/>
                <w:szCs w:val="24"/>
                <w:lang w:val="lt-LT"/>
              </w:rPr>
              <w:t>Savivaldybės taryba</w:t>
            </w:r>
          </w:p>
        </w:tc>
        <w:tc>
          <w:tcPr>
            <w:tcW w:w="1559" w:type="dxa"/>
            <w:gridSpan w:val="3"/>
          </w:tcPr>
          <w:p w14:paraId="05E658B6" w14:textId="77777777" w:rsidR="007D3BDF" w:rsidRPr="004F5212" w:rsidRDefault="007D3BDF" w:rsidP="00100FB8">
            <w:pPr>
              <w:pStyle w:val="Betarp"/>
              <w:ind w:right="-75"/>
              <w:rPr>
                <w:sz w:val="24"/>
                <w:szCs w:val="24"/>
                <w:lang w:val="lt-LT"/>
              </w:rPr>
            </w:pPr>
            <w:r w:rsidRPr="004F5212">
              <w:rPr>
                <w:sz w:val="24"/>
                <w:szCs w:val="24"/>
                <w:lang w:val="lt-LT"/>
              </w:rPr>
              <w:t xml:space="preserve">2023–2025 m. I </w:t>
            </w:r>
            <w:proofErr w:type="spellStart"/>
            <w:r w:rsidRPr="004F5212">
              <w:rPr>
                <w:sz w:val="24"/>
                <w:szCs w:val="24"/>
                <w:lang w:val="lt-LT"/>
              </w:rPr>
              <w:t>ketv</w:t>
            </w:r>
            <w:proofErr w:type="spellEnd"/>
            <w:r w:rsidR="00075F75">
              <w:rPr>
                <w:sz w:val="24"/>
                <w:szCs w:val="24"/>
                <w:lang w:val="lt-LT"/>
              </w:rPr>
              <w:t>.</w:t>
            </w:r>
          </w:p>
        </w:tc>
        <w:tc>
          <w:tcPr>
            <w:tcW w:w="2047" w:type="dxa"/>
          </w:tcPr>
          <w:p w14:paraId="05E658B7" w14:textId="77777777" w:rsidR="007D3BDF" w:rsidRPr="004F5212" w:rsidRDefault="007D3BDF" w:rsidP="00100FB8">
            <w:pPr>
              <w:pStyle w:val="Betarp"/>
              <w:rPr>
                <w:sz w:val="24"/>
                <w:szCs w:val="24"/>
                <w:lang w:val="lt-LT"/>
              </w:rPr>
            </w:pPr>
            <w:r w:rsidRPr="004F5212">
              <w:rPr>
                <w:sz w:val="24"/>
                <w:szCs w:val="24"/>
                <w:lang w:val="lt-LT"/>
              </w:rPr>
              <w:t>Plėtojamos neformaliojo suaugusiųjų švietimo paslaugos</w:t>
            </w:r>
          </w:p>
        </w:tc>
        <w:tc>
          <w:tcPr>
            <w:tcW w:w="1972" w:type="dxa"/>
            <w:gridSpan w:val="2"/>
          </w:tcPr>
          <w:p w14:paraId="05E658B8" w14:textId="77777777" w:rsidR="007D3BDF" w:rsidRPr="004F5212" w:rsidRDefault="007D3BDF" w:rsidP="00100FB8">
            <w:pPr>
              <w:pStyle w:val="Betarp"/>
              <w:rPr>
                <w:sz w:val="24"/>
                <w:szCs w:val="24"/>
                <w:lang w:val="lt-LT"/>
              </w:rPr>
            </w:pPr>
            <w:r w:rsidRPr="004F5212">
              <w:rPr>
                <w:sz w:val="24"/>
                <w:szCs w:val="24"/>
                <w:lang w:val="lt-LT"/>
              </w:rPr>
              <w:t>Skirtų lėšų suma</w:t>
            </w:r>
          </w:p>
        </w:tc>
      </w:tr>
      <w:tr w:rsidR="007D3BDF" w:rsidRPr="004F5212" w14:paraId="05E658C0" w14:textId="77777777" w:rsidTr="00D91B5F">
        <w:tc>
          <w:tcPr>
            <w:tcW w:w="2280" w:type="dxa"/>
          </w:tcPr>
          <w:p w14:paraId="05E658BA" w14:textId="77777777" w:rsidR="007D3BDF" w:rsidRPr="004F5212" w:rsidRDefault="007D3BDF" w:rsidP="00100FB8">
            <w:pPr>
              <w:pStyle w:val="Betarp"/>
              <w:rPr>
                <w:sz w:val="24"/>
                <w:szCs w:val="24"/>
                <w:lang w:val="lt-LT"/>
              </w:rPr>
            </w:pPr>
            <w:r w:rsidRPr="004F5212">
              <w:rPr>
                <w:sz w:val="24"/>
                <w:szCs w:val="24"/>
                <w:lang w:val="lt-LT"/>
              </w:rPr>
              <w:t>2.2</w:t>
            </w:r>
            <w:r w:rsidR="0046762D">
              <w:rPr>
                <w:sz w:val="24"/>
                <w:szCs w:val="24"/>
                <w:lang w:val="lt-LT"/>
              </w:rPr>
              <w:t>.</w:t>
            </w:r>
            <w:r w:rsidRPr="004F5212">
              <w:rPr>
                <w:sz w:val="24"/>
                <w:szCs w:val="24"/>
                <w:lang w:val="lt-LT"/>
              </w:rPr>
              <w:t xml:space="preserve"> Organizuoti neformaliojo suaugusiųjų švietimo programų finansavimo konkursą</w:t>
            </w:r>
          </w:p>
        </w:tc>
        <w:tc>
          <w:tcPr>
            <w:tcW w:w="1939" w:type="dxa"/>
          </w:tcPr>
          <w:p w14:paraId="05E658BB" w14:textId="77777777" w:rsidR="007D3BDF" w:rsidRPr="004F5212" w:rsidRDefault="007D3BDF" w:rsidP="00100FB8">
            <w:pPr>
              <w:pStyle w:val="Betarp"/>
              <w:rPr>
                <w:sz w:val="24"/>
                <w:szCs w:val="24"/>
                <w:lang w:val="lt-LT"/>
              </w:rPr>
            </w:pPr>
            <w:r w:rsidRPr="004F5212">
              <w:rPr>
                <w:sz w:val="24"/>
                <w:szCs w:val="24"/>
                <w:lang w:val="lt-LT"/>
              </w:rPr>
              <w:t>Savivaldybės administracijos Švietimo ir sporto skyrius</w:t>
            </w:r>
          </w:p>
        </w:tc>
        <w:tc>
          <w:tcPr>
            <w:tcW w:w="1559" w:type="dxa"/>
            <w:gridSpan w:val="3"/>
          </w:tcPr>
          <w:p w14:paraId="05E658BC" w14:textId="77777777" w:rsidR="007D3BDF" w:rsidRPr="004F5212" w:rsidRDefault="007D3BDF" w:rsidP="00100FB8">
            <w:pPr>
              <w:pStyle w:val="Betarp"/>
              <w:ind w:right="-75"/>
              <w:rPr>
                <w:sz w:val="24"/>
                <w:szCs w:val="24"/>
                <w:lang w:val="lt-LT"/>
              </w:rPr>
            </w:pPr>
            <w:r w:rsidRPr="004F5212">
              <w:rPr>
                <w:sz w:val="24"/>
                <w:szCs w:val="24"/>
                <w:lang w:val="lt-LT"/>
              </w:rPr>
              <w:t xml:space="preserve">2023–2025 m. I–II </w:t>
            </w:r>
            <w:proofErr w:type="spellStart"/>
            <w:r w:rsidRPr="004F5212">
              <w:rPr>
                <w:sz w:val="24"/>
                <w:szCs w:val="24"/>
                <w:lang w:val="lt-LT"/>
              </w:rPr>
              <w:t>ketv</w:t>
            </w:r>
            <w:proofErr w:type="spellEnd"/>
            <w:r w:rsidR="0046762D">
              <w:rPr>
                <w:sz w:val="24"/>
                <w:szCs w:val="24"/>
                <w:lang w:val="lt-LT"/>
              </w:rPr>
              <w:t>.</w:t>
            </w:r>
          </w:p>
        </w:tc>
        <w:tc>
          <w:tcPr>
            <w:tcW w:w="2047" w:type="dxa"/>
          </w:tcPr>
          <w:p w14:paraId="05E658BD" w14:textId="77777777" w:rsidR="007D3BDF" w:rsidRPr="004F5212" w:rsidRDefault="007D3BDF" w:rsidP="00100FB8">
            <w:pPr>
              <w:pStyle w:val="Betarp"/>
              <w:rPr>
                <w:sz w:val="24"/>
                <w:szCs w:val="24"/>
                <w:lang w:val="lt-LT"/>
              </w:rPr>
            </w:pPr>
            <w:r w:rsidRPr="004F5212">
              <w:rPr>
                <w:sz w:val="24"/>
                <w:szCs w:val="24"/>
                <w:lang w:val="lt-LT"/>
              </w:rPr>
              <w:t>Sudarytos palankesnės sąlygos suaugusiems dalyvauti mokymosi visą gyvenimą veiklose</w:t>
            </w:r>
          </w:p>
        </w:tc>
        <w:tc>
          <w:tcPr>
            <w:tcW w:w="1972" w:type="dxa"/>
            <w:gridSpan w:val="2"/>
          </w:tcPr>
          <w:p w14:paraId="05E658BE" w14:textId="77777777" w:rsidR="007D3BDF" w:rsidRPr="004F5212" w:rsidRDefault="007D3BDF" w:rsidP="00100FB8">
            <w:pPr>
              <w:pStyle w:val="Betarp"/>
              <w:rPr>
                <w:sz w:val="24"/>
                <w:szCs w:val="24"/>
                <w:lang w:val="lt-LT"/>
              </w:rPr>
            </w:pPr>
            <w:r w:rsidRPr="004F5212">
              <w:rPr>
                <w:sz w:val="24"/>
                <w:szCs w:val="24"/>
                <w:lang w:val="lt-LT"/>
              </w:rPr>
              <w:t>Konkursui pateiktų bei finansuotų paraiškų skaičius</w:t>
            </w:r>
          </w:p>
          <w:p w14:paraId="05E658BF" w14:textId="77777777" w:rsidR="007D3BDF" w:rsidRPr="004F5212" w:rsidRDefault="007D3BDF" w:rsidP="00100FB8">
            <w:pPr>
              <w:pStyle w:val="Betarp"/>
              <w:rPr>
                <w:sz w:val="24"/>
                <w:szCs w:val="24"/>
                <w:lang w:val="lt-LT"/>
              </w:rPr>
            </w:pPr>
          </w:p>
        </w:tc>
      </w:tr>
      <w:tr w:rsidR="007D3BDF" w:rsidRPr="004F5212" w14:paraId="05E658C2" w14:textId="77777777" w:rsidTr="00D91B5F">
        <w:tc>
          <w:tcPr>
            <w:tcW w:w="9797" w:type="dxa"/>
            <w:gridSpan w:val="8"/>
          </w:tcPr>
          <w:p w14:paraId="05E658C1" w14:textId="77777777" w:rsidR="007D3BDF" w:rsidRPr="004F5212" w:rsidRDefault="007D3BDF" w:rsidP="00100FB8">
            <w:pPr>
              <w:pStyle w:val="Betarp"/>
              <w:rPr>
                <w:b/>
                <w:sz w:val="24"/>
                <w:szCs w:val="24"/>
                <w:lang w:val="lt-LT"/>
              </w:rPr>
            </w:pPr>
            <w:r w:rsidRPr="004F5212">
              <w:rPr>
                <w:b/>
                <w:sz w:val="24"/>
                <w:szCs w:val="24"/>
                <w:lang w:val="lt-LT"/>
              </w:rPr>
              <w:t>3. Uždavinys: Skatinti mokymosi visą gyvenimą įvairovę pa</w:t>
            </w:r>
            <w:r w:rsidR="00887907">
              <w:rPr>
                <w:b/>
                <w:sz w:val="24"/>
                <w:szCs w:val="24"/>
                <w:lang w:val="lt-LT"/>
              </w:rPr>
              <w:t>gal rajono visuomenės poreikį (p</w:t>
            </w:r>
            <w:r w:rsidRPr="004F5212">
              <w:rPr>
                <w:b/>
                <w:sz w:val="24"/>
                <w:szCs w:val="24"/>
                <w:lang w:val="lt-LT"/>
              </w:rPr>
              <w:t>agal įstaigų ir organizacijų strateginius, veiklos planus, vykdomus projektus ir kt. priemones)</w:t>
            </w:r>
          </w:p>
        </w:tc>
      </w:tr>
      <w:tr w:rsidR="007D3BDF" w:rsidRPr="004F5212" w14:paraId="05E658C9" w14:textId="77777777" w:rsidTr="00D91B5F">
        <w:tc>
          <w:tcPr>
            <w:tcW w:w="2280" w:type="dxa"/>
          </w:tcPr>
          <w:p w14:paraId="05E658C3" w14:textId="77777777" w:rsidR="007D3BDF" w:rsidRPr="004F5212" w:rsidRDefault="007D3BDF" w:rsidP="00100FB8">
            <w:pPr>
              <w:pStyle w:val="Betarp"/>
              <w:rPr>
                <w:sz w:val="24"/>
                <w:szCs w:val="24"/>
                <w:lang w:val="lt-LT"/>
              </w:rPr>
            </w:pPr>
            <w:r w:rsidRPr="004F5212">
              <w:rPr>
                <w:sz w:val="24"/>
                <w:szCs w:val="24"/>
                <w:lang w:val="lt-LT"/>
              </w:rPr>
              <w:t>3.1. Rokiškio rajono savivaldybės švietimo centras</w:t>
            </w:r>
          </w:p>
          <w:p w14:paraId="05E658C4" w14:textId="77777777" w:rsidR="007D3BDF" w:rsidRPr="004F5212" w:rsidRDefault="007D3BDF" w:rsidP="00100FB8">
            <w:pPr>
              <w:pStyle w:val="Betarp"/>
              <w:rPr>
                <w:sz w:val="24"/>
                <w:szCs w:val="24"/>
                <w:lang w:val="lt-LT"/>
              </w:rPr>
            </w:pPr>
            <w:r w:rsidRPr="004F5212">
              <w:rPr>
                <w:sz w:val="24"/>
                <w:szCs w:val="24"/>
                <w:lang w:val="lt-LT"/>
              </w:rPr>
              <w:t>(mokymai, edukacinės programos, gyventojų užimtumas)</w:t>
            </w:r>
          </w:p>
        </w:tc>
        <w:tc>
          <w:tcPr>
            <w:tcW w:w="1939" w:type="dxa"/>
          </w:tcPr>
          <w:p w14:paraId="05E658C5" w14:textId="77777777" w:rsidR="007D3BDF" w:rsidRPr="004F5212" w:rsidRDefault="007D3BDF" w:rsidP="00100FB8">
            <w:pPr>
              <w:pStyle w:val="Betarp"/>
              <w:rPr>
                <w:sz w:val="24"/>
                <w:szCs w:val="24"/>
                <w:lang w:val="lt-LT"/>
              </w:rPr>
            </w:pPr>
            <w:r w:rsidRPr="004F5212">
              <w:rPr>
                <w:sz w:val="24"/>
                <w:szCs w:val="24"/>
                <w:lang w:val="lt-LT"/>
              </w:rPr>
              <w:t>Rokiškio rajono savivaldybės švietimo centras</w:t>
            </w:r>
          </w:p>
        </w:tc>
        <w:tc>
          <w:tcPr>
            <w:tcW w:w="1559" w:type="dxa"/>
            <w:gridSpan w:val="3"/>
          </w:tcPr>
          <w:p w14:paraId="05E658C6"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C7" w14:textId="77777777" w:rsidR="007D3BDF" w:rsidRPr="004F5212" w:rsidRDefault="007D3BDF" w:rsidP="00100FB8">
            <w:pPr>
              <w:pStyle w:val="Betarp"/>
              <w:rPr>
                <w:sz w:val="24"/>
                <w:szCs w:val="24"/>
                <w:lang w:val="lt-LT"/>
              </w:rPr>
            </w:pPr>
            <w:r w:rsidRPr="004F5212">
              <w:rPr>
                <w:sz w:val="24"/>
                <w:szCs w:val="24"/>
                <w:lang w:val="lt-LT"/>
              </w:rPr>
              <w:t>Pedagogai ir kiti suaugusieji patobulins bendrąsias, profesines ir asmenines kompetencijas</w:t>
            </w:r>
          </w:p>
        </w:tc>
        <w:tc>
          <w:tcPr>
            <w:tcW w:w="1972" w:type="dxa"/>
            <w:gridSpan w:val="2"/>
          </w:tcPr>
          <w:p w14:paraId="05E658C8" w14:textId="77777777" w:rsidR="007D3BDF" w:rsidRPr="004F5212" w:rsidRDefault="007D3BDF" w:rsidP="00100FB8">
            <w:pPr>
              <w:pStyle w:val="Betarp"/>
              <w:rPr>
                <w:sz w:val="24"/>
                <w:szCs w:val="24"/>
                <w:lang w:val="lt-LT"/>
              </w:rPr>
            </w:pPr>
            <w:r w:rsidRPr="004F5212">
              <w:rPr>
                <w:sz w:val="24"/>
                <w:szCs w:val="24"/>
                <w:lang w:val="lt-LT"/>
              </w:rPr>
              <w:t>Įgyvendintų priem</w:t>
            </w:r>
            <w:r w:rsidR="006C7A2D">
              <w:rPr>
                <w:sz w:val="24"/>
                <w:szCs w:val="24"/>
                <w:lang w:val="lt-LT"/>
              </w:rPr>
              <w:t>onių ir juose dalyvavusių dalyvių</w:t>
            </w:r>
            <w:r w:rsidRPr="004F5212">
              <w:rPr>
                <w:sz w:val="24"/>
                <w:szCs w:val="24"/>
                <w:lang w:val="lt-LT"/>
              </w:rPr>
              <w:t xml:space="preserve"> skaičius</w:t>
            </w:r>
          </w:p>
        </w:tc>
      </w:tr>
      <w:tr w:rsidR="007D3BDF" w:rsidRPr="004F5212" w14:paraId="05E658CF" w14:textId="77777777" w:rsidTr="00D91B5F">
        <w:tc>
          <w:tcPr>
            <w:tcW w:w="2280" w:type="dxa"/>
          </w:tcPr>
          <w:p w14:paraId="05E658CA" w14:textId="77777777" w:rsidR="007D3BDF" w:rsidRPr="004F5212" w:rsidRDefault="007D3BDF" w:rsidP="00100FB8">
            <w:pPr>
              <w:pStyle w:val="Betarp"/>
              <w:rPr>
                <w:sz w:val="24"/>
                <w:szCs w:val="24"/>
                <w:lang w:val="lt-LT"/>
              </w:rPr>
            </w:pPr>
            <w:r w:rsidRPr="004F5212">
              <w:rPr>
                <w:sz w:val="24"/>
                <w:szCs w:val="24"/>
                <w:lang w:val="lt-LT"/>
              </w:rPr>
              <w:t xml:space="preserve">3.2. </w:t>
            </w:r>
            <w:r w:rsidRPr="004F5212">
              <w:rPr>
                <w:sz w:val="24"/>
                <w:szCs w:val="24"/>
                <w:lang w:val="lt-LT" w:eastAsia="en-GB"/>
              </w:rPr>
              <w:t xml:space="preserve">Rokiškio rajono savivaldybės visuomenės sveikatos biuras (mokymai, gyventojų </w:t>
            </w:r>
            <w:proofErr w:type="spellStart"/>
            <w:r w:rsidRPr="004F5212">
              <w:rPr>
                <w:sz w:val="24"/>
                <w:szCs w:val="24"/>
                <w:lang w:val="lt-LT" w:eastAsia="en-GB"/>
              </w:rPr>
              <w:t>sveikatinimas</w:t>
            </w:r>
            <w:proofErr w:type="spellEnd"/>
            <w:r w:rsidRPr="004F5212">
              <w:rPr>
                <w:sz w:val="24"/>
                <w:szCs w:val="24"/>
                <w:lang w:val="lt-LT" w:eastAsia="en-GB"/>
              </w:rPr>
              <w:t>, užimtumas )</w:t>
            </w:r>
          </w:p>
        </w:tc>
        <w:tc>
          <w:tcPr>
            <w:tcW w:w="1939" w:type="dxa"/>
          </w:tcPr>
          <w:p w14:paraId="05E658CB" w14:textId="77777777" w:rsidR="007D3BDF" w:rsidRPr="004F5212" w:rsidRDefault="007D3BDF" w:rsidP="00100FB8">
            <w:pPr>
              <w:pStyle w:val="Betarp"/>
              <w:rPr>
                <w:sz w:val="24"/>
                <w:szCs w:val="24"/>
                <w:lang w:val="lt-LT"/>
              </w:rPr>
            </w:pPr>
            <w:r w:rsidRPr="004F5212">
              <w:rPr>
                <w:sz w:val="24"/>
                <w:szCs w:val="24"/>
                <w:lang w:val="lt-LT" w:eastAsia="en-GB"/>
              </w:rPr>
              <w:t>Rokiškio rajono savivaldybės visuomenės sveikatos biuras</w:t>
            </w:r>
          </w:p>
        </w:tc>
        <w:tc>
          <w:tcPr>
            <w:tcW w:w="1559" w:type="dxa"/>
            <w:gridSpan w:val="3"/>
          </w:tcPr>
          <w:p w14:paraId="05E658CC"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CD" w14:textId="77777777" w:rsidR="007D3BDF" w:rsidRPr="004F5212" w:rsidRDefault="007D3BDF" w:rsidP="00100FB8">
            <w:pPr>
              <w:pStyle w:val="Betarp"/>
              <w:rPr>
                <w:sz w:val="24"/>
                <w:szCs w:val="24"/>
                <w:lang w:val="lt-LT"/>
              </w:rPr>
            </w:pPr>
            <w:r w:rsidRPr="004F5212">
              <w:rPr>
                <w:sz w:val="24"/>
                <w:szCs w:val="24"/>
                <w:lang w:val="lt-LT"/>
              </w:rPr>
              <w:t>Gyventojai patobulins kompetencijas sveikatos klausimais</w:t>
            </w:r>
          </w:p>
        </w:tc>
        <w:tc>
          <w:tcPr>
            <w:tcW w:w="1972" w:type="dxa"/>
            <w:gridSpan w:val="2"/>
          </w:tcPr>
          <w:p w14:paraId="05E658CE" w14:textId="77777777" w:rsidR="007D3BDF" w:rsidRPr="004F5212" w:rsidRDefault="007D3BDF" w:rsidP="00100FB8">
            <w:pPr>
              <w:pStyle w:val="Betarp"/>
              <w:rPr>
                <w:sz w:val="24"/>
                <w:szCs w:val="24"/>
                <w:lang w:val="lt-LT"/>
              </w:rPr>
            </w:pPr>
            <w:r w:rsidRPr="004F5212">
              <w:rPr>
                <w:sz w:val="24"/>
                <w:szCs w:val="24"/>
                <w:lang w:val="lt-LT"/>
              </w:rPr>
              <w:t>Įgyvendintų priem</w:t>
            </w:r>
            <w:r w:rsidR="0067219A">
              <w:rPr>
                <w:sz w:val="24"/>
                <w:szCs w:val="24"/>
                <w:lang w:val="lt-LT"/>
              </w:rPr>
              <w:t>onių ir juose dalyvavusių dalyvių</w:t>
            </w:r>
            <w:r w:rsidRPr="004F5212">
              <w:rPr>
                <w:sz w:val="24"/>
                <w:szCs w:val="24"/>
                <w:lang w:val="lt-LT"/>
              </w:rPr>
              <w:t xml:space="preserve"> skaičius</w:t>
            </w:r>
          </w:p>
        </w:tc>
      </w:tr>
      <w:tr w:rsidR="007D3BDF" w:rsidRPr="004F5212" w14:paraId="05E658D6" w14:textId="77777777" w:rsidTr="00D91B5F">
        <w:tc>
          <w:tcPr>
            <w:tcW w:w="2280" w:type="dxa"/>
          </w:tcPr>
          <w:p w14:paraId="05E658D0" w14:textId="77777777" w:rsidR="007D3BDF" w:rsidRPr="004F5212" w:rsidRDefault="007D3BDF" w:rsidP="00100FB8">
            <w:pPr>
              <w:pStyle w:val="Betarp"/>
              <w:rPr>
                <w:sz w:val="24"/>
                <w:szCs w:val="24"/>
                <w:lang w:val="lt-LT" w:eastAsia="en-GB"/>
              </w:rPr>
            </w:pPr>
            <w:r w:rsidRPr="004F5212">
              <w:rPr>
                <w:sz w:val="24"/>
                <w:szCs w:val="24"/>
                <w:lang w:val="lt-LT"/>
              </w:rPr>
              <w:t>3.3.</w:t>
            </w:r>
            <w:r w:rsidRPr="004F5212">
              <w:rPr>
                <w:sz w:val="24"/>
                <w:szCs w:val="24"/>
                <w:lang w:val="lt-LT" w:eastAsia="en-GB"/>
              </w:rPr>
              <w:t xml:space="preserve"> Rokiškio profesinio mokymo centras</w:t>
            </w:r>
          </w:p>
          <w:p w14:paraId="05E658D1" w14:textId="77777777" w:rsidR="007D3BDF" w:rsidRPr="004F5212" w:rsidRDefault="007D3BDF" w:rsidP="00100FB8">
            <w:pPr>
              <w:pStyle w:val="Betarp"/>
              <w:rPr>
                <w:sz w:val="24"/>
                <w:szCs w:val="24"/>
                <w:lang w:val="lt-LT" w:eastAsia="en-GB"/>
              </w:rPr>
            </w:pPr>
            <w:r w:rsidRPr="004F5212">
              <w:rPr>
                <w:sz w:val="24"/>
                <w:szCs w:val="24"/>
                <w:lang w:val="lt-LT" w:eastAsia="en-GB"/>
              </w:rPr>
              <w:t>(mokymai)</w:t>
            </w:r>
          </w:p>
        </w:tc>
        <w:tc>
          <w:tcPr>
            <w:tcW w:w="1939" w:type="dxa"/>
          </w:tcPr>
          <w:p w14:paraId="05E658D2" w14:textId="77777777" w:rsidR="007D3BDF" w:rsidRPr="004F5212" w:rsidRDefault="007D3BDF" w:rsidP="00100FB8">
            <w:pPr>
              <w:pStyle w:val="Betarp"/>
              <w:rPr>
                <w:sz w:val="24"/>
                <w:szCs w:val="24"/>
                <w:lang w:val="lt-LT"/>
              </w:rPr>
            </w:pPr>
            <w:r w:rsidRPr="004F5212">
              <w:rPr>
                <w:sz w:val="24"/>
                <w:szCs w:val="24"/>
                <w:lang w:val="lt-LT" w:eastAsia="en-GB"/>
              </w:rPr>
              <w:t>Rokiškio profesinio mokymo centras</w:t>
            </w:r>
          </w:p>
        </w:tc>
        <w:tc>
          <w:tcPr>
            <w:tcW w:w="1559" w:type="dxa"/>
            <w:gridSpan w:val="3"/>
          </w:tcPr>
          <w:p w14:paraId="05E658D3"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D4" w14:textId="77777777" w:rsidR="007D3BDF" w:rsidRPr="004F5212" w:rsidRDefault="007D3BDF" w:rsidP="00100FB8">
            <w:pPr>
              <w:pStyle w:val="Betarp"/>
              <w:rPr>
                <w:sz w:val="24"/>
                <w:szCs w:val="24"/>
                <w:lang w:val="lt-LT"/>
              </w:rPr>
            </w:pPr>
            <w:r w:rsidRPr="004F5212">
              <w:rPr>
                <w:sz w:val="24"/>
                <w:szCs w:val="24"/>
                <w:lang w:val="lt-LT" w:eastAsia="en-GB"/>
              </w:rPr>
              <w:t>Patobulins profesines kompetencijas</w:t>
            </w:r>
          </w:p>
        </w:tc>
        <w:tc>
          <w:tcPr>
            <w:tcW w:w="1972" w:type="dxa"/>
            <w:gridSpan w:val="2"/>
          </w:tcPr>
          <w:p w14:paraId="05E658D5" w14:textId="77777777" w:rsidR="007D3BDF" w:rsidRPr="004F5212" w:rsidRDefault="007D3BDF" w:rsidP="00100FB8">
            <w:pPr>
              <w:pStyle w:val="Betarp"/>
              <w:rPr>
                <w:sz w:val="24"/>
                <w:szCs w:val="24"/>
                <w:lang w:val="lt-LT"/>
              </w:rPr>
            </w:pPr>
            <w:r w:rsidRPr="004F5212">
              <w:rPr>
                <w:sz w:val="24"/>
                <w:szCs w:val="24"/>
                <w:lang w:val="lt-LT"/>
              </w:rPr>
              <w:t xml:space="preserve">Įgyvendintų priemonių ir </w:t>
            </w:r>
            <w:r w:rsidR="001C6363">
              <w:rPr>
                <w:sz w:val="24"/>
                <w:szCs w:val="24"/>
                <w:lang w:val="lt-LT"/>
              </w:rPr>
              <w:t>juose dalyvavusių dalyvių</w:t>
            </w:r>
            <w:r w:rsidRPr="004F5212">
              <w:rPr>
                <w:sz w:val="24"/>
                <w:szCs w:val="24"/>
                <w:lang w:val="lt-LT"/>
              </w:rPr>
              <w:t xml:space="preserve"> skaičius</w:t>
            </w:r>
          </w:p>
        </w:tc>
      </w:tr>
      <w:tr w:rsidR="007D3BDF" w:rsidRPr="004F5212" w14:paraId="05E658DD" w14:textId="77777777" w:rsidTr="00D91B5F">
        <w:tc>
          <w:tcPr>
            <w:tcW w:w="2280" w:type="dxa"/>
          </w:tcPr>
          <w:p w14:paraId="05E658D7" w14:textId="77777777" w:rsidR="007D3BDF" w:rsidRPr="004F5212" w:rsidRDefault="007D3BDF" w:rsidP="00100FB8">
            <w:pPr>
              <w:pStyle w:val="Betarp"/>
              <w:rPr>
                <w:sz w:val="24"/>
                <w:szCs w:val="24"/>
                <w:lang w:val="lt-LT" w:eastAsia="en-GB"/>
              </w:rPr>
            </w:pPr>
            <w:r w:rsidRPr="004F5212">
              <w:rPr>
                <w:sz w:val="24"/>
                <w:szCs w:val="24"/>
                <w:lang w:val="lt-LT"/>
              </w:rPr>
              <w:t xml:space="preserve">3.4. </w:t>
            </w:r>
            <w:r w:rsidRPr="004F5212">
              <w:rPr>
                <w:sz w:val="24"/>
                <w:szCs w:val="24"/>
                <w:lang w:val="lt-LT" w:eastAsia="en-GB"/>
              </w:rPr>
              <w:t>Rokiškio krašto muziejus</w:t>
            </w:r>
          </w:p>
          <w:p w14:paraId="05E658D8" w14:textId="77777777" w:rsidR="007D3BDF" w:rsidRPr="004F5212" w:rsidRDefault="007D3BDF" w:rsidP="00100FB8">
            <w:pPr>
              <w:pStyle w:val="Betarp"/>
              <w:rPr>
                <w:sz w:val="24"/>
                <w:szCs w:val="24"/>
                <w:lang w:val="lt-LT" w:eastAsia="en-GB"/>
              </w:rPr>
            </w:pPr>
            <w:r w:rsidRPr="004F5212">
              <w:rPr>
                <w:sz w:val="24"/>
                <w:szCs w:val="24"/>
                <w:lang w:val="lt-LT" w:eastAsia="en-GB"/>
              </w:rPr>
              <w:t>(edukacinės programos, kultūrinė savišvieta, gyventojų ir miesto svečių užimtumas)</w:t>
            </w:r>
          </w:p>
        </w:tc>
        <w:tc>
          <w:tcPr>
            <w:tcW w:w="1939" w:type="dxa"/>
          </w:tcPr>
          <w:p w14:paraId="05E658D9" w14:textId="77777777" w:rsidR="007D3BDF" w:rsidRPr="004F5212" w:rsidRDefault="007D3BDF" w:rsidP="00100FB8">
            <w:pPr>
              <w:pStyle w:val="Betarp"/>
              <w:rPr>
                <w:sz w:val="24"/>
                <w:szCs w:val="24"/>
                <w:lang w:val="lt-LT"/>
              </w:rPr>
            </w:pPr>
            <w:r w:rsidRPr="004F5212">
              <w:rPr>
                <w:sz w:val="24"/>
                <w:szCs w:val="24"/>
                <w:lang w:val="lt-LT" w:eastAsia="en-GB"/>
              </w:rPr>
              <w:t>Rokiškio krašto muziejus</w:t>
            </w:r>
          </w:p>
        </w:tc>
        <w:tc>
          <w:tcPr>
            <w:tcW w:w="1559" w:type="dxa"/>
            <w:gridSpan w:val="3"/>
          </w:tcPr>
          <w:p w14:paraId="05E658DA"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DB" w14:textId="77777777" w:rsidR="007D3BDF" w:rsidRPr="004F5212" w:rsidRDefault="007D3BDF" w:rsidP="00100FB8">
            <w:pPr>
              <w:pStyle w:val="Betarp"/>
              <w:rPr>
                <w:sz w:val="24"/>
                <w:szCs w:val="24"/>
                <w:lang w:val="lt-LT"/>
              </w:rPr>
            </w:pPr>
            <w:r w:rsidRPr="004F5212">
              <w:rPr>
                <w:sz w:val="24"/>
                <w:szCs w:val="24"/>
                <w:lang w:val="lt-LT"/>
              </w:rPr>
              <w:t xml:space="preserve">Formuojamos teigiamos mokymosi visą gyvenimą nuostatos </w:t>
            </w:r>
          </w:p>
        </w:tc>
        <w:tc>
          <w:tcPr>
            <w:tcW w:w="1972" w:type="dxa"/>
            <w:gridSpan w:val="2"/>
          </w:tcPr>
          <w:p w14:paraId="05E658DC" w14:textId="77777777" w:rsidR="007D3BDF" w:rsidRPr="004F5212" w:rsidRDefault="007D3BDF" w:rsidP="00100FB8">
            <w:pPr>
              <w:pStyle w:val="Betarp"/>
              <w:rPr>
                <w:sz w:val="24"/>
                <w:szCs w:val="24"/>
                <w:lang w:val="lt-LT"/>
              </w:rPr>
            </w:pPr>
            <w:r w:rsidRPr="004F5212">
              <w:rPr>
                <w:sz w:val="24"/>
                <w:szCs w:val="24"/>
                <w:lang w:val="lt-LT"/>
              </w:rPr>
              <w:t>Įgyvendintų priem</w:t>
            </w:r>
            <w:r w:rsidR="001C7AF0">
              <w:rPr>
                <w:sz w:val="24"/>
                <w:szCs w:val="24"/>
                <w:lang w:val="lt-LT"/>
              </w:rPr>
              <w:t>onių ir juose dalyvavusių dalyvių</w:t>
            </w:r>
            <w:r w:rsidRPr="004F5212">
              <w:rPr>
                <w:sz w:val="24"/>
                <w:szCs w:val="24"/>
                <w:lang w:val="lt-LT"/>
              </w:rPr>
              <w:t xml:space="preserve"> skaičius</w:t>
            </w:r>
          </w:p>
        </w:tc>
      </w:tr>
      <w:tr w:rsidR="007D3BDF" w:rsidRPr="004F5212" w14:paraId="05E658E7" w14:textId="77777777" w:rsidTr="00D91B5F">
        <w:trPr>
          <w:trHeight w:val="70"/>
        </w:trPr>
        <w:tc>
          <w:tcPr>
            <w:tcW w:w="2280" w:type="dxa"/>
          </w:tcPr>
          <w:p w14:paraId="05E658DE" w14:textId="77777777" w:rsidR="007D3BDF" w:rsidRPr="004F5212" w:rsidRDefault="007D3BDF" w:rsidP="00100FB8">
            <w:pPr>
              <w:pStyle w:val="Betarp"/>
              <w:rPr>
                <w:sz w:val="24"/>
                <w:szCs w:val="24"/>
                <w:lang w:val="lt-LT" w:eastAsia="en-GB"/>
              </w:rPr>
            </w:pPr>
            <w:r w:rsidRPr="004F5212">
              <w:rPr>
                <w:sz w:val="24"/>
                <w:szCs w:val="24"/>
                <w:lang w:val="lt-LT"/>
              </w:rPr>
              <w:lastRenderedPageBreak/>
              <w:t xml:space="preserve">3.5. </w:t>
            </w:r>
            <w:r w:rsidRPr="004F5212">
              <w:rPr>
                <w:sz w:val="24"/>
                <w:szCs w:val="24"/>
                <w:lang w:val="lt-LT" w:eastAsia="en-GB"/>
              </w:rPr>
              <w:t>Rokiškio rajono savivaldybės Juozo Keliuočio viešoji biblioteka</w:t>
            </w:r>
          </w:p>
          <w:p w14:paraId="05E658DF" w14:textId="77777777" w:rsidR="007D3BDF" w:rsidRPr="004F5212" w:rsidRDefault="007D3BDF" w:rsidP="00100FB8">
            <w:pPr>
              <w:pStyle w:val="Betarp"/>
              <w:rPr>
                <w:sz w:val="24"/>
                <w:szCs w:val="24"/>
                <w:lang w:val="lt-LT" w:eastAsia="en-GB"/>
              </w:rPr>
            </w:pPr>
            <w:r w:rsidRPr="004F5212">
              <w:rPr>
                <w:sz w:val="24"/>
                <w:szCs w:val="24"/>
                <w:lang w:val="lt-LT" w:eastAsia="en-GB"/>
              </w:rPr>
              <w:t>(edukacinės programos, savišvieta, mokymai)</w:t>
            </w:r>
          </w:p>
          <w:p w14:paraId="05E658E0" w14:textId="77777777" w:rsidR="007D3BDF" w:rsidRPr="004F5212" w:rsidRDefault="007D3BDF" w:rsidP="00100FB8">
            <w:pPr>
              <w:pStyle w:val="Betarp"/>
              <w:rPr>
                <w:sz w:val="24"/>
                <w:szCs w:val="24"/>
                <w:lang w:val="lt-LT"/>
              </w:rPr>
            </w:pPr>
          </w:p>
        </w:tc>
        <w:tc>
          <w:tcPr>
            <w:tcW w:w="1939" w:type="dxa"/>
          </w:tcPr>
          <w:p w14:paraId="05E658E1" w14:textId="77777777" w:rsidR="007D3BDF" w:rsidRPr="004F5212" w:rsidRDefault="007D3BDF" w:rsidP="00100FB8">
            <w:pPr>
              <w:pStyle w:val="Betarp"/>
              <w:rPr>
                <w:sz w:val="24"/>
                <w:szCs w:val="24"/>
                <w:lang w:val="lt-LT"/>
              </w:rPr>
            </w:pPr>
            <w:r w:rsidRPr="004F5212">
              <w:rPr>
                <w:sz w:val="24"/>
                <w:szCs w:val="24"/>
                <w:lang w:val="lt-LT" w:eastAsia="en-GB"/>
              </w:rPr>
              <w:t>Rokiškio rajono savivaldybės Juozo Keliuočio viešoji biblioteka</w:t>
            </w:r>
          </w:p>
        </w:tc>
        <w:tc>
          <w:tcPr>
            <w:tcW w:w="1559" w:type="dxa"/>
            <w:gridSpan w:val="3"/>
          </w:tcPr>
          <w:p w14:paraId="05E658E2"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E3" w14:textId="77777777" w:rsidR="007D3BDF" w:rsidRPr="004F5212" w:rsidRDefault="007D3BDF" w:rsidP="00100FB8">
            <w:pPr>
              <w:pStyle w:val="Betarp"/>
              <w:rPr>
                <w:sz w:val="24"/>
                <w:szCs w:val="24"/>
                <w:lang w:val="lt-LT"/>
              </w:rPr>
            </w:pPr>
            <w:r w:rsidRPr="004F5212">
              <w:rPr>
                <w:sz w:val="24"/>
                <w:szCs w:val="24"/>
                <w:lang w:val="lt-LT"/>
              </w:rPr>
              <w:t>Sustiprės  gyventojų motyvacija savišvietai, gyventojai patobulins kultūrines ir bendrąsias kompetencijas</w:t>
            </w:r>
          </w:p>
        </w:tc>
        <w:tc>
          <w:tcPr>
            <w:tcW w:w="1972" w:type="dxa"/>
            <w:gridSpan w:val="2"/>
          </w:tcPr>
          <w:p w14:paraId="05E658E4" w14:textId="77777777" w:rsidR="007D3BDF" w:rsidRPr="004F5212" w:rsidRDefault="007D3BDF" w:rsidP="00100FB8">
            <w:pPr>
              <w:pStyle w:val="Betarp"/>
              <w:rPr>
                <w:sz w:val="24"/>
                <w:szCs w:val="24"/>
                <w:lang w:val="lt-LT"/>
              </w:rPr>
            </w:pPr>
            <w:r w:rsidRPr="004F5212">
              <w:rPr>
                <w:sz w:val="24"/>
                <w:szCs w:val="24"/>
                <w:lang w:val="lt-LT"/>
              </w:rPr>
              <w:t>Įgyvendintų priem</w:t>
            </w:r>
            <w:r w:rsidR="008303C0">
              <w:rPr>
                <w:sz w:val="24"/>
                <w:szCs w:val="24"/>
                <w:lang w:val="lt-LT"/>
              </w:rPr>
              <w:t>onių ir juose dalyvavusių dalyvių</w:t>
            </w:r>
            <w:r w:rsidRPr="004F5212">
              <w:rPr>
                <w:sz w:val="24"/>
                <w:szCs w:val="24"/>
                <w:lang w:val="lt-LT"/>
              </w:rPr>
              <w:t xml:space="preserve"> skaičius</w:t>
            </w:r>
          </w:p>
          <w:p w14:paraId="05E658E5" w14:textId="77777777" w:rsidR="007D3BDF" w:rsidRPr="004F5212" w:rsidRDefault="007D3BDF" w:rsidP="00100FB8">
            <w:pPr>
              <w:pStyle w:val="Betarp"/>
              <w:rPr>
                <w:sz w:val="24"/>
                <w:szCs w:val="24"/>
                <w:lang w:val="lt-LT"/>
              </w:rPr>
            </w:pPr>
          </w:p>
          <w:p w14:paraId="05E658E6" w14:textId="77777777" w:rsidR="007D3BDF" w:rsidRPr="004F5212" w:rsidRDefault="007D3BDF" w:rsidP="00100FB8">
            <w:pPr>
              <w:pStyle w:val="Betarp"/>
              <w:rPr>
                <w:sz w:val="24"/>
                <w:szCs w:val="24"/>
                <w:lang w:val="lt-LT"/>
              </w:rPr>
            </w:pPr>
          </w:p>
        </w:tc>
      </w:tr>
      <w:tr w:rsidR="007D3BDF" w:rsidRPr="004F5212" w14:paraId="05E658EE" w14:textId="77777777" w:rsidTr="00D91B5F">
        <w:tc>
          <w:tcPr>
            <w:tcW w:w="2280" w:type="dxa"/>
          </w:tcPr>
          <w:p w14:paraId="05E658E8" w14:textId="77777777" w:rsidR="007D3BDF" w:rsidRPr="004F5212" w:rsidRDefault="007D3BDF" w:rsidP="00100FB8">
            <w:pPr>
              <w:pStyle w:val="Betarp"/>
              <w:rPr>
                <w:sz w:val="24"/>
                <w:szCs w:val="24"/>
                <w:lang w:val="lt-LT" w:eastAsia="en-GB"/>
              </w:rPr>
            </w:pPr>
            <w:r w:rsidRPr="004F5212">
              <w:rPr>
                <w:sz w:val="24"/>
                <w:szCs w:val="24"/>
                <w:lang w:val="lt-LT"/>
              </w:rPr>
              <w:t xml:space="preserve">3.6. </w:t>
            </w:r>
            <w:r w:rsidRPr="004F5212">
              <w:rPr>
                <w:sz w:val="24"/>
                <w:szCs w:val="24"/>
                <w:lang w:val="lt-LT" w:eastAsia="en-GB"/>
              </w:rPr>
              <w:t>Rokiškio kultūros centras</w:t>
            </w:r>
          </w:p>
          <w:p w14:paraId="05E658E9" w14:textId="77777777" w:rsidR="007D3BDF" w:rsidRPr="004F5212" w:rsidRDefault="007D3BDF" w:rsidP="00100FB8">
            <w:pPr>
              <w:pStyle w:val="Betarp"/>
              <w:rPr>
                <w:sz w:val="24"/>
                <w:szCs w:val="24"/>
                <w:lang w:val="lt-LT"/>
              </w:rPr>
            </w:pPr>
            <w:r w:rsidRPr="004F5212">
              <w:rPr>
                <w:sz w:val="24"/>
                <w:szCs w:val="24"/>
                <w:lang w:val="lt-LT" w:eastAsia="en-GB"/>
              </w:rPr>
              <w:t>(savišvieta, gyventojų užimtumas, kultūrinių, meninių kompetencijų ugdymas)</w:t>
            </w:r>
          </w:p>
        </w:tc>
        <w:tc>
          <w:tcPr>
            <w:tcW w:w="1939" w:type="dxa"/>
          </w:tcPr>
          <w:p w14:paraId="05E658EA" w14:textId="77777777" w:rsidR="007D3BDF" w:rsidRPr="004F5212" w:rsidRDefault="007D3BDF" w:rsidP="00100FB8">
            <w:pPr>
              <w:pStyle w:val="Betarp"/>
              <w:rPr>
                <w:sz w:val="24"/>
                <w:szCs w:val="24"/>
                <w:lang w:val="lt-LT"/>
              </w:rPr>
            </w:pPr>
            <w:r w:rsidRPr="004F5212">
              <w:rPr>
                <w:sz w:val="24"/>
                <w:szCs w:val="24"/>
                <w:lang w:val="lt-LT" w:eastAsia="en-GB"/>
              </w:rPr>
              <w:t>Rokiškio kultūros centras</w:t>
            </w:r>
          </w:p>
        </w:tc>
        <w:tc>
          <w:tcPr>
            <w:tcW w:w="1559" w:type="dxa"/>
            <w:gridSpan w:val="3"/>
          </w:tcPr>
          <w:p w14:paraId="05E658EB"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EC" w14:textId="77777777" w:rsidR="007D3BDF" w:rsidRPr="004F5212" w:rsidRDefault="007D3BDF" w:rsidP="00100FB8">
            <w:pPr>
              <w:pStyle w:val="Betarp"/>
              <w:rPr>
                <w:sz w:val="24"/>
                <w:szCs w:val="24"/>
                <w:lang w:val="lt-LT"/>
              </w:rPr>
            </w:pPr>
            <w:r w:rsidRPr="004F5212">
              <w:rPr>
                <w:sz w:val="24"/>
                <w:szCs w:val="24"/>
                <w:lang w:val="lt-LT"/>
              </w:rPr>
              <w:t xml:space="preserve">Gyventojai patobulins kultūrines, menines kompetencijas </w:t>
            </w:r>
          </w:p>
        </w:tc>
        <w:tc>
          <w:tcPr>
            <w:tcW w:w="1972" w:type="dxa"/>
            <w:gridSpan w:val="2"/>
          </w:tcPr>
          <w:p w14:paraId="05E658ED" w14:textId="77777777" w:rsidR="007D3BDF" w:rsidRPr="004F5212" w:rsidRDefault="007D3BDF" w:rsidP="00100FB8">
            <w:pPr>
              <w:pStyle w:val="Betarp"/>
              <w:rPr>
                <w:sz w:val="24"/>
                <w:szCs w:val="24"/>
                <w:lang w:val="lt-LT"/>
              </w:rPr>
            </w:pPr>
            <w:r w:rsidRPr="004F5212">
              <w:rPr>
                <w:sz w:val="24"/>
                <w:szCs w:val="24"/>
                <w:lang w:val="lt-LT"/>
              </w:rPr>
              <w:t>Įgyvendintų priem</w:t>
            </w:r>
            <w:r w:rsidR="00A7332B">
              <w:rPr>
                <w:sz w:val="24"/>
                <w:szCs w:val="24"/>
                <w:lang w:val="lt-LT"/>
              </w:rPr>
              <w:t>onių ir juose dalyvavusių dalyvių</w:t>
            </w:r>
            <w:r w:rsidRPr="004F5212">
              <w:rPr>
                <w:sz w:val="24"/>
                <w:szCs w:val="24"/>
                <w:lang w:val="lt-LT"/>
              </w:rPr>
              <w:t xml:space="preserve"> skaičius</w:t>
            </w:r>
          </w:p>
        </w:tc>
      </w:tr>
      <w:tr w:rsidR="007D3BDF" w:rsidRPr="004F5212" w14:paraId="05E658F4" w14:textId="77777777" w:rsidTr="00D91B5F">
        <w:tc>
          <w:tcPr>
            <w:tcW w:w="2280" w:type="dxa"/>
          </w:tcPr>
          <w:p w14:paraId="05E658EF" w14:textId="77777777" w:rsidR="007D3BDF" w:rsidRPr="004F5212" w:rsidRDefault="007D3BDF" w:rsidP="00100FB8">
            <w:pPr>
              <w:spacing w:after="20"/>
              <w:rPr>
                <w:sz w:val="24"/>
                <w:szCs w:val="24"/>
                <w:lang w:val="lt-LT" w:eastAsia="en-GB"/>
              </w:rPr>
            </w:pPr>
            <w:r w:rsidRPr="004F5212">
              <w:rPr>
                <w:sz w:val="24"/>
                <w:szCs w:val="24"/>
                <w:lang w:val="lt-LT" w:eastAsia="en-GB"/>
              </w:rPr>
              <w:t>3.7. Rokiškio turizmo ir verslo informacijos centras (informavimas, edukacinės programos)</w:t>
            </w:r>
          </w:p>
        </w:tc>
        <w:tc>
          <w:tcPr>
            <w:tcW w:w="1939" w:type="dxa"/>
          </w:tcPr>
          <w:p w14:paraId="05E658F0" w14:textId="77777777" w:rsidR="007D3BDF" w:rsidRPr="004F5212" w:rsidRDefault="007D3BDF" w:rsidP="00100FB8">
            <w:pPr>
              <w:pStyle w:val="Betarp"/>
              <w:rPr>
                <w:sz w:val="24"/>
                <w:szCs w:val="24"/>
                <w:lang w:val="lt-LT"/>
              </w:rPr>
            </w:pPr>
            <w:r w:rsidRPr="004F5212">
              <w:rPr>
                <w:sz w:val="24"/>
                <w:szCs w:val="24"/>
                <w:lang w:val="lt-LT"/>
              </w:rPr>
              <w:t>Rokiškio turizmo ir verslo informacijos centras</w:t>
            </w:r>
          </w:p>
        </w:tc>
        <w:tc>
          <w:tcPr>
            <w:tcW w:w="1559" w:type="dxa"/>
            <w:gridSpan w:val="3"/>
          </w:tcPr>
          <w:p w14:paraId="05E658F1"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F2" w14:textId="77777777" w:rsidR="007D3BDF" w:rsidRPr="004F5212" w:rsidRDefault="007D3BDF" w:rsidP="00100FB8">
            <w:pPr>
              <w:pStyle w:val="Betarp"/>
              <w:rPr>
                <w:sz w:val="24"/>
                <w:szCs w:val="24"/>
                <w:lang w:val="lt-LT"/>
              </w:rPr>
            </w:pPr>
            <w:r w:rsidRPr="004F5212">
              <w:rPr>
                <w:sz w:val="24"/>
                <w:szCs w:val="24"/>
                <w:lang w:val="lt-LT"/>
              </w:rPr>
              <w:t>Ne tik rajono, bet ir kitų miestų gyventojai patobulins pažintines, menines kompetencijas</w:t>
            </w:r>
          </w:p>
        </w:tc>
        <w:tc>
          <w:tcPr>
            <w:tcW w:w="1972" w:type="dxa"/>
            <w:gridSpan w:val="2"/>
          </w:tcPr>
          <w:p w14:paraId="05E658F3" w14:textId="77777777" w:rsidR="007D3BDF" w:rsidRPr="004F5212" w:rsidRDefault="007D3BDF" w:rsidP="00100FB8">
            <w:pPr>
              <w:pStyle w:val="Betarp"/>
              <w:rPr>
                <w:sz w:val="24"/>
                <w:szCs w:val="24"/>
                <w:lang w:val="lt-LT"/>
              </w:rPr>
            </w:pPr>
            <w:r w:rsidRPr="004F5212">
              <w:rPr>
                <w:sz w:val="24"/>
                <w:szCs w:val="24"/>
                <w:lang w:val="lt-LT"/>
              </w:rPr>
              <w:t>Įgyvendintų priem</w:t>
            </w:r>
            <w:r w:rsidR="00A7332B">
              <w:rPr>
                <w:sz w:val="24"/>
                <w:szCs w:val="24"/>
                <w:lang w:val="lt-LT"/>
              </w:rPr>
              <w:t>onių ir juose dalyvavusių dalyvių</w:t>
            </w:r>
            <w:r w:rsidRPr="004F5212">
              <w:rPr>
                <w:sz w:val="24"/>
                <w:szCs w:val="24"/>
                <w:lang w:val="lt-LT"/>
              </w:rPr>
              <w:t xml:space="preserve"> skaičius</w:t>
            </w:r>
          </w:p>
        </w:tc>
      </w:tr>
      <w:tr w:rsidR="007D3BDF" w:rsidRPr="004F5212" w14:paraId="05E658FA" w14:textId="77777777" w:rsidTr="00D91B5F">
        <w:tc>
          <w:tcPr>
            <w:tcW w:w="2280" w:type="dxa"/>
          </w:tcPr>
          <w:p w14:paraId="05E658F5" w14:textId="77777777" w:rsidR="007D3BDF" w:rsidRPr="004F5212" w:rsidRDefault="007D3BDF" w:rsidP="00100FB8">
            <w:pPr>
              <w:pStyle w:val="Betarp"/>
              <w:rPr>
                <w:sz w:val="24"/>
                <w:szCs w:val="24"/>
                <w:lang w:val="lt-LT"/>
              </w:rPr>
            </w:pPr>
            <w:r w:rsidRPr="004F5212">
              <w:rPr>
                <w:sz w:val="24"/>
                <w:szCs w:val="24"/>
                <w:lang w:val="lt-LT"/>
              </w:rPr>
              <w:t xml:space="preserve">3.8. </w:t>
            </w:r>
            <w:r w:rsidRPr="004F5212">
              <w:rPr>
                <w:sz w:val="24"/>
                <w:szCs w:val="24"/>
                <w:lang w:val="lt-LT" w:eastAsia="en-GB"/>
              </w:rPr>
              <w:t>Rokiškio</w:t>
            </w:r>
            <w:r w:rsidR="006547ED">
              <w:rPr>
                <w:sz w:val="24"/>
                <w:szCs w:val="24"/>
                <w:lang w:val="lt-LT" w:eastAsia="en-GB"/>
              </w:rPr>
              <w:t xml:space="preserve"> rajono</w:t>
            </w:r>
            <w:r w:rsidRPr="004F5212">
              <w:rPr>
                <w:sz w:val="24"/>
                <w:szCs w:val="24"/>
                <w:lang w:val="lt-LT" w:eastAsia="en-GB"/>
              </w:rPr>
              <w:t xml:space="preserve"> kūno kultūros ir sporto centras (sporto ir nuolatinio fizinio aktyvumo programos, klubų veikla)</w:t>
            </w:r>
          </w:p>
        </w:tc>
        <w:tc>
          <w:tcPr>
            <w:tcW w:w="1939" w:type="dxa"/>
          </w:tcPr>
          <w:p w14:paraId="05E658F6" w14:textId="77777777" w:rsidR="007D3BDF" w:rsidRPr="004F5212" w:rsidRDefault="007D3BDF" w:rsidP="00100FB8">
            <w:pPr>
              <w:pStyle w:val="Betarp"/>
              <w:rPr>
                <w:sz w:val="24"/>
                <w:szCs w:val="24"/>
                <w:lang w:val="lt-LT"/>
              </w:rPr>
            </w:pPr>
            <w:r w:rsidRPr="004F5212">
              <w:rPr>
                <w:sz w:val="24"/>
                <w:szCs w:val="24"/>
                <w:lang w:val="lt-LT" w:eastAsia="en-GB"/>
              </w:rPr>
              <w:t>Rokiškio</w:t>
            </w:r>
            <w:r w:rsidR="008D0D62">
              <w:rPr>
                <w:sz w:val="24"/>
                <w:szCs w:val="24"/>
                <w:lang w:val="lt-LT" w:eastAsia="en-GB"/>
              </w:rPr>
              <w:t xml:space="preserve"> rajono</w:t>
            </w:r>
            <w:r w:rsidRPr="004F5212">
              <w:rPr>
                <w:sz w:val="24"/>
                <w:szCs w:val="24"/>
                <w:lang w:val="lt-LT" w:eastAsia="en-GB"/>
              </w:rPr>
              <w:t xml:space="preserve"> kūno kultūros ir sporto centras</w:t>
            </w:r>
          </w:p>
        </w:tc>
        <w:tc>
          <w:tcPr>
            <w:tcW w:w="1559" w:type="dxa"/>
            <w:gridSpan w:val="3"/>
          </w:tcPr>
          <w:p w14:paraId="05E658F7"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F8" w14:textId="77777777" w:rsidR="007D3BDF" w:rsidRPr="004F5212" w:rsidRDefault="007D3BDF" w:rsidP="00100FB8">
            <w:pPr>
              <w:pStyle w:val="Betarp"/>
              <w:rPr>
                <w:sz w:val="24"/>
                <w:szCs w:val="24"/>
                <w:lang w:val="lt-LT"/>
              </w:rPr>
            </w:pPr>
            <w:r w:rsidRPr="004F5212">
              <w:rPr>
                <w:sz w:val="24"/>
                <w:szCs w:val="24"/>
                <w:lang w:val="lt-LT"/>
              </w:rPr>
              <w:t>Patobulins sportines, fizinio aktyvumo kompetencijas</w:t>
            </w:r>
          </w:p>
        </w:tc>
        <w:tc>
          <w:tcPr>
            <w:tcW w:w="1972" w:type="dxa"/>
            <w:gridSpan w:val="2"/>
          </w:tcPr>
          <w:p w14:paraId="05E658F9" w14:textId="77777777" w:rsidR="007D3BDF" w:rsidRPr="004F5212" w:rsidRDefault="007D3BDF" w:rsidP="00100FB8">
            <w:pPr>
              <w:pStyle w:val="Betarp"/>
              <w:rPr>
                <w:sz w:val="24"/>
                <w:szCs w:val="24"/>
                <w:lang w:val="lt-LT"/>
              </w:rPr>
            </w:pPr>
            <w:r w:rsidRPr="004F5212">
              <w:rPr>
                <w:sz w:val="24"/>
                <w:szCs w:val="24"/>
                <w:lang w:val="lt-LT"/>
              </w:rPr>
              <w:t>Įgyvendintų priem</w:t>
            </w:r>
            <w:r w:rsidR="00C35250">
              <w:rPr>
                <w:sz w:val="24"/>
                <w:szCs w:val="24"/>
                <w:lang w:val="lt-LT"/>
              </w:rPr>
              <w:t>onių ir juose dalyvavusių dalyvių</w:t>
            </w:r>
            <w:r w:rsidRPr="004F5212">
              <w:rPr>
                <w:sz w:val="24"/>
                <w:szCs w:val="24"/>
                <w:lang w:val="lt-LT"/>
              </w:rPr>
              <w:t xml:space="preserve"> skaičius</w:t>
            </w:r>
          </w:p>
        </w:tc>
      </w:tr>
      <w:tr w:rsidR="007D3BDF" w:rsidRPr="004F5212" w14:paraId="05E65901" w14:textId="77777777" w:rsidTr="00D91B5F">
        <w:tc>
          <w:tcPr>
            <w:tcW w:w="2280" w:type="dxa"/>
          </w:tcPr>
          <w:p w14:paraId="05E658FB" w14:textId="77777777" w:rsidR="007D3BDF" w:rsidRPr="004F5212" w:rsidRDefault="007D3BDF" w:rsidP="00100FB8">
            <w:pPr>
              <w:pStyle w:val="Betarp"/>
              <w:rPr>
                <w:sz w:val="24"/>
                <w:szCs w:val="24"/>
                <w:lang w:val="lt-LT" w:eastAsia="en-GB"/>
              </w:rPr>
            </w:pPr>
            <w:r w:rsidRPr="004F5212">
              <w:rPr>
                <w:sz w:val="24"/>
                <w:szCs w:val="24"/>
                <w:lang w:val="lt-LT"/>
              </w:rPr>
              <w:t>3.9. Rokiškio baseinas</w:t>
            </w:r>
          </w:p>
          <w:p w14:paraId="05E658FC" w14:textId="77777777" w:rsidR="007D3BDF" w:rsidRPr="004F5212" w:rsidRDefault="007D3BDF" w:rsidP="00100FB8">
            <w:pPr>
              <w:pStyle w:val="Betarp"/>
              <w:rPr>
                <w:sz w:val="24"/>
                <w:szCs w:val="24"/>
                <w:lang w:val="lt-LT"/>
              </w:rPr>
            </w:pPr>
            <w:r w:rsidRPr="004F5212">
              <w:rPr>
                <w:sz w:val="24"/>
                <w:szCs w:val="24"/>
                <w:lang w:val="lt-LT" w:eastAsia="en-GB"/>
              </w:rPr>
              <w:t>(sporto ir nuolatinio fizinio aktyvumo programos)</w:t>
            </w:r>
          </w:p>
        </w:tc>
        <w:tc>
          <w:tcPr>
            <w:tcW w:w="1939" w:type="dxa"/>
          </w:tcPr>
          <w:p w14:paraId="05E658FD" w14:textId="77777777" w:rsidR="007D3BDF" w:rsidRPr="004F5212" w:rsidRDefault="007D3BDF" w:rsidP="00100FB8">
            <w:pPr>
              <w:pStyle w:val="Betarp"/>
              <w:rPr>
                <w:sz w:val="24"/>
                <w:szCs w:val="24"/>
                <w:lang w:val="lt-LT"/>
              </w:rPr>
            </w:pPr>
            <w:r w:rsidRPr="004F5212">
              <w:rPr>
                <w:sz w:val="24"/>
                <w:szCs w:val="24"/>
                <w:lang w:val="lt-LT" w:eastAsia="en-GB"/>
              </w:rPr>
              <w:t>Rokiškio baseinas</w:t>
            </w:r>
          </w:p>
        </w:tc>
        <w:tc>
          <w:tcPr>
            <w:tcW w:w="1559" w:type="dxa"/>
            <w:gridSpan w:val="3"/>
          </w:tcPr>
          <w:p w14:paraId="05E658FE"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8FF" w14:textId="77777777" w:rsidR="007D3BDF" w:rsidRPr="004F5212" w:rsidRDefault="007D3BDF" w:rsidP="00100FB8">
            <w:pPr>
              <w:pStyle w:val="Betarp"/>
              <w:rPr>
                <w:sz w:val="24"/>
                <w:szCs w:val="24"/>
                <w:lang w:val="lt-LT"/>
              </w:rPr>
            </w:pPr>
            <w:r w:rsidRPr="004F5212">
              <w:rPr>
                <w:sz w:val="24"/>
                <w:szCs w:val="24"/>
                <w:lang w:val="lt-LT"/>
              </w:rPr>
              <w:t>Patobulins sportines, fizinio aktyvumo kompetencijas</w:t>
            </w:r>
          </w:p>
        </w:tc>
        <w:tc>
          <w:tcPr>
            <w:tcW w:w="1972" w:type="dxa"/>
            <w:gridSpan w:val="2"/>
          </w:tcPr>
          <w:p w14:paraId="05E65900" w14:textId="77777777" w:rsidR="007D3BDF" w:rsidRPr="004F5212" w:rsidRDefault="007D3BDF" w:rsidP="00100FB8">
            <w:pPr>
              <w:pStyle w:val="Betarp"/>
              <w:rPr>
                <w:sz w:val="24"/>
                <w:szCs w:val="24"/>
                <w:lang w:val="lt-LT"/>
              </w:rPr>
            </w:pPr>
            <w:r w:rsidRPr="004F5212">
              <w:rPr>
                <w:sz w:val="24"/>
                <w:szCs w:val="24"/>
                <w:lang w:val="lt-LT"/>
              </w:rPr>
              <w:t>Įgyvendintų priem</w:t>
            </w:r>
            <w:r w:rsidR="00E669C5">
              <w:rPr>
                <w:sz w:val="24"/>
                <w:szCs w:val="24"/>
                <w:lang w:val="lt-LT"/>
              </w:rPr>
              <w:t>onių ir juose dalyvavusių dalyvių</w:t>
            </w:r>
            <w:r w:rsidRPr="004F5212">
              <w:rPr>
                <w:sz w:val="24"/>
                <w:szCs w:val="24"/>
                <w:lang w:val="lt-LT"/>
              </w:rPr>
              <w:t xml:space="preserve"> skaičius</w:t>
            </w:r>
          </w:p>
        </w:tc>
      </w:tr>
      <w:tr w:rsidR="007D3BDF" w:rsidRPr="004F5212" w14:paraId="05E65908" w14:textId="77777777" w:rsidTr="00D91B5F">
        <w:tc>
          <w:tcPr>
            <w:tcW w:w="2280" w:type="dxa"/>
          </w:tcPr>
          <w:p w14:paraId="05E65902" w14:textId="77777777" w:rsidR="007D3BDF" w:rsidRPr="004F5212" w:rsidRDefault="007D3BDF" w:rsidP="00100FB8">
            <w:pPr>
              <w:pStyle w:val="Betarp"/>
              <w:rPr>
                <w:sz w:val="24"/>
                <w:szCs w:val="24"/>
                <w:lang w:val="lt-LT" w:eastAsia="en-GB"/>
              </w:rPr>
            </w:pPr>
            <w:r w:rsidRPr="004F5212">
              <w:rPr>
                <w:sz w:val="24"/>
                <w:szCs w:val="24"/>
                <w:lang w:val="lt-LT"/>
              </w:rPr>
              <w:t xml:space="preserve">3.10. </w:t>
            </w:r>
            <w:r w:rsidRPr="004F5212">
              <w:rPr>
                <w:sz w:val="24"/>
                <w:szCs w:val="24"/>
                <w:lang w:val="lt-LT" w:eastAsia="en-GB"/>
              </w:rPr>
              <w:t>Rokiškio trečiojo amžiaus universitetas prie Rokiškio rajono savivaldybės švietimo centro</w:t>
            </w:r>
          </w:p>
          <w:p w14:paraId="05E65903" w14:textId="77777777" w:rsidR="007D3BDF" w:rsidRPr="004F5212" w:rsidRDefault="007D3BDF" w:rsidP="00100FB8">
            <w:pPr>
              <w:pStyle w:val="Betarp"/>
              <w:rPr>
                <w:sz w:val="24"/>
                <w:szCs w:val="24"/>
                <w:lang w:val="lt-LT"/>
              </w:rPr>
            </w:pPr>
            <w:r w:rsidRPr="004F5212">
              <w:rPr>
                <w:sz w:val="24"/>
                <w:szCs w:val="24"/>
                <w:lang w:val="lt-LT" w:eastAsia="en-GB"/>
              </w:rPr>
              <w:t xml:space="preserve">(sudaryti sąlygas tikslingai praleisti laiką </w:t>
            </w:r>
            <w:r w:rsidRPr="004F5212">
              <w:rPr>
                <w:color w:val="0F0F0F"/>
                <w:sz w:val="24"/>
                <w:szCs w:val="24"/>
                <w:lang w:val="lt-LT"/>
              </w:rPr>
              <w:t>per įvairių gebėjimų ugdymą)</w:t>
            </w:r>
          </w:p>
        </w:tc>
        <w:tc>
          <w:tcPr>
            <w:tcW w:w="1939" w:type="dxa"/>
          </w:tcPr>
          <w:p w14:paraId="05E65904" w14:textId="77777777" w:rsidR="007D3BDF" w:rsidRPr="004F5212" w:rsidRDefault="007D3BDF" w:rsidP="00100FB8">
            <w:pPr>
              <w:pStyle w:val="Betarp"/>
              <w:rPr>
                <w:sz w:val="24"/>
                <w:szCs w:val="24"/>
                <w:lang w:val="lt-LT"/>
              </w:rPr>
            </w:pPr>
            <w:r w:rsidRPr="004F5212">
              <w:rPr>
                <w:sz w:val="24"/>
                <w:szCs w:val="24"/>
                <w:lang w:val="lt-LT" w:eastAsia="en-GB"/>
              </w:rPr>
              <w:t>Rokiškio trečiojo amžiaus universitetas</w:t>
            </w:r>
          </w:p>
        </w:tc>
        <w:tc>
          <w:tcPr>
            <w:tcW w:w="1559" w:type="dxa"/>
            <w:gridSpan w:val="3"/>
          </w:tcPr>
          <w:p w14:paraId="05E65905"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06" w14:textId="77777777" w:rsidR="007D3BDF" w:rsidRPr="004F5212" w:rsidRDefault="007D3BDF" w:rsidP="00100FB8">
            <w:pPr>
              <w:pStyle w:val="Betarp"/>
              <w:rPr>
                <w:sz w:val="24"/>
                <w:szCs w:val="24"/>
                <w:lang w:val="lt-LT"/>
              </w:rPr>
            </w:pPr>
            <w:r w:rsidRPr="004F5212">
              <w:rPr>
                <w:color w:val="0F0F0F"/>
                <w:sz w:val="24"/>
                <w:szCs w:val="24"/>
                <w:lang w:val="lt-LT"/>
              </w:rPr>
              <w:t>Paskatins vyresnio amžiaus žmonių geresnę socialinę integraciją į visuomenę, jų galimybių realizavimą</w:t>
            </w:r>
          </w:p>
        </w:tc>
        <w:tc>
          <w:tcPr>
            <w:tcW w:w="1972" w:type="dxa"/>
            <w:gridSpan w:val="2"/>
          </w:tcPr>
          <w:p w14:paraId="05E65907" w14:textId="77777777" w:rsidR="007D3BDF" w:rsidRPr="004F5212" w:rsidRDefault="007D3BDF" w:rsidP="00100FB8">
            <w:pPr>
              <w:pStyle w:val="Betarp"/>
              <w:rPr>
                <w:sz w:val="24"/>
                <w:szCs w:val="24"/>
                <w:lang w:val="lt-LT"/>
              </w:rPr>
            </w:pPr>
            <w:r w:rsidRPr="004F5212">
              <w:rPr>
                <w:sz w:val="24"/>
                <w:szCs w:val="24"/>
                <w:lang w:val="lt-LT"/>
              </w:rPr>
              <w:t>Įgyvendintų priem</w:t>
            </w:r>
            <w:r w:rsidR="00E669C5">
              <w:rPr>
                <w:sz w:val="24"/>
                <w:szCs w:val="24"/>
                <w:lang w:val="lt-LT"/>
              </w:rPr>
              <w:t>onių ir juose dalyvavusių dalyvių</w:t>
            </w:r>
            <w:r w:rsidRPr="004F5212">
              <w:rPr>
                <w:sz w:val="24"/>
                <w:szCs w:val="24"/>
                <w:lang w:val="lt-LT"/>
              </w:rPr>
              <w:t xml:space="preserve"> skaičius</w:t>
            </w:r>
          </w:p>
        </w:tc>
      </w:tr>
      <w:tr w:rsidR="007D3BDF" w:rsidRPr="004F5212" w14:paraId="05E65910" w14:textId="77777777" w:rsidTr="00D91B5F">
        <w:tc>
          <w:tcPr>
            <w:tcW w:w="2280" w:type="dxa"/>
          </w:tcPr>
          <w:p w14:paraId="05E65909" w14:textId="77777777" w:rsidR="007D3BDF" w:rsidRPr="004F5212" w:rsidRDefault="007D3BDF" w:rsidP="00100FB8">
            <w:pPr>
              <w:pStyle w:val="Betarp"/>
              <w:rPr>
                <w:sz w:val="24"/>
                <w:szCs w:val="24"/>
                <w:lang w:val="lt-LT" w:eastAsia="en-GB"/>
              </w:rPr>
            </w:pPr>
            <w:r w:rsidRPr="004F5212">
              <w:rPr>
                <w:sz w:val="24"/>
                <w:szCs w:val="24"/>
                <w:lang w:val="lt-LT"/>
              </w:rPr>
              <w:t xml:space="preserve">3.11. </w:t>
            </w:r>
            <w:r w:rsidRPr="004F5212">
              <w:rPr>
                <w:sz w:val="24"/>
                <w:szCs w:val="24"/>
                <w:lang w:val="lt-LT" w:eastAsia="en-GB"/>
              </w:rPr>
              <w:t>Rokiškio Juozo Tumo</w:t>
            </w:r>
            <w:r w:rsidR="00E669C5">
              <w:rPr>
                <w:sz w:val="24"/>
                <w:szCs w:val="24"/>
                <w:lang w:val="lt-LT" w:eastAsia="en-GB"/>
              </w:rPr>
              <w:t>-</w:t>
            </w:r>
            <w:r w:rsidRPr="004F5212">
              <w:rPr>
                <w:sz w:val="24"/>
                <w:szCs w:val="24"/>
                <w:lang w:val="lt-LT" w:eastAsia="en-GB"/>
              </w:rPr>
              <w:t>Vaižganto Suaugusiųjų ir jaunimo skyrius</w:t>
            </w:r>
          </w:p>
          <w:p w14:paraId="05E6590A" w14:textId="77777777" w:rsidR="007D3BDF" w:rsidRPr="004F5212" w:rsidRDefault="007D3BDF" w:rsidP="00100FB8">
            <w:pPr>
              <w:pStyle w:val="Betarp"/>
              <w:rPr>
                <w:sz w:val="24"/>
                <w:szCs w:val="24"/>
                <w:lang w:val="lt-LT"/>
              </w:rPr>
            </w:pPr>
            <w:r w:rsidRPr="004F5212">
              <w:rPr>
                <w:sz w:val="24"/>
                <w:szCs w:val="24"/>
                <w:lang w:val="lt-LT" w:eastAsia="en-GB"/>
              </w:rPr>
              <w:t xml:space="preserve">(tenkinti savišvietos poreikius, lavinti </w:t>
            </w:r>
            <w:r w:rsidRPr="004F5212">
              <w:rPr>
                <w:sz w:val="24"/>
                <w:szCs w:val="24"/>
                <w:lang w:val="lt-LT" w:eastAsia="en-GB"/>
              </w:rPr>
              <w:lastRenderedPageBreak/>
              <w:t>kūrybines galias ir gebėjimus, organizuoti mokymus)</w:t>
            </w:r>
          </w:p>
        </w:tc>
        <w:tc>
          <w:tcPr>
            <w:tcW w:w="1939" w:type="dxa"/>
          </w:tcPr>
          <w:p w14:paraId="05E6590B" w14:textId="77777777" w:rsidR="007D3BDF" w:rsidRPr="004F5212" w:rsidRDefault="007D3BDF" w:rsidP="00100FB8">
            <w:pPr>
              <w:pStyle w:val="Betarp"/>
              <w:rPr>
                <w:sz w:val="24"/>
                <w:szCs w:val="24"/>
                <w:lang w:val="lt-LT" w:eastAsia="en-GB"/>
              </w:rPr>
            </w:pPr>
            <w:r w:rsidRPr="004F5212">
              <w:rPr>
                <w:sz w:val="24"/>
                <w:szCs w:val="24"/>
                <w:lang w:val="lt-LT" w:eastAsia="en-GB"/>
              </w:rPr>
              <w:lastRenderedPageBreak/>
              <w:t>Rokiškio Juozo Tumo</w:t>
            </w:r>
            <w:r w:rsidR="005514ED">
              <w:rPr>
                <w:sz w:val="24"/>
                <w:szCs w:val="24"/>
                <w:lang w:val="lt-LT" w:eastAsia="en-GB"/>
              </w:rPr>
              <w:t>-</w:t>
            </w:r>
            <w:r w:rsidRPr="004F5212">
              <w:rPr>
                <w:sz w:val="24"/>
                <w:szCs w:val="24"/>
                <w:lang w:val="lt-LT" w:eastAsia="en-GB"/>
              </w:rPr>
              <w:t>Vaižganto Suaugusiųjų ir jaunimo skyrius</w:t>
            </w:r>
          </w:p>
          <w:p w14:paraId="05E6590C" w14:textId="77777777" w:rsidR="007D3BDF" w:rsidRPr="004F5212" w:rsidRDefault="007D3BDF" w:rsidP="00100FB8">
            <w:pPr>
              <w:pStyle w:val="Betarp"/>
              <w:rPr>
                <w:sz w:val="24"/>
                <w:szCs w:val="24"/>
                <w:lang w:val="lt-LT"/>
              </w:rPr>
            </w:pPr>
          </w:p>
        </w:tc>
        <w:tc>
          <w:tcPr>
            <w:tcW w:w="1559" w:type="dxa"/>
            <w:gridSpan w:val="3"/>
          </w:tcPr>
          <w:p w14:paraId="05E6590D"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0E" w14:textId="77777777" w:rsidR="007D3BDF" w:rsidRPr="004F5212" w:rsidRDefault="007D3BDF" w:rsidP="00100FB8">
            <w:pPr>
              <w:pStyle w:val="Betarp"/>
              <w:rPr>
                <w:sz w:val="24"/>
                <w:szCs w:val="24"/>
                <w:lang w:val="lt-LT"/>
              </w:rPr>
            </w:pPr>
            <w:r w:rsidRPr="004F5212">
              <w:rPr>
                <w:sz w:val="24"/>
                <w:szCs w:val="24"/>
                <w:lang w:val="lt-LT"/>
              </w:rPr>
              <w:t>Ugdys  mokėjimo mokytis bei savaiminio mokymosi kompetencijas</w:t>
            </w:r>
          </w:p>
        </w:tc>
        <w:tc>
          <w:tcPr>
            <w:tcW w:w="1972" w:type="dxa"/>
            <w:gridSpan w:val="2"/>
          </w:tcPr>
          <w:p w14:paraId="05E6590F" w14:textId="77777777" w:rsidR="007D3BDF" w:rsidRPr="004F5212" w:rsidRDefault="007D3BDF" w:rsidP="00100FB8">
            <w:pPr>
              <w:pStyle w:val="Betarp"/>
              <w:rPr>
                <w:sz w:val="24"/>
                <w:szCs w:val="24"/>
                <w:lang w:val="lt-LT"/>
              </w:rPr>
            </w:pPr>
            <w:r w:rsidRPr="004F5212">
              <w:rPr>
                <w:sz w:val="24"/>
                <w:szCs w:val="24"/>
                <w:lang w:val="lt-LT"/>
              </w:rPr>
              <w:t>Įgyvendintų priem</w:t>
            </w:r>
            <w:r w:rsidR="004F09DD">
              <w:rPr>
                <w:sz w:val="24"/>
                <w:szCs w:val="24"/>
                <w:lang w:val="lt-LT"/>
              </w:rPr>
              <w:t>onių ir juose dalyvavusių dalyvių</w:t>
            </w:r>
            <w:r w:rsidRPr="004F5212">
              <w:rPr>
                <w:sz w:val="24"/>
                <w:szCs w:val="24"/>
                <w:lang w:val="lt-LT"/>
              </w:rPr>
              <w:t xml:space="preserve"> skaičius</w:t>
            </w:r>
          </w:p>
        </w:tc>
      </w:tr>
      <w:tr w:rsidR="007D3BDF" w:rsidRPr="004F5212" w14:paraId="05E65917" w14:textId="77777777" w:rsidTr="00D91B5F">
        <w:tc>
          <w:tcPr>
            <w:tcW w:w="2280" w:type="dxa"/>
          </w:tcPr>
          <w:p w14:paraId="05E65911" w14:textId="77777777" w:rsidR="007D3BDF" w:rsidRPr="004F5212" w:rsidRDefault="007D3BDF" w:rsidP="00100FB8">
            <w:pPr>
              <w:pStyle w:val="Betarp"/>
              <w:rPr>
                <w:sz w:val="24"/>
                <w:szCs w:val="24"/>
                <w:lang w:val="lt-LT" w:eastAsia="en-GB"/>
              </w:rPr>
            </w:pPr>
            <w:r w:rsidRPr="004F5212">
              <w:rPr>
                <w:sz w:val="24"/>
                <w:szCs w:val="24"/>
                <w:lang w:val="lt-LT"/>
              </w:rPr>
              <w:lastRenderedPageBreak/>
              <w:t>3.12.</w:t>
            </w:r>
            <w:r w:rsidRPr="004F5212">
              <w:rPr>
                <w:sz w:val="24"/>
                <w:szCs w:val="24"/>
                <w:lang w:val="lt-LT" w:eastAsia="en-GB"/>
              </w:rPr>
              <w:t xml:space="preserve"> Rokiškio rajono savivaldybės pedagoginė psichologinė tarnyba</w:t>
            </w:r>
          </w:p>
          <w:p w14:paraId="05E65912" w14:textId="77777777" w:rsidR="007D3BDF" w:rsidRPr="004F5212" w:rsidRDefault="007D3BDF" w:rsidP="00100FB8">
            <w:pPr>
              <w:pStyle w:val="Betarp"/>
              <w:rPr>
                <w:sz w:val="24"/>
                <w:szCs w:val="24"/>
                <w:lang w:val="lt-LT"/>
              </w:rPr>
            </w:pPr>
            <w:r w:rsidRPr="004F5212">
              <w:rPr>
                <w:sz w:val="24"/>
                <w:szCs w:val="24"/>
                <w:lang w:val="lt-LT" w:eastAsia="en-GB"/>
              </w:rPr>
              <w:t>(švietimas, konsultavimas, mokymai)</w:t>
            </w:r>
          </w:p>
        </w:tc>
        <w:tc>
          <w:tcPr>
            <w:tcW w:w="1939" w:type="dxa"/>
          </w:tcPr>
          <w:p w14:paraId="05E65913" w14:textId="77777777" w:rsidR="007D3BDF" w:rsidRPr="004F5212" w:rsidRDefault="007D3BDF" w:rsidP="00100FB8">
            <w:pPr>
              <w:pStyle w:val="Betarp"/>
              <w:rPr>
                <w:sz w:val="24"/>
                <w:szCs w:val="24"/>
                <w:lang w:val="lt-LT"/>
              </w:rPr>
            </w:pPr>
            <w:r w:rsidRPr="004F5212">
              <w:rPr>
                <w:sz w:val="24"/>
                <w:szCs w:val="24"/>
                <w:lang w:val="lt-LT" w:eastAsia="en-GB"/>
              </w:rPr>
              <w:t>Rokiškio rajono savivaldybės pedagoginė psichologinė tarnyba</w:t>
            </w:r>
          </w:p>
        </w:tc>
        <w:tc>
          <w:tcPr>
            <w:tcW w:w="1559" w:type="dxa"/>
            <w:gridSpan w:val="3"/>
          </w:tcPr>
          <w:p w14:paraId="05E65914"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15" w14:textId="77777777" w:rsidR="007D3BDF" w:rsidRPr="004F5212" w:rsidRDefault="007D3BDF" w:rsidP="00100FB8">
            <w:pPr>
              <w:pStyle w:val="Betarp"/>
              <w:rPr>
                <w:sz w:val="24"/>
                <w:szCs w:val="24"/>
                <w:lang w:val="lt-LT"/>
              </w:rPr>
            </w:pPr>
            <w:r w:rsidRPr="004F5212">
              <w:rPr>
                <w:sz w:val="24"/>
                <w:szCs w:val="24"/>
                <w:lang w:val="lt-LT"/>
              </w:rPr>
              <w:t>Patobulins bendrąsias, socialines emocines ir didaktines kompetencijas</w:t>
            </w:r>
          </w:p>
        </w:tc>
        <w:tc>
          <w:tcPr>
            <w:tcW w:w="1972" w:type="dxa"/>
            <w:gridSpan w:val="2"/>
          </w:tcPr>
          <w:p w14:paraId="05E65916" w14:textId="77777777" w:rsidR="007D3BDF" w:rsidRPr="004F5212" w:rsidRDefault="007D3BDF" w:rsidP="00100FB8">
            <w:pPr>
              <w:pStyle w:val="Betarp"/>
              <w:rPr>
                <w:sz w:val="24"/>
                <w:szCs w:val="24"/>
                <w:lang w:val="lt-LT"/>
              </w:rPr>
            </w:pPr>
            <w:r w:rsidRPr="004F5212">
              <w:rPr>
                <w:sz w:val="24"/>
                <w:szCs w:val="24"/>
                <w:lang w:val="lt-LT"/>
              </w:rPr>
              <w:t>Įgyvendintų priem</w:t>
            </w:r>
            <w:r w:rsidR="004F09DD">
              <w:rPr>
                <w:sz w:val="24"/>
                <w:szCs w:val="24"/>
                <w:lang w:val="lt-LT"/>
              </w:rPr>
              <w:t>onių ir juose dalyvavusių dalyvių</w:t>
            </w:r>
            <w:r w:rsidRPr="004F5212">
              <w:rPr>
                <w:sz w:val="24"/>
                <w:szCs w:val="24"/>
                <w:lang w:val="lt-LT"/>
              </w:rPr>
              <w:t xml:space="preserve"> skaičius</w:t>
            </w:r>
          </w:p>
        </w:tc>
      </w:tr>
      <w:tr w:rsidR="007D3BDF" w:rsidRPr="004F5212" w14:paraId="05E6591E" w14:textId="77777777" w:rsidTr="00D91B5F">
        <w:tc>
          <w:tcPr>
            <w:tcW w:w="2280" w:type="dxa"/>
          </w:tcPr>
          <w:p w14:paraId="05E65918" w14:textId="3DD0F186" w:rsidR="007D3BDF" w:rsidRPr="004F5212" w:rsidRDefault="007D3BDF" w:rsidP="00100FB8">
            <w:pPr>
              <w:pStyle w:val="Betarp"/>
              <w:rPr>
                <w:sz w:val="24"/>
                <w:szCs w:val="24"/>
                <w:lang w:val="lt-LT" w:eastAsia="en-GB"/>
              </w:rPr>
            </w:pPr>
            <w:r w:rsidRPr="004F5212">
              <w:rPr>
                <w:sz w:val="24"/>
                <w:szCs w:val="24"/>
                <w:lang w:val="lt-LT"/>
              </w:rPr>
              <w:t xml:space="preserve">3.13. </w:t>
            </w:r>
            <w:r w:rsidRPr="004F5212">
              <w:rPr>
                <w:sz w:val="24"/>
                <w:szCs w:val="24"/>
                <w:lang w:val="lt-LT" w:eastAsia="en-GB"/>
              </w:rPr>
              <w:t xml:space="preserve">Rokiškio Rudolfo </w:t>
            </w:r>
            <w:proofErr w:type="spellStart"/>
            <w:r w:rsidRPr="004F5212">
              <w:rPr>
                <w:sz w:val="24"/>
                <w:szCs w:val="24"/>
                <w:lang w:val="lt-LT" w:eastAsia="en-GB"/>
              </w:rPr>
              <w:t>Lymano</w:t>
            </w:r>
            <w:proofErr w:type="spellEnd"/>
            <w:r w:rsidRPr="004F5212">
              <w:rPr>
                <w:sz w:val="24"/>
                <w:szCs w:val="24"/>
                <w:lang w:val="lt-LT" w:eastAsia="en-GB"/>
              </w:rPr>
              <w:t xml:space="preserve"> muzikos mokykla</w:t>
            </w:r>
          </w:p>
          <w:p w14:paraId="05E65919" w14:textId="77777777" w:rsidR="007D3BDF" w:rsidRPr="004F5212" w:rsidRDefault="007D3BDF" w:rsidP="00100FB8">
            <w:pPr>
              <w:pStyle w:val="Betarp"/>
              <w:rPr>
                <w:sz w:val="24"/>
                <w:szCs w:val="24"/>
                <w:lang w:val="lt-LT"/>
              </w:rPr>
            </w:pPr>
            <w:r w:rsidRPr="004F5212">
              <w:rPr>
                <w:sz w:val="24"/>
                <w:szCs w:val="24"/>
                <w:lang w:val="lt-LT" w:eastAsia="en-GB"/>
              </w:rPr>
              <w:t>(permanentinis ugdymas, kultūrinių kompetencijų tobulinimo programos, dalyvavimas mokyklos bei su kitomis institucijomis rengiamuose projektuose, mokyklos, miesto, rajono renginiuose, edukacinėse programose, išvykose)</w:t>
            </w:r>
          </w:p>
        </w:tc>
        <w:tc>
          <w:tcPr>
            <w:tcW w:w="1939" w:type="dxa"/>
          </w:tcPr>
          <w:p w14:paraId="05E6591A" w14:textId="77777777" w:rsidR="007D3BDF" w:rsidRPr="004F5212" w:rsidRDefault="007D3BDF" w:rsidP="00100FB8">
            <w:pPr>
              <w:pStyle w:val="Betarp"/>
              <w:rPr>
                <w:sz w:val="24"/>
                <w:szCs w:val="24"/>
                <w:lang w:val="lt-LT"/>
              </w:rPr>
            </w:pPr>
            <w:r w:rsidRPr="004F5212">
              <w:rPr>
                <w:sz w:val="24"/>
                <w:szCs w:val="24"/>
                <w:lang w:val="lt-LT" w:eastAsia="en-GB"/>
              </w:rPr>
              <w:t xml:space="preserve">Rokiškio Rudolfo </w:t>
            </w:r>
            <w:proofErr w:type="spellStart"/>
            <w:r w:rsidRPr="004F5212">
              <w:rPr>
                <w:sz w:val="24"/>
                <w:szCs w:val="24"/>
                <w:lang w:val="lt-LT" w:eastAsia="en-GB"/>
              </w:rPr>
              <w:t>Lymano</w:t>
            </w:r>
            <w:proofErr w:type="spellEnd"/>
            <w:r w:rsidRPr="004F5212">
              <w:rPr>
                <w:sz w:val="24"/>
                <w:szCs w:val="24"/>
                <w:lang w:val="lt-LT" w:eastAsia="en-GB"/>
              </w:rPr>
              <w:t xml:space="preserve"> muzikos mokykla</w:t>
            </w:r>
          </w:p>
        </w:tc>
        <w:tc>
          <w:tcPr>
            <w:tcW w:w="1559" w:type="dxa"/>
            <w:gridSpan w:val="3"/>
          </w:tcPr>
          <w:p w14:paraId="05E6591B"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1C" w14:textId="77777777" w:rsidR="007D3BDF" w:rsidRPr="004F5212" w:rsidRDefault="007D3BDF" w:rsidP="00100FB8">
            <w:pPr>
              <w:pStyle w:val="Betarp"/>
              <w:rPr>
                <w:sz w:val="24"/>
                <w:szCs w:val="24"/>
                <w:lang w:val="lt-LT"/>
              </w:rPr>
            </w:pPr>
            <w:r w:rsidRPr="004F5212">
              <w:rPr>
                <w:sz w:val="24"/>
                <w:szCs w:val="24"/>
                <w:lang w:val="lt-LT"/>
              </w:rPr>
              <w:t>Patobulins bendravimo ir bendradarbiavimo, bendrakultūrines, profesines, bendrąsias ir specialiąsias kompetencijas</w:t>
            </w:r>
          </w:p>
        </w:tc>
        <w:tc>
          <w:tcPr>
            <w:tcW w:w="1972" w:type="dxa"/>
            <w:gridSpan w:val="2"/>
          </w:tcPr>
          <w:p w14:paraId="05E6591D" w14:textId="77777777" w:rsidR="007D3BDF" w:rsidRPr="004F5212" w:rsidRDefault="007D3BDF" w:rsidP="00100FB8">
            <w:pPr>
              <w:pStyle w:val="Betarp"/>
              <w:rPr>
                <w:sz w:val="24"/>
                <w:szCs w:val="24"/>
                <w:lang w:val="lt-LT"/>
              </w:rPr>
            </w:pPr>
            <w:r w:rsidRPr="004F5212">
              <w:rPr>
                <w:sz w:val="24"/>
                <w:szCs w:val="24"/>
                <w:lang w:val="lt-LT"/>
              </w:rPr>
              <w:t>Įgyvendintų priem</w:t>
            </w:r>
            <w:r w:rsidR="004F09DD">
              <w:rPr>
                <w:sz w:val="24"/>
                <w:szCs w:val="24"/>
                <w:lang w:val="lt-LT"/>
              </w:rPr>
              <w:t>onių ir juose dalyvavusių dalyvių</w:t>
            </w:r>
            <w:r w:rsidRPr="004F5212">
              <w:rPr>
                <w:sz w:val="24"/>
                <w:szCs w:val="24"/>
                <w:lang w:val="lt-LT"/>
              </w:rPr>
              <w:t xml:space="preserve"> skaičius</w:t>
            </w:r>
          </w:p>
        </w:tc>
      </w:tr>
      <w:tr w:rsidR="007D3BDF" w:rsidRPr="004F5212" w14:paraId="05E65925" w14:textId="77777777" w:rsidTr="00D91B5F">
        <w:tc>
          <w:tcPr>
            <w:tcW w:w="2280" w:type="dxa"/>
          </w:tcPr>
          <w:p w14:paraId="05E6591F" w14:textId="77777777" w:rsidR="007D3BDF" w:rsidRPr="004F5212" w:rsidRDefault="007D3BDF" w:rsidP="00100FB8">
            <w:pPr>
              <w:pStyle w:val="Betarp"/>
              <w:rPr>
                <w:sz w:val="24"/>
                <w:szCs w:val="24"/>
                <w:lang w:val="lt-LT" w:eastAsia="en-GB"/>
              </w:rPr>
            </w:pPr>
            <w:r w:rsidRPr="004F5212">
              <w:rPr>
                <w:sz w:val="24"/>
                <w:szCs w:val="24"/>
                <w:lang w:val="lt-LT"/>
              </w:rPr>
              <w:t xml:space="preserve">3.14. </w:t>
            </w:r>
            <w:r w:rsidRPr="004F5212">
              <w:rPr>
                <w:sz w:val="24"/>
                <w:szCs w:val="24"/>
                <w:lang w:val="lt-LT" w:eastAsia="en-GB"/>
              </w:rPr>
              <w:t>Rokiškio jaunimo centras</w:t>
            </w:r>
          </w:p>
          <w:p w14:paraId="05E65920" w14:textId="77777777" w:rsidR="007D3BDF" w:rsidRPr="004F5212" w:rsidRDefault="007D3BDF" w:rsidP="00100FB8">
            <w:pPr>
              <w:pStyle w:val="Betarp"/>
              <w:rPr>
                <w:sz w:val="24"/>
                <w:szCs w:val="24"/>
                <w:lang w:val="lt-LT"/>
              </w:rPr>
            </w:pPr>
            <w:r w:rsidRPr="004F5212">
              <w:rPr>
                <w:sz w:val="24"/>
                <w:szCs w:val="24"/>
                <w:lang w:val="lt-LT" w:eastAsia="en-GB"/>
              </w:rPr>
              <w:t>(socialinių kompetencijų tobulinimo programos)</w:t>
            </w:r>
          </w:p>
        </w:tc>
        <w:tc>
          <w:tcPr>
            <w:tcW w:w="1939" w:type="dxa"/>
          </w:tcPr>
          <w:p w14:paraId="05E65921" w14:textId="77777777" w:rsidR="007D3BDF" w:rsidRPr="004F5212" w:rsidRDefault="007D3BDF" w:rsidP="00100FB8">
            <w:pPr>
              <w:pStyle w:val="Betarp"/>
              <w:rPr>
                <w:sz w:val="24"/>
                <w:szCs w:val="24"/>
                <w:lang w:val="lt-LT"/>
              </w:rPr>
            </w:pPr>
            <w:r w:rsidRPr="004F5212">
              <w:rPr>
                <w:sz w:val="24"/>
                <w:szCs w:val="24"/>
                <w:lang w:val="lt-LT" w:eastAsia="en-GB"/>
              </w:rPr>
              <w:t>Rokiškio jaunimo centras</w:t>
            </w:r>
          </w:p>
        </w:tc>
        <w:tc>
          <w:tcPr>
            <w:tcW w:w="1559" w:type="dxa"/>
            <w:gridSpan w:val="3"/>
          </w:tcPr>
          <w:p w14:paraId="05E65922"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23" w14:textId="77777777" w:rsidR="007D3BDF" w:rsidRPr="004F5212" w:rsidRDefault="007D3BDF" w:rsidP="00100FB8">
            <w:pPr>
              <w:pStyle w:val="Betarp"/>
              <w:rPr>
                <w:sz w:val="24"/>
                <w:szCs w:val="24"/>
                <w:lang w:val="lt-LT"/>
              </w:rPr>
            </w:pPr>
            <w:r w:rsidRPr="004F5212">
              <w:rPr>
                <w:sz w:val="24"/>
                <w:szCs w:val="24"/>
                <w:lang w:val="lt-LT"/>
              </w:rPr>
              <w:t>Patobulins socialines kompetencijas</w:t>
            </w:r>
          </w:p>
        </w:tc>
        <w:tc>
          <w:tcPr>
            <w:tcW w:w="1972" w:type="dxa"/>
            <w:gridSpan w:val="2"/>
          </w:tcPr>
          <w:p w14:paraId="05E65924" w14:textId="77777777" w:rsidR="007D3BDF" w:rsidRPr="004F5212" w:rsidRDefault="007D3BDF" w:rsidP="00100FB8">
            <w:pPr>
              <w:pStyle w:val="Betarp"/>
              <w:rPr>
                <w:sz w:val="24"/>
                <w:szCs w:val="24"/>
                <w:lang w:val="lt-LT"/>
              </w:rPr>
            </w:pPr>
            <w:r w:rsidRPr="004F5212">
              <w:rPr>
                <w:sz w:val="24"/>
                <w:szCs w:val="24"/>
                <w:lang w:val="lt-LT"/>
              </w:rPr>
              <w:t>Įgyvendintų priem</w:t>
            </w:r>
            <w:r w:rsidR="008F4053">
              <w:rPr>
                <w:sz w:val="24"/>
                <w:szCs w:val="24"/>
                <w:lang w:val="lt-LT"/>
              </w:rPr>
              <w:t>onių ir juose dalyvavusių dalyvių</w:t>
            </w:r>
            <w:r w:rsidRPr="004F5212">
              <w:rPr>
                <w:sz w:val="24"/>
                <w:szCs w:val="24"/>
                <w:lang w:val="lt-LT"/>
              </w:rPr>
              <w:t xml:space="preserve"> skaičius</w:t>
            </w:r>
          </w:p>
        </w:tc>
      </w:tr>
      <w:tr w:rsidR="007D3BDF" w:rsidRPr="004F5212" w14:paraId="05E6592D" w14:textId="77777777" w:rsidTr="00D91B5F">
        <w:trPr>
          <w:trHeight w:val="1148"/>
        </w:trPr>
        <w:tc>
          <w:tcPr>
            <w:tcW w:w="2280" w:type="dxa"/>
          </w:tcPr>
          <w:p w14:paraId="05E65926" w14:textId="77777777" w:rsidR="007D3BDF" w:rsidRPr="004F5212" w:rsidRDefault="007D3BDF" w:rsidP="00100FB8">
            <w:pPr>
              <w:pStyle w:val="Betarp"/>
              <w:rPr>
                <w:sz w:val="24"/>
                <w:szCs w:val="24"/>
                <w:lang w:val="lt-LT" w:eastAsia="en-GB"/>
              </w:rPr>
            </w:pPr>
            <w:r w:rsidRPr="004F5212">
              <w:rPr>
                <w:sz w:val="24"/>
                <w:szCs w:val="24"/>
                <w:lang w:val="lt-LT"/>
              </w:rPr>
              <w:t xml:space="preserve">3.15. </w:t>
            </w:r>
            <w:r w:rsidRPr="004F5212">
              <w:rPr>
                <w:sz w:val="24"/>
                <w:szCs w:val="24"/>
                <w:lang w:val="lt-LT" w:eastAsia="en-GB"/>
              </w:rPr>
              <w:t>Užimtumo tarnybos Panevėžio klientų aptarnavimo departamento Rokiškio skyrius</w:t>
            </w:r>
          </w:p>
          <w:p w14:paraId="05E65927" w14:textId="77777777" w:rsidR="007D3BDF" w:rsidRPr="004F5212" w:rsidRDefault="007D3BDF" w:rsidP="00100FB8">
            <w:pPr>
              <w:pStyle w:val="Betarp"/>
              <w:rPr>
                <w:sz w:val="24"/>
                <w:szCs w:val="24"/>
                <w:lang w:val="lt-LT"/>
              </w:rPr>
            </w:pPr>
            <w:r w:rsidRPr="004F5212">
              <w:rPr>
                <w:sz w:val="24"/>
                <w:szCs w:val="24"/>
                <w:lang w:val="lt-LT" w:eastAsia="en-GB"/>
              </w:rPr>
              <w:t>(profesinis mokymas, darbinių įgūdžių atnaujinimas)</w:t>
            </w:r>
          </w:p>
        </w:tc>
        <w:tc>
          <w:tcPr>
            <w:tcW w:w="1939" w:type="dxa"/>
          </w:tcPr>
          <w:p w14:paraId="05E65928" w14:textId="77777777" w:rsidR="007D3BDF" w:rsidRPr="004F5212" w:rsidRDefault="007D3BDF" w:rsidP="00100FB8">
            <w:pPr>
              <w:pStyle w:val="Betarp"/>
              <w:rPr>
                <w:sz w:val="24"/>
                <w:szCs w:val="24"/>
                <w:lang w:val="lt-LT"/>
              </w:rPr>
            </w:pPr>
            <w:r w:rsidRPr="004F5212">
              <w:rPr>
                <w:sz w:val="24"/>
                <w:szCs w:val="24"/>
                <w:lang w:val="lt-LT" w:eastAsia="en-GB"/>
              </w:rPr>
              <w:t>Užimtumo tarnybos Panevėžio klientų aptarnavimo departamento Rokiškio skyrius</w:t>
            </w:r>
          </w:p>
        </w:tc>
        <w:tc>
          <w:tcPr>
            <w:tcW w:w="1559" w:type="dxa"/>
            <w:gridSpan w:val="3"/>
          </w:tcPr>
          <w:p w14:paraId="05E65929"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2A" w14:textId="77777777" w:rsidR="007D3BDF" w:rsidRPr="004F5212" w:rsidRDefault="007D3BDF" w:rsidP="00100FB8">
            <w:pPr>
              <w:pStyle w:val="Betarp"/>
              <w:rPr>
                <w:sz w:val="24"/>
                <w:szCs w:val="24"/>
                <w:lang w:val="lt-LT"/>
              </w:rPr>
            </w:pPr>
            <w:r w:rsidRPr="004F5212">
              <w:rPr>
                <w:sz w:val="24"/>
                <w:szCs w:val="24"/>
                <w:lang w:val="lt-LT"/>
              </w:rPr>
              <w:t>Patobulins profesines kompetencijas</w:t>
            </w:r>
          </w:p>
        </w:tc>
        <w:tc>
          <w:tcPr>
            <w:tcW w:w="1972" w:type="dxa"/>
            <w:gridSpan w:val="2"/>
          </w:tcPr>
          <w:p w14:paraId="05E6592B" w14:textId="77777777" w:rsidR="007D3BDF" w:rsidRPr="004F5212" w:rsidRDefault="007D3BDF" w:rsidP="00100FB8">
            <w:pPr>
              <w:pStyle w:val="Betarp"/>
              <w:rPr>
                <w:sz w:val="24"/>
                <w:szCs w:val="24"/>
                <w:lang w:val="lt-LT"/>
              </w:rPr>
            </w:pPr>
            <w:r w:rsidRPr="004F5212">
              <w:rPr>
                <w:sz w:val="24"/>
                <w:szCs w:val="24"/>
                <w:lang w:val="lt-LT"/>
              </w:rPr>
              <w:t xml:space="preserve">Įgyvendintų priemonių ir juose dalyvavusių </w:t>
            </w:r>
            <w:r w:rsidR="008F4053">
              <w:rPr>
                <w:sz w:val="24"/>
                <w:szCs w:val="24"/>
                <w:lang w:val="lt-LT"/>
              </w:rPr>
              <w:t>dalyvių</w:t>
            </w:r>
            <w:r w:rsidR="008F4053" w:rsidRPr="004F5212">
              <w:rPr>
                <w:sz w:val="24"/>
                <w:szCs w:val="24"/>
                <w:lang w:val="lt-LT"/>
              </w:rPr>
              <w:t xml:space="preserve"> </w:t>
            </w:r>
            <w:r w:rsidRPr="004F5212">
              <w:rPr>
                <w:sz w:val="24"/>
                <w:szCs w:val="24"/>
                <w:lang w:val="lt-LT"/>
              </w:rPr>
              <w:t>skaičius</w:t>
            </w:r>
          </w:p>
          <w:p w14:paraId="05E6592C" w14:textId="77777777" w:rsidR="007D3BDF" w:rsidRPr="004F5212" w:rsidRDefault="007D3BDF" w:rsidP="00100FB8">
            <w:pPr>
              <w:pStyle w:val="Betarp"/>
              <w:rPr>
                <w:sz w:val="24"/>
                <w:szCs w:val="24"/>
                <w:lang w:val="lt-LT"/>
              </w:rPr>
            </w:pPr>
          </w:p>
        </w:tc>
      </w:tr>
      <w:tr w:rsidR="007D3BDF" w:rsidRPr="004F5212" w14:paraId="05E65934" w14:textId="77777777" w:rsidTr="00D91B5F">
        <w:tc>
          <w:tcPr>
            <w:tcW w:w="2280" w:type="dxa"/>
          </w:tcPr>
          <w:p w14:paraId="05E6592E" w14:textId="77777777" w:rsidR="007D3BDF" w:rsidRPr="004F5212" w:rsidRDefault="007D3BDF" w:rsidP="00100FB8">
            <w:pPr>
              <w:pStyle w:val="Betarp"/>
              <w:rPr>
                <w:sz w:val="24"/>
                <w:szCs w:val="24"/>
                <w:lang w:val="lt-LT"/>
              </w:rPr>
            </w:pPr>
            <w:r w:rsidRPr="004F5212">
              <w:rPr>
                <w:sz w:val="24"/>
                <w:szCs w:val="24"/>
                <w:lang w:val="lt-LT"/>
              </w:rPr>
              <w:t xml:space="preserve">3.16. Rokiškio miesto vietos veiklos grupė </w:t>
            </w:r>
          </w:p>
          <w:p w14:paraId="05E6592F" w14:textId="77777777" w:rsidR="007D3BDF" w:rsidRPr="004F5212" w:rsidRDefault="007D3BDF" w:rsidP="00100FB8">
            <w:pPr>
              <w:pStyle w:val="Betarp"/>
              <w:rPr>
                <w:sz w:val="24"/>
                <w:szCs w:val="24"/>
                <w:lang w:val="lt-LT"/>
              </w:rPr>
            </w:pPr>
            <w:r w:rsidRPr="004F5212">
              <w:rPr>
                <w:sz w:val="24"/>
                <w:szCs w:val="24"/>
                <w:lang w:val="lt-LT"/>
              </w:rPr>
              <w:t>(gyventojų mokymai)</w:t>
            </w:r>
          </w:p>
        </w:tc>
        <w:tc>
          <w:tcPr>
            <w:tcW w:w="1939" w:type="dxa"/>
          </w:tcPr>
          <w:p w14:paraId="05E65930" w14:textId="77777777" w:rsidR="007D3BDF" w:rsidRPr="004F5212" w:rsidRDefault="007D3BDF" w:rsidP="00100FB8">
            <w:pPr>
              <w:pStyle w:val="Betarp"/>
              <w:rPr>
                <w:sz w:val="24"/>
                <w:szCs w:val="24"/>
                <w:lang w:val="lt-LT"/>
              </w:rPr>
            </w:pPr>
            <w:r w:rsidRPr="004F5212">
              <w:rPr>
                <w:sz w:val="24"/>
                <w:szCs w:val="24"/>
                <w:lang w:val="lt-LT"/>
              </w:rPr>
              <w:t>Rokiškio miesto vietos veiklos grupė</w:t>
            </w:r>
          </w:p>
        </w:tc>
        <w:tc>
          <w:tcPr>
            <w:tcW w:w="1559" w:type="dxa"/>
            <w:gridSpan w:val="3"/>
          </w:tcPr>
          <w:p w14:paraId="05E65931"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32" w14:textId="77777777" w:rsidR="007D3BDF" w:rsidRPr="004F5212" w:rsidRDefault="007D3BDF" w:rsidP="00100FB8">
            <w:pPr>
              <w:pStyle w:val="Betarp"/>
              <w:rPr>
                <w:sz w:val="24"/>
                <w:szCs w:val="24"/>
                <w:lang w:val="lt-LT"/>
              </w:rPr>
            </w:pPr>
            <w:r w:rsidRPr="004F5212">
              <w:rPr>
                <w:sz w:val="24"/>
                <w:szCs w:val="24"/>
                <w:lang w:val="lt-LT"/>
              </w:rPr>
              <w:t>Patobulins bendrąsias kompetencijas projektinėje veikloje, profesines kompetencijas</w:t>
            </w:r>
          </w:p>
        </w:tc>
        <w:tc>
          <w:tcPr>
            <w:tcW w:w="1972" w:type="dxa"/>
            <w:gridSpan w:val="2"/>
          </w:tcPr>
          <w:p w14:paraId="05E65933" w14:textId="77777777" w:rsidR="007D3BDF" w:rsidRPr="004F5212" w:rsidRDefault="007D3BDF" w:rsidP="008F4053">
            <w:pPr>
              <w:pStyle w:val="Betarp"/>
              <w:rPr>
                <w:sz w:val="24"/>
                <w:szCs w:val="24"/>
                <w:lang w:val="lt-LT"/>
              </w:rPr>
            </w:pPr>
            <w:r w:rsidRPr="004F5212">
              <w:rPr>
                <w:sz w:val="24"/>
                <w:szCs w:val="24"/>
                <w:lang w:val="lt-LT"/>
              </w:rPr>
              <w:t xml:space="preserve">Įgyvendintų priemonių ir juose dalyvavusių </w:t>
            </w:r>
            <w:r w:rsidR="008F4053">
              <w:rPr>
                <w:sz w:val="24"/>
                <w:szCs w:val="24"/>
                <w:lang w:val="lt-LT"/>
              </w:rPr>
              <w:t>dalyvių</w:t>
            </w:r>
            <w:r w:rsidR="008F4053" w:rsidRPr="004F5212">
              <w:rPr>
                <w:sz w:val="24"/>
                <w:szCs w:val="24"/>
                <w:lang w:val="lt-LT"/>
              </w:rPr>
              <w:t xml:space="preserve"> </w:t>
            </w:r>
            <w:r w:rsidRPr="004F5212">
              <w:rPr>
                <w:sz w:val="24"/>
                <w:szCs w:val="24"/>
                <w:lang w:val="lt-LT"/>
              </w:rPr>
              <w:t>skaičius</w:t>
            </w:r>
          </w:p>
        </w:tc>
      </w:tr>
      <w:tr w:rsidR="007D3BDF" w:rsidRPr="004F5212" w14:paraId="05E6593B" w14:textId="77777777" w:rsidTr="00D91B5F">
        <w:tc>
          <w:tcPr>
            <w:tcW w:w="2280" w:type="dxa"/>
          </w:tcPr>
          <w:p w14:paraId="05E65935" w14:textId="77777777" w:rsidR="007D3BDF" w:rsidRPr="004F5212" w:rsidRDefault="007D3BDF" w:rsidP="00100FB8">
            <w:pPr>
              <w:pStyle w:val="Betarp"/>
              <w:rPr>
                <w:sz w:val="24"/>
                <w:szCs w:val="24"/>
                <w:lang w:val="lt-LT"/>
              </w:rPr>
            </w:pPr>
            <w:r w:rsidRPr="004F5212">
              <w:rPr>
                <w:sz w:val="24"/>
                <w:szCs w:val="24"/>
                <w:lang w:val="lt-LT"/>
              </w:rPr>
              <w:lastRenderedPageBreak/>
              <w:t xml:space="preserve">3.17. Rokiškio rajono vietos veiklos grupė </w:t>
            </w:r>
          </w:p>
          <w:p w14:paraId="05E65936" w14:textId="77777777" w:rsidR="007D3BDF" w:rsidRPr="004F5212" w:rsidRDefault="007D3BDF" w:rsidP="00100FB8">
            <w:pPr>
              <w:pStyle w:val="Betarp"/>
              <w:rPr>
                <w:sz w:val="24"/>
                <w:szCs w:val="24"/>
                <w:lang w:val="lt-LT"/>
              </w:rPr>
            </w:pPr>
            <w:r w:rsidRPr="004F5212">
              <w:rPr>
                <w:sz w:val="24"/>
                <w:szCs w:val="24"/>
                <w:lang w:val="lt-LT"/>
              </w:rPr>
              <w:t>(gyventojų mokymai)</w:t>
            </w:r>
          </w:p>
        </w:tc>
        <w:tc>
          <w:tcPr>
            <w:tcW w:w="1939" w:type="dxa"/>
          </w:tcPr>
          <w:p w14:paraId="05E65937" w14:textId="77777777" w:rsidR="007D3BDF" w:rsidRPr="004F5212" w:rsidRDefault="007D3BDF" w:rsidP="00100FB8">
            <w:pPr>
              <w:pStyle w:val="Betarp"/>
              <w:rPr>
                <w:sz w:val="24"/>
                <w:szCs w:val="24"/>
                <w:lang w:val="lt-LT"/>
              </w:rPr>
            </w:pPr>
            <w:r w:rsidRPr="004F5212">
              <w:rPr>
                <w:sz w:val="24"/>
                <w:szCs w:val="24"/>
                <w:lang w:val="lt-LT"/>
              </w:rPr>
              <w:t>Rokiškio vietos veiklos grupė</w:t>
            </w:r>
          </w:p>
        </w:tc>
        <w:tc>
          <w:tcPr>
            <w:tcW w:w="1559" w:type="dxa"/>
            <w:gridSpan w:val="3"/>
          </w:tcPr>
          <w:p w14:paraId="05E65938"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39" w14:textId="77777777" w:rsidR="007D3BDF" w:rsidRPr="004F5212" w:rsidRDefault="007D3BDF" w:rsidP="00100FB8">
            <w:pPr>
              <w:pStyle w:val="Betarp"/>
              <w:rPr>
                <w:sz w:val="24"/>
                <w:szCs w:val="24"/>
                <w:lang w:val="lt-LT"/>
              </w:rPr>
            </w:pPr>
            <w:r w:rsidRPr="004F5212">
              <w:rPr>
                <w:sz w:val="24"/>
                <w:szCs w:val="24"/>
                <w:lang w:val="lt-LT"/>
              </w:rPr>
              <w:t>Patobulins bendrąsias kompetencijas projektinėje veikloje, profesines kompetencijas</w:t>
            </w:r>
          </w:p>
        </w:tc>
        <w:tc>
          <w:tcPr>
            <w:tcW w:w="1972" w:type="dxa"/>
            <w:gridSpan w:val="2"/>
          </w:tcPr>
          <w:p w14:paraId="05E6593A" w14:textId="77777777" w:rsidR="007D3BDF" w:rsidRPr="004F5212" w:rsidRDefault="007D3BDF" w:rsidP="008F4053">
            <w:pPr>
              <w:pStyle w:val="Betarp"/>
              <w:rPr>
                <w:sz w:val="24"/>
                <w:szCs w:val="24"/>
                <w:lang w:val="lt-LT"/>
              </w:rPr>
            </w:pPr>
            <w:r w:rsidRPr="004F5212">
              <w:rPr>
                <w:sz w:val="24"/>
                <w:szCs w:val="24"/>
                <w:lang w:val="lt-LT"/>
              </w:rPr>
              <w:t xml:space="preserve">Įgyvendintų priemonių ir juose dalyvavusių </w:t>
            </w:r>
            <w:r w:rsidR="008F4053">
              <w:rPr>
                <w:sz w:val="24"/>
                <w:szCs w:val="24"/>
                <w:lang w:val="lt-LT"/>
              </w:rPr>
              <w:t>dalyvių</w:t>
            </w:r>
            <w:r w:rsidR="008F4053" w:rsidRPr="004F5212">
              <w:rPr>
                <w:sz w:val="24"/>
                <w:szCs w:val="24"/>
                <w:lang w:val="lt-LT"/>
              </w:rPr>
              <w:t xml:space="preserve"> </w:t>
            </w:r>
            <w:r w:rsidRPr="004F5212">
              <w:rPr>
                <w:sz w:val="24"/>
                <w:szCs w:val="24"/>
                <w:lang w:val="lt-LT"/>
              </w:rPr>
              <w:t>skaičius</w:t>
            </w:r>
          </w:p>
        </w:tc>
      </w:tr>
      <w:tr w:rsidR="007D3BDF" w:rsidRPr="004F5212" w14:paraId="05E6593D" w14:textId="77777777" w:rsidTr="00D91B5F">
        <w:tc>
          <w:tcPr>
            <w:tcW w:w="9797" w:type="dxa"/>
            <w:gridSpan w:val="8"/>
          </w:tcPr>
          <w:p w14:paraId="05E6593C" w14:textId="77777777" w:rsidR="007D3BDF" w:rsidRPr="004F5212" w:rsidRDefault="007D3BDF" w:rsidP="00100FB8">
            <w:pPr>
              <w:pStyle w:val="Betarp"/>
              <w:rPr>
                <w:sz w:val="24"/>
                <w:szCs w:val="24"/>
                <w:lang w:val="lt-LT"/>
              </w:rPr>
            </w:pPr>
            <w:r w:rsidRPr="004F5212">
              <w:rPr>
                <w:b/>
                <w:sz w:val="24"/>
                <w:szCs w:val="24"/>
                <w:lang w:val="lt-LT"/>
              </w:rPr>
              <w:t>4.</w:t>
            </w:r>
            <w:r w:rsidRPr="004F5212">
              <w:rPr>
                <w:sz w:val="24"/>
                <w:szCs w:val="24"/>
                <w:lang w:val="lt-LT"/>
              </w:rPr>
              <w:t xml:space="preserve"> </w:t>
            </w:r>
            <w:r w:rsidRPr="004F5212">
              <w:rPr>
                <w:b/>
                <w:sz w:val="24"/>
                <w:szCs w:val="24"/>
                <w:lang w:val="lt-LT"/>
              </w:rPr>
              <w:t>Uždavinys:</w:t>
            </w:r>
            <w:r w:rsidRPr="004F5212">
              <w:rPr>
                <w:sz w:val="24"/>
                <w:szCs w:val="24"/>
                <w:lang w:val="lt-LT"/>
              </w:rPr>
              <w:t xml:space="preserve"> </w:t>
            </w:r>
            <w:r w:rsidRPr="004F5212">
              <w:rPr>
                <w:b/>
                <w:sz w:val="24"/>
                <w:szCs w:val="24"/>
                <w:lang w:val="lt-LT"/>
              </w:rPr>
              <w:t xml:space="preserve">Įgyvendintų priemonių </w:t>
            </w:r>
            <w:proofErr w:type="spellStart"/>
            <w:r w:rsidRPr="004F5212">
              <w:rPr>
                <w:b/>
                <w:sz w:val="24"/>
                <w:szCs w:val="24"/>
                <w:lang w:val="lt-LT"/>
              </w:rPr>
              <w:t>stebėsena</w:t>
            </w:r>
            <w:proofErr w:type="spellEnd"/>
          </w:p>
        </w:tc>
      </w:tr>
      <w:tr w:rsidR="007D3BDF" w:rsidRPr="004F5212" w14:paraId="05E65946" w14:textId="77777777" w:rsidTr="00D91B5F">
        <w:tc>
          <w:tcPr>
            <w:tcW w:w="2280" w:type="dxa"/>
          </w:tcPr>
          <w:p w14:paraId="05E6593E" w14:textId="77777777" w:rsidR="0045739A" w:rsidRDefault="007D3BDF" w:rsidP="0045739A">
            <w:pPr>
              <w:pStyle w:val="Betarp"/>
              <w:rPr>
                <w:sz w:val="24"/>
                <w:szCs w:val="24"/>
                <w:lang w:val="lt-LT"/>
              </w:rPr>
            </w:pPr>
            <w:r w:rsidRPr="004F5212">
              <w:rPr>
                <w:sz w:val="24"/>
                <w:szCs w:val="24"/>
                <w:lang w:val="lt-LT"/>
              </w:rPr>
              <w:t>4.1. Parengti įgyven</w:t>
            </w:r>
            <w:r w:rsidR="00D970EE">
              <w:rPr>
                <w:sz w:val="24"/>
                <w:szCs w:val="24"/>
                <w:lang w:val="lt-LT"/>
              </w:rPr>
              <w:t>dintų priemonių ataskaitą ir</w:t>
            </w:r>
            <w:r w:rsidR="0045739A">
              <w:rPr>
                <w:sz w:val="24"/>
                <w:szCs w:val="24"/>
                <w:lang w:val="lt-LT"/>
              </w:rPr>
              <w:t xml:space="preserve"> 2026</w:t>
            </w:r>
            <w:r w:rsidR="0045739A" w:rsidRPr="004F5212">
              <w:rPr>
                <w:sz w:val="24"/>
                <w:szCs w:val="24"/>
                <w:lang w:val="lt-LT"/>
              </w:rPr>
              <w:t>–</w:t>
            </w:r>
            <w:r w:rsidR="0045739A">
              <w:rPr>
                <w:sz w:val="24"/>
                <w:szCs w:val="24"/>
                <w:lang w:val="lt-LT"/>
              </w:rPr>
              <w:t>2028</w:t>
            </w:r>
            <w:r w:rsidR="0045739A" w:rsidRPr="004F5212">
              <w:rPr>
                <w:sz w:val="24"/>
                <w:szCs w:val="24"/>
                <w:lang w:val="lt-LT"/>
              </w:rPr>
              <w:t xml:space="preserve"> m.</w:t>
            </w:r>
          </w:p>
          <w:p w14:paraId="05E6593F" w14:textId="77777777" w:rsidR="007D3BDF" w:rsidRPr="004F5212" w:rsidRDefault="007D3BDF" w:rsidP="00100FB8">
            <w:pPr>
              <w:pStyle w:val="Betarp"/>
              <w:rPr>
                <w:sz w:val="24"/>
                <w:szCs w:val="24"/>
                <w:lang w:val="lt-LT"/>
              </w:rPr>
            </w:pPr>
            <w:r w:rsidRPr="004F5212">
              <w:rPr>
                <w:sz w:val="24"/>
                <w:szCs w:val="24"/>
                <w:lang w:val="lt-LT"/>
              </w:rPr>
              <w:t>veiksmų planą</w:t>
            </w:r>
          </w:p>
        </w:tc>
        <w:tc>
          <w:tcPr>
            <w:tcW w:w="1939" w:type="dxa"/>
          </w:tcPr>
          <w:p w14:paraId="05E65940" w14:textId="77777777" w:rsidR="007D3BDF" w:rsidRPr="004F5212" w:rsidRDefault="007D3BDF" w:rsidP="00100FB8">
            <w:pPr>
              <w:pStyle w:val="Betarp"/>
              <w:rPr>
                <w:sz w:val="24"/>
                <w:szCs w:val="24"/>
                <w:lang w:val="lt-LT"/>
              </w:rPr>
            </w:pPr>
            <w:r w:rsidRPr="004F5212">
              <w:rPr>
                <w:sz w:val="24"/>
                <w:szCs w:val="24"/>
                <w:lang w:val="lt-LT"/>
              </w:rPr>
              <w:t>Rokiškio rajono savivaldybės švietimo centras</w:t>
            </w:r>
          </w:p>
          <w:p w14:paraId="05E65941" w14:textId="77777777" w:rsidR="007D3BDF" w:rsidRPr="004F5212" w:rsidRDefault="007D3BDF" w:rsidP="00100FB8">
            <w:pPr>
              <w:pStyle w:val="Betarp"/>
              <w:rPr>
                <w:sz w:val="24"/>
                <w:szCs w:val="24"/>
                <w:lang w:val="lt-LT"/>
              </w:rPr>
            </w:pPr>
            <w:r w:rsidRPr="004F5212">
              <w:rPr>
                <w:sz w:val="24"/>
                <w:szCs w:val="24"/>
                <w:lang w:val="lt-LT"/>
              </w:rPr>
              <w:t>Neformaliojo suaugusiųjų švietimo teikėjai</w:t>
            </w:r>
          </w:p>
        </w:tc>
        <w:tc>
          <w:tcPr>
            <w:tcW w:w="1559" w:type="dxa"/>
            <w:gridSpan w:val="3"/>
          </w:tcPr>
          <w:p w14:paraId="05E65942" w14:textId="77777777" w:rsidR="007D3BDF" w:rsidRPr="004F5212" w:rsidRDefault="007D3BDF" w:rsidP="00100FB8">
            <w:pPr>
              <w:pStyle w:val="Betarp"/>
              <w:ind w:right="-75"/>
              <w:rPr>
                <w:sz w:val="24"/>
                <w:szCs w:val="24"/>
                <w:lang w:val="lt-LT"/>
              </w:rPr>
            </w:pPr>
            <w:r w:rsidRPr="004F5212">
              <w:rPr>
                <w:sz w:val="24"/>
                <w:szCs w:val="24"/>
                <w:lang w:val="lt-LT"/>
              </w:rPr>
              <w:t>2023–2025 m.</w:t>
            </w:r>
          </w:p>
        </w:tc>
        <w:tc>
          <w:tcPr>
            <w:tcW w:w="2047" w:type="dxa"/>
          </w:tcPr>
          <w:p w14:paraId="05E65943" w14:textId="72D5B574" w:rsidR="007D3BDF" w:rsidRPr="004F5212" w:rsidRDefault="007D3BDF" w:rsidP="00100FB8">
            <w:pPr>
              <w:pStyle w:val="Betarp"/>
              <w:rPr>
                <w:sz w:val="24"/>
                <w:szCs w:val="24"/>
                <w:lang w:val="lt-LT"/>
              </w:rPr>
            </w:pPr>
            <w:r w:rsidRPr="004F5212">
              <w:rPr>
                <w:sz w:val="24"/>
                <w:szCs w:val="24"/>
                <w:lang w:val="lt-LT"/>
              </w:rPr>
              <w:t>Ataskaita pad</w:t>
            </w:r>
            <w:r w:rsidR="00DB09A9">
              <w:rPr>
                <w:sz w:val="24"/>
                <w:szCs w:val="24"/>
                <w:lang w:val="lt-LT"/>
              </w:rPr>
              <w:t xml:space="preserve">ės įvertinti paslaugų poreikį, </w:t>
            </w:r>
            <w:bookmarkStart w:id="1" w:name="_GoBack"/>
            <w:bookmarkEnd w:id="1"/>
            <w:r w:rsidRPr="004F5212">
              <w:rPr>
                <w:sz w:val="24"/>
                <w:szCs w:val="24"/>
                <w:lang w:val="lt-LT"/>
              </w:rPr>
              <w:t>pateiktos išvados padės parengti naują veiksmų planą, pagerins paslaugų ateityje kokybę</w:t>
            </w:r>
          </w:p>
        </w:tc>
        <w:tc>
          <w:tcPr>
            <w:tcW w:w="1972" w:type="dxa"/>
            <w:gridSpan w:val="2"/>
          </w:tcPr>
          <w:p w14:paraId="05E65944" w14:textId="77777777" w:rsidR="00D73C60" w:rsidRDefault="007D3BDF" w:rsidP="00AF0C9D">
            <w:pPr>
              <w:pStyle w:val="Betarp"/>
              <w:rPr>
                <w:sz w:val="24"/>
                <w:szCs w:val="24"/>
                <w:lang w:val="lt-LT"/>
              </w:rPr>
            </w:pPr>
            <w:r w:rsidRPr="004F5212">
              <w:rPr>
                <w:sz w:val="24"/>
                <w:szCs w:val="24"/>
                <w:lang w:val="lt-LT"/>
              </w:rPr>
              <w:t xml:space="preserve">Parengtas </w:t>
            </w:r>
            <w:r w:rsidR="00AF0C9D">
              <w:rPr>
                <w:sz w:val="24"/>
                <w:szCs w:val="24"/>
                <w:lang w:val="lt-LT"/>
              </w:rPr>
              <w:t>2026</w:t>
            </w:r>
            <w:r w:rsidR="00AF0C9D" w:rsidRPr="004F5212">
              <w:rPr>
                <w:sz w:val="24"/>
                <w:szCs w:val="24"/>
                <w:lang w:val="lt-LT"/>
              </w:rPr>
              <w:t>–</w:t>
            </w:r>
            <w:r w:rsidR="00AF0C9D">
              <w:rPr>
                <w:sz w:val="24"/>
                <w:szCs w:val="24"/>
                <w:lang w:val="lt-LT"/>
              </w:rPr>
              <w:t>2028</w:t>
            </w:r>
            <w:r w:rsidR="00AF0C9D" w:rsidRPr="004F5212">
              <w:rPr>
                <w:sz w:val="24"/>
                <w:szCs w:val="24"/>
                <w:lang w:val="lt-LT"/>
              </w:rPr>
              <w:t xml:space="preserve"> m.</w:t>
            </w:r>
          </w:p>
          <w:p w14:paraId="05E65945" w14:textId="77777777" w:rsidR="007D3BDF" w:rsidRPr="004F5212" w:rsidRDefault="007D3BDF" w:rsidP="00AF0C9D">
            <w:pPr>
              <w:pStyle w:val="Betarp"/>
              <w:rPr>
                <w:sz w:val="24"/>
                <w:szCs w:val="24"/>
                <w:lang w:val="lt-LT"/>
              </w:rPr>
            </w:pPr>
            <w:r w:rsidRPr="004F5212">
              <w:rPr>
                <w:sz w:val="24"/>
                <w:szCs w:val="24"/>
                <w:lang w:val="lt-LT"/>
              </w:rPr>
              <w:t>veiksmų planas</w:t>
            </w:r>
          </w:p>
        </w:tc>
      </w:tr>
    </w:tbl>
    <w:p w14:paraId="05E65947" w14:textId="77777777" w:rsidR="007D3BDF" w:rsidRPr="004F5212" w:rsidRDefault="00D63A2B" w:rsidP="00D63A2B">
      <w:pPr>
        <w:jc w:val="center"/>
        <w:rPr>
          <w:sz w:val="24"/>
          <w:szCs w:val="24"/>
          <w:lang w:val="lt-LT"/>
        </w:rPr>
      </w:pPr>
      <w:r>
        <w:rPr>
          <w:sz w:val="24"/>
          <w:szCs w:val="24"/>
          <w:lang w:val="lt-LT"/>
        </w:rPr>
        <w:t>__________________</w:t>
      </w:r>
    </w:p>
    <w:sectPr w:rsidR="007D3BDF" w:rsidRPr="004F5212" w:rsidSect="00EB1BFB">
      <w:headerReference w:type="first" r:id="rId10"/>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69BE7" w14:textId="77777777" w:rsidR="00A421AC" w:rsidRDefault="00A421AC">
      <w:r>
        <w:separator/>
      </w:r>
    </w:p>
  </w:endnote>
  <w:endnote w:type="continuationSeparator" w:id="0">
    <w:p w14:paraId="3E0CF372" w14:textId="77777777" w:rsidR="00A421AC" w:rsidRDefault="00A4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07889" w14:textId="77777777" w:rsidR="00A421AC" w:rsidRDefault="00A421AC">
      <w:r>
        <w:separator/>
      </w:r>
    </w:p>
  </w:footnote>
  <w:footnote w:type="continuationSeparator" w:id="0">
    <w:p w14:paraId="2ABDB8D2" w14:textId="77777777" w:rsidR="00A421AC" w:rsidRDefault="00A42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594C" w14:textId="77777777" w:rsidR="00EB1BFB" w:rsidRDefault="00B52CC9" w:rsidP="00EB1BFB">
    <w:pPr>
      <w:framePr w:h="0" w:hSpace="180" w:wrap="around" w:vAnchor="text" w:hAnchor="page" w:x="5905" w:y="12"/>
    </w:pPr>
    <w:r>
      <w:rPr>
        <w:noProof/>
        <w:lang w:val="lt-LT"/>
      </w:rPr>
      <w:drawing>
        <wp:inline distT="0" distB="0" distL="0" distR="0" wp14:anchorId="05E65955" wp14:editId="05E65956">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5E6594D" w14:textId="77777777" w:rsidR="00EB1BFB" w:rsidRDefault="00EB1BFB" w:rsidP="00EB1BFB"/>
  <w:p w14:paraId="05E6594E" w14:textId="77777777" w:rsidR="00EB1BFB" w:rsidRDefault="00EB1BFB" w:rsidP="00EB1BFB"/>
  <w:p w14:paraId="05E6594F" w14:textId="77777777" w:rsidR="00EB1BFB" w:rsidRDefault="00EB1BFB" w:rsidP="00EB1BFB"/>
  <w:p w14:paraId="05E65950" w14:textId="77777777" w:rsidR="00EB1BFB" w:rsidRPr="00DB09A9" w:rsidRDefault="00EB1BFB" w:rsidP="00526563">
    <w:pPr>
      <w:tabs>
        <w:tab w:val="left" w:pos="6285"/>
      </w:tabs>
      <w:jc w:val="right"/>
      <w:rPr>
        <w:i/>
        <w:sz w:val="24"/>
        <w:lang w:val="lt-LT"/>
      </w:rPr>
    </w:pPr>
    <w:r>
      <w:rPr>
        <w:rFonts w:ascii="TimesLT" w:hAnsi="TimesLT"/>
        <w:b/>
        <w:sz w:val="24"/>
      </w:rPr>
      <w:t xml:space="preserve">          </w:t>
    </w:r>
    <w:r w:rsidR="00E516BE">
      <w:rPr>
        <w:rFonts w:ascii="TimesLT" w:hAnsi="TimesLT"/>
        <w:b/>
        <w:sz w:val="24"/>
      </w:rPr>
      <w:tab/>
    </w:r>
    <w:r w:rsidR="00E516BE" w:rsidRPr="00DB09A9">
      <w:rPr>
        <w:i/>
        <w:sz w:val="24"/>
        <w:lang w:val="lt-LT"/>
      </w:rPr>
      <w:t xml:space="preserve">Projektas </w:t>
    </w:r>
  </w:p>
  <w:p w14:paraId="05E65951" w14:textId="77777777" w:rsidR="00EB1BFB" w:rsidRDefault="00EB1BFB" w:rsidP="00EB1BFB">
    <w:pPr>
      <w:rPr>
        <w:rFonts w:ascii="TimesLT" w:hAnsi="TimesLT"/>
        <w:b/>
        <w:sz w:val="24"/>
      </w:rPr>
    </w:pPr>
  </w:p>
  <w:p w14:paraId="05E65952" w14:textId="77777777" w:rsidR="00EB1BFB" w:rsidRPr="009B4AED" w:rsidRDefault="00EB1BFB" w:rsidP="00EB1BFB">
    <w:pPr>
      <w:jc w:val="center"/>
      <w:rPr>
        <w:b/>
        <w:sz w:val="24"/>
        <w:szCs w:val="24"/>
      </w:rPr>
    </w:pPr>
    <w:r w:rsidRPr="009B4AED">
      <w:rPr>
        <w:b/>
        <w:sz w:val="24"/>
        <w:szCs w:val="24"/>
      </w:rPr>
      <w:t>ROKI</w:t>
    </w:r>
    <w:r w:rsidRPr="009B4AED">
      <w:rPr>
        <w:b/>
        <w:sz w:val="24"/>
        <w:szCs w:val="24"/>
        <w:lang w:val="lt-LT"/>
      </w:rPr>
      <w:t>Š</w:t>
    </w:r>
    <w:r w:rsidRPr="009B4AED">
      <w:rPr>
        <w:b/>
        <w:sz w:val="24"/>
        <w:szCs w:val="24"/>
      </w:rPr>
      <w:t>KIO RAJONO SAVIVALDYBĖS TARYBA</w:t>
    </w:r>
  </w:p>
  <w:p w14:paraId="05E65953" w14:textId="77777777" w:rsidR="00EB1BFB" w:rsidRPr="009B4AED" w:rsidRDefault="00EB1BFB" w:rsidP="00EB1BFB">
    <w:pPr>
      <w:jc w:val="center"/>
      <w:rPr>
        <w:b/>
        <w:sz w:val="24"/>
        <w:szCs w:val="24"/>
      </w:rPr>
    </w:pPr>
  </w:p>
  <w:p w14:paraId="05E65954" w14:textId="77777777" w:rsidR="00EB1BFB" w:rsidRPr="009B4AED" w:rsidRDefault="002D0C66" w:rsidP="00EB1BFB">
    <w:pPr>
      <w:jc w:val="center"/>
      <w:rPr>
        <w:b/>
        <w:sz w:val="24"/>
        <w:szCs w:val="24"/>
      </w:rPr>
    </w:pPr>
    <w:r>
      <w:rPr>
        <w:b/>
        <w:sz w:val="24"/>
        <w:szCs w:val="24"/>
      </w:rPr>
      <w:t>SPRENDIM</w:t>
    </w:r>
    <w:r w:rsidR="00EB1BFB" w:rsidRPr="009B4AED">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3DF647EE"/>
    <w:multiLevelType w:val="hybridMultilevel"/>
    <w:tmpl w:val="043CED16"/>
    <w:lvl w:ilvl="0" w:tplc="DDAA4F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4F21"/>
    <w:rsid w:val="000109A9"/>
    <w:rsid w:val="00030D65"/>
    <w:rsid w:val="000407EE"/>
    <w:rsid w:val="00041D3C"/>
    <w:rsid w:val="00043A1F"/>
    <w:rsid w:val="00052CCF"/>
    <w:rsid w:val="00055CDE"/>
    <w:rsid w:val="00064140"/>
    <w:rsid w:val="000675FA"/>
    <w:rsid w:val="00075F75"/>
    <w:rsid w:val="000811B7"/>
    <w:rsid w:val="00091B58"/>
    <w:rsid w:val="00093CCB"/>
    <w:rsid w:val="000A5DE9"/>
    <w:rsid w:val="000B5785"/>
    <w:rsid w:val="000C4B17"/>
    <w:rsid w:val="000D200E"/>
    <w:rsid w:val="000D3982"/>
    <w:rsid w:val="000D5DBA"/>
    <w:rsid w:val="000E30F4"/>
    <w:rsid w:val="000F46E3"/>
    <w:rsid w:val="00101BB3"/>
    <w:rsid w:val="001059F4"/>
    <w:rsid w:val="00107716"/>
    <w:rsid w:val="001111FD"/>
    <w:rsid w:val="00113C20"/>
    <w:rsid w:val="0012770B"/>
    <w:rsid w:val="00127CFD"/>
    <w:rsid w:val="00143A96"/>
    <w:rsid w:val="00144B84"/>
    <w:rsid w:val="0016237D"/>
    <w:rsid w:val="0016404D"/>
    <w:rsid w:val="0018130C"/>
    <w:rsid w:val="001932C9"/>
    <w:rsid w:val="00195903"/>
    <w:rsid w:val="001A1638"/>
    <w:rsid w:val="001A6DD3"/>
    <w:rsid w:val="001C6363"/>
    <w:rsid w:val="001C7AF0"/>
    <w:rsid w:val="001E755B"/>
    <w:rsid w:val="002168F6"/>
    <w:rsid w:val="00220F0B"/>
    <w:rsid w:val="00226B96"/>
    <w:rsid w:val="00230563"/>
    <w:rsid w:val="0024209B"/>
    <w:rsid w:val="00256008"/>
    <w:rsid w:val="00256066"/>
    <w:rsid w:val="00265E9B"/>
    <w:rsid w:val="00271747"/>
    <w:rsid w:val="00273B6B"/>
    <w:rsid w:val="00280A31"/>
    <w:rsid w:val="00286E4D"/>
    <w:rsid w:val="002B6482"/>
    <w:rsid w:val="002C2727"/>
    <w:rsid w:val="002C74D0"/>
    <w:rsid w:val="002D081D"/>
    <w:rsid w:val="002D0C66"/>
    <w:rsid w:val="002D1B8C"/>
    <w:rsid w:val="002E36B0"/>
    <w:rsid w:val="002E7BEB"/>
    <w:rsid w:val="002F18B9"/>
    <w:rsid w:val="003025AD"/>
    <w:rsid w:val="0031384F"/>
    <w:rsid w:val="003173F4"/>
    <w:rsid w:val="00321CF5"/>
    <w:rsid w:val="0032400B"/>
    <w:rsid w:val="00326DE5"/>
    <w:rsid w:val="00337D9D"/>
    <w:rsid w:val="00347CFA"/>
    <w:rsid w:val="00371622"/>
    <w:rsid w:val="0037362D"/>
    <w:rsid w:val="00376A40"/>
    <w:rsid w:val="00382F1F"/>
    <w:rsid w:val="00387D5F"/>
    <w:rsid w:val="0039031B"/>
    <w:rsid w:val="0039612D"/>
    <w:rsid w:val="003A2F5A"/>
    <w:rsid w:val="003C2D57"/>
    <w:rsid w:val="003D02DA"/>
    <w:rsid w:val="003D5550"/>
    <w:rsid w:val="003E0994"/>
    <w:rsid w:val="003E3DD1"/>
    <w:rsid w:val="003E56E7"/>
    <w:rsid w:val="003E7B7F"/>
    <w:rsid w:val="003F140F"/>
    <w:rsid w:val="00404E00"/>
    <w:rsid w:val="00405076"/>
    <w:rsid w:val="00411CED"/>
    <w:rsid w:val="00412601"/>
    <w:rsid w:val="004218FA"/>
    <w:rsid w:val="00424BD7"/>
    <w:rsid w:val="00441928"/>
    <w:rsid w:val="00447C24"/>
    <w:rsid w:val="00451929"/>
    <w:rsid w:val="00454130"/>
    <w:rsid w:val="0045739A"/>
    <w:rsid w:val="0046762D"/>
    <w:rsid w:val="00470C36"/>
    <w:rsid w:val="00471175"/>
    <w:rsid w:val="004715D5"/>
    <w:rsid w:val="00474EBF"/>
    <w:rsid w:val="00477305"/>
    <w:rsid w:val="0048426A"/>
    <w:rsid w:val="00484D77"/>
    <w:rsid w:val="004855CF"/>
    <w:rsid w:val="004920C3"/>
    <w:rsid w:val="00495094"/>
    <w:rsid w:val="00495A04"/>
    <w:rsid w:val="004C118A"/>
    <w:rsid w:val="004C2D0D"/>
    <w:rsid w:val="004C6EF2"/>
    <w:rsid w:val="004F09DD"/>
    <w:rsid w:val="004F2FB5"/>
    <w:rsid w:val="004F5212"/>
    <w:rsid w:val="00500A3E"/>
    <w:rsid w:val="0050370D"/>
    <w:rsid w:val="005133E5"/>
    <w:rsid w:val="00521D14"/>
    <w:rsid w:val="00526563"/>
    <w:rsid w:val="005356F8"/>
    <w:rsid w:val="005359ED"/>
    <w:rsid w:val="00540C76"/>
    <w:rsid w:val="0054307B"/>
    <w:rsid w:val="00544182"/>
    <w:rsid w:val="005514ED"/>
    <w:rsid w:val="005639D7"/>
    <w:rsid w:val="00566F28"/>
    <w:rsid w:val="005720BA"/>
    <w:rsid w:val="00573094"/>
    <w:rsid w:val="00582A57"/>
    <w:rsid w:val="0058667A"/>
    <w:rsid w:val="00590F26"/>
    <w:rsid w:val="005963A2"/>
    <w:rsid w:val="005B03FE"/>
    <w:rsid w:val="005D097B"/>
    <w:rsid w:val="005D538A"/>
    <w:rsid w:val="005E4261"/>
    <w:rsid w:val="005E5F29"/>
    <w:rsid w:val="005E7C1C"/>
    <w:rsid w:val="005F4A15"/>
    <w:rsid w:val="006017DC"/>
    <w:rsid w:val="006069B7"/>
    <w:rsid w:val="00626D4F"/>
    <w:rsid w:val="006308DE"/>
    <w:rsid w:val="00631BEE"/>
    <w:rsid w:val="00635687"/>
    <w:rsid w:val="006547ED"/>
    <w:rsid w:val="006612FD"/>
    <w:rsid w:val="0066734F"/>
    <w:rsid w:val="0067194A"/>
    <w:rsid w:val="0067219A"/>
    <w:rsid w:val="00697ACC"/>
    <w:rsid w:val="006A4404"/>
    <w:rsid w:val="006A760B"/>
    <w:rsid w:val="006B0DE3"/>
    <w:rsid w:val="006B2E8B"/>
    <w:rsid w:val="006C2B46"/>
    <w:rsid w:val="006C4A76"/>
    <w:rsid w:val="006C7A2D"/>
    <w:rsid w:val="006E001D"/>
    <w:rsid w:val="006E0278"/>
    <w:rsid w:val="006E2D8C"/>
    <w:rsid w:val="006F30C2"/>
    <w:rsid w:val="00702E4A"/>
    <w:rsid w:val="007107D2"/>
    <w:rsid w:val="00750982"/>
    <w:rsid w:val="0075137D"/>
    <w:rsid w:val="00756F78"/>
    <w:rsid w:val="00785E37"/>
    <w:rsid w:val="007A1969"/>
    <w:rsid w:val="007A3C8A"/>
    <w:rsid w:val="007B0E0D"/>
    <w:rsid w:val="007B2785"/>
    <w:rsid w:val="007B39F3"/>
    <w:rsid w:val="007C0363"/>
    <w:rsid w:val="007C271E"/>
    <w:rsid w:val="007C33EC"/>
    <w:rsid w:val="007C73F8"/>
    <w:rsid w:val="007C7A36"/>
    <w:rsid w:val="007D22D2"/>
    <w:rsid w:val="007D3BDF"/>
    <w:rsid w:val="007D7316"/>
    <w:rsid w:val="007D7C8E"/>
    <w:rsid w:val="007E4533"/>
    <w:rsid w:val="007F0DF2"/>
    <w:rsid w:val="008100AA"/>
    <w:rsid w:val="00816171"/>
    <w:rsid w:val="00821471"/>
    <w:rsid w:val="008263B2"/>
    <w:rsid w:val="008303C0"/>
    <w:rsid w:val="00832934"/>
    <w:rsid w:val="0084487A"/>
    <w:rsid w:val="0085168B"/>
    <w:rsid w:val="0086023F"/>
    <w:rsid w:val="00860D9E"/>
    <w:rsid w:val="0087424A"/>
    <w:rsid w:val="00874B60"/>
    <w:rsid w:val="0087746C"/>
    <w:rsid w:val="008777CF"/>
    <w:rsid w:val="00877FAB"/>
    <w:rsid w:val="00882021"/>
    <w:rsid w:val="00887907"/>
    <w:rsid w:val="008A35EE"/>
    <w:rsid w:val="008A6B1C"/>
    <w:rsid w:val="008A6BCA"/>
    <w:rsid w:val="008B27BE"/>
    <w:rsid w:val="008B448B"/>
    <w:rsid w:val="008C39F5"/>
    <w:rsid w:val="008D0D62"/>
    <w:rsid w:val="008D2A6C"/>
    <w:rsid w:val="008D2BF3"/>
    <w:rsid w:val="008D3B53"/>
    <w:rsid w:val="008E6BE9"/>
    <w:rsid w:val="008E750A"/>
    <w:rsid w:val="008E798A"/>
    <w:rsid w:val="008E7F5B"/>
    <w:rsid w:val="008F3B56"/>
    <w:rsid w:val="008F3E4E"/>
    <w:rsid w:val="008F4053"/>
    <w:rsid w:val="008F6439"/>
    <w:rsid w:val="008F6FC9"/>
    <w:rsid w:val="00904EE6"/>
    <w:rsid w:val="00917406"/>
    <w:rsid w:val="00920B56"/>
    <w:rsid w:val="0092378F"/>
    <w:rsid w:val="0092519C"/>
    <w:rsid w:val="0093292E"/>
    <w:rsid w:val="009330E9"/>
    <w:rsid w:val="009339A7"/>
    <w:rsid w:val="00941B69"/>
    <w:rsid w:val="00976252"/>
    <w:rsid w:val="0097754A"/>
    <w:rsid w:val="00977A3C"/>
    <w:rsid w:val="00980309"/>
    <w:rsid w:val="0098378B"/>
    <w:rsid w:val="0098419E"/>
    <w:rsid w:val="00985793"/>
    <w:rsid w:val="0098755F"/>
    <w:rsid w:val="00993319"/>
    <w:rsid w:val="009A14F1"/>
    <w:rsid w:val="009A614C"/>
    <w:rsid w:val="009A7FBC"/>
    <w:rsid w:val="009B3EBF"/>
    <w:rsid w:val="009B4AED"/>
    <w:rsid w:val="009B55AD"/>
    <w:rsid w:val="009C1F16"/>
    <w:rsid w:val="009F125D"/>
    <w:rsid w:val="00A256D1"/>
    <w:rsid w:val="00A33222"/>
    <w:rsid w:val="00A421AC"/>
    <w:rsid w:val="00A66729"/>
    <w:rsid w:val="00A70A29"/>
    <w:rsid w:val="00A720C6"/>
    <w:rsid w:val="00A7332B"/>
    <w:rsid w:val="00A827B6"/>
    <w:rsid w:val="00A92EAF"/>
    <w:rsid w:val="00AA39B2"/>
    <w:rsid w:val="00AB01EC"/>
    <w:rsid w:val="00AB0646"/>
    <w:rsid w:val="00AB75F3"/>
    <w:rsid w:val="00AC6EFA"/>
    <w:rsid w:val="00AF0C9D"/>
    <w:rsid w:val="00AF5A1C"/>
    <w:rsid w:val="00B04520"/>
    <w:rsid w:val="00B0768D"/>
    <w:rsid w:val="00B10C98"/>
    <w:rsid w:val="00B15312"/>
    <w:rsid w:val="00B16B85"/>
    <w:rsid w:val="00B21D91"/>
    <w:rsid w:val="00B21FA0"/>
    <w:rsid w:val="00B2244E"/>
    <w:rsid w:val="00B22B89"/>
    <w:rsid w:val="00B30C26"/>
    <w:rsid w:val="00B36549"/>
    <w:rsid w:val="00B406EA"/>
    <w:rsid w:val="00B52CC9"/>
    <w:rsid w:val="00B62710"/>
    <w:rsid w:val="00B63CE9"/>
    <w:rsid w:val="00B83549"/>
    <w:rsid w:val="00B94649"/>
    <w:rsid w:val="00B97FDF"/>
    <w:rsid w:val="00BB24E3"/>
    <w:rsid w:val="00BB5177"/>
    <w:rsid w:val="00BB6286"/>
    <w:rsid w:val="00BC1044"/>
    <w:rsid w:val="00BC14FB"/>
    <w:rsid w:val="00BD5721"/>
    <w:rsid w:val="00BE2ED9"/>
    <w:rsid w:val="00BF1C9E"/>
    <w:rsid w:val="00BF7D7E"/>
    <w:rsid w:val="00C10DA4"/>
    <w:rsid w:val="00C12A25"/>
    <w:rsid w:val="00C14762"/>
    <w:rsid w:val="00C2530B"/>
    <w:rsid w:val="00C257F5"/>
    <w:rsid w:val="00C345A0"/>
    <w:rsid w:val="00C35250"/>
    <w:rsid w:val="00C431C7"/>
    <w:rsid w:val="00C501D6"/>
    <w:rsid w:val="00C517F3"/>
    <w:rsid w:val="00C63CFF"/>
    <w:rsid w:val="00C71BDD"/>
    <w:rsid w:val="00C9103F"/>
    <w:rsid w:val="00CA536C"/>
    <w:rsid w:val="00CA7797"/>
    <w:rsid w:val="00CA7F71"/>
    <w:rsid w:val="00CC0D46"/>
    <w:rsid w:val="00CC5051"/>
    <w:rsid w:val="00CD2A8F"/>
    <w:rsid w:val="00CE16B2"/>
    <w:rsid w:val="00CF6CC2"/>
    <w:rsid w:val="00D005BB"/>
    <w:rsid w:val="00D0583B"/>
    <w:rsid w:val="00D1119C"/>
    <w:rsid w:val="00D13177"/>
    <w:rsid w:val="00D14C38"/>
    <w:rsid w:val="00D24740"/>
    <w:rsid w:val="00D267AF"/>
    <w:rsid w:val="00D276B0"/>
    <w:rsid w:val="00D35494"/>
    <w:rsid w:val="00D40EBE"/>
    <w:rsid w:val="00D57D76"/>
    <w:rsid w:val="00D63A2B"/>
    <w:rsid w:val="00D67BF2"/>
    <w:rsid w:val="00D7189E"/>
    <w:rsid w:val="00D73C60"/>
    <w:rsid w:val="00D73CC1"/>
    <w:rsid w:val="00D830A5"/>
    <w:rsid w:val="00D91B5F"/>
    <w:rsid w:val="00D93D1F"/>
    <w:rsid w:val="00D96774"/>
    <w:rsid w:val="00D970EE"/>
    <w:rsid w:val="00DA1F1C"/>
    <w:rsid w:val="00DA2322"/>
    <w:rsid w:val="00DB09A9"/>
    <w:rsid w:val="00DB3B9A"/>
    <w:rsid w:val="00DC121B"/>
    <w:rsid w:val="00DD2623"/>
    <w:rsid w:val="00DE738F"/>
    <w:rsid w:val="00E16797"/>
    <w:rsid w:val="00E516BE"/>
    <w:rsid w:val="00E60CD7"/>
    <w:rsid w:val="00E63AB9"/>
    <w:rsid w:val="00E669C5"/>
    <w:rsid w:val="00E70FAE"/>
    <w:rsid w:val="00E750C3"/>
    <w:rsid w:val="00E94BDD"/>
    <w:rsid w:val="00E97617"/>
    <w:rsid w:val="00EB1BFB"/>
    <w:rsid w:val="00ED6C9A"/>
    <w:rsid w:val="00EF1C64"/>
    <w:rsid w:val="00F0600B"/>
    <w:rsid w:val="00F23221"/>
    <w:rsid w:val="00F34D31"/>
    <w:rsid w:val="00F5385D"/>
    <w:rsid w:val="00F55A47"/>
    <w:rsid w:val="00F670F0"/>
    <w:rsid w:val="00FA088A"/>
    <w:rsid w:val="00FB0A9B"/>
    <w:rsid w:val="00FB1933"/>
    <w:rsid w:val="00FB5A57"/>
    <w:rsid w:val="00FB6C72"/>
    <w:rsid w:val="00FC479E"/>
    <w:rsid w:val="00FD5968"/>
    <w:rsid w:val="00FE3899"/>
    <w:rsid w:val="00FE7F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6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D14C38"/>
    <w:pPr>
      <w:ind w:left="720"/>
      <w:contextualSpacing/>
    </w:pPr>
  </w:style>
  <w:style w:type="table" w:styleId="Lentelstinklelis">
    <w:name w:val="Table Grid"/>
    <w:basedOn w:val="prastojilentel"/>
    <w:uiPriority w:val="39"/>
    <w:rsid w:val="003D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447C24"/>
    <w:rPr>
      <w:color w:val="0000FF" w:themeColor="hyperlink"/>
      <w:u w:val="single"/>
    </w:rPr>
  </w:style>
  <w:style w:type="paragraph" w:customStyle="1" w:styleId="Betarp1">
    <w:name w:val="Be tarpų1"/>
    <w:uiPriority w:val="99"/>
    <w:rsid w:val="00526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paragraph" w:styleId="Betarp">
    <w:name w:val="No Spacing"/>
    <w:uiPriority w:val="1"/>
    <w:qFormat/>
    <w:rsid w:val="00860D9E"/>
    <w:rPr>
      <w:lang w:val="en-AU"/>
    </w:rPr>
  </w:style>
  <w:style w:type="paragraph" w:styleId="Sraopastraipa">
    <w:name w:val="List Paragraph"/>
    <w:basedOn w:val="prastasis"/>
    <w:uiPriority w:val="34"/>
    <w:qFormat/>
    <w:rsid w:val="00D14C38"/>
    <w:pPr>
      <w:ind w:left="720"/>
      <w:contextualSpacing/>
    </w:pPr>
  </w:style>
  <w:style w:type="table" w:styleId="Lentelstinklelis">
    <w:name w:val="Table Grid"/>
    <w:basedOn w:val="prastojilentel"/>
    <w:uiPriority w:val="39"/>
    <w:rsid w:val="003D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447C24"/>
    <w:rPr>
      <w:color w:val="0000FF" w:themeColor="hyperlink"/>
      <w:u w:val="single"/>
    </w:rPr>
  </w:style>
  <w:style w:type="paragraph" w:customStyle="1" w:styleId="Betarp1">
    <w:name w:val="Be tarpų1"/>
    <w:uiPriority w:val="99"/>
    <w:rsid w:val="0052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32BB-AC2D-4D4C-B5FB-3A65DEFB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11</TotalTime>
  <Pages>12</Pages>
  <Words>22688</Words>
  <Characters>12933</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2023-02-02T13:52:00Z</cp:lastPrinted>
  <dcterms:created xsi:type="dcterms:W3CDTF">2023-02-13T10:21:00Z</dcterms:created>
  <dcterms:modified xsi:type="dcterms:W3CDTF">2023-02-13T10:32:00Z</dcterms:modified>
</cp:coreProperties>
</file>