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9C4F8" w14:textId="0C8F2057" w:rsidR="004C6175" w:rsidRPr="00E537A5" w:rsidRDefault="000E504E" w:rsidP="00FE60C6">
      <w:pPr>
        <w:autoSpaceDE w:val="0"/>
        <w:autoSpaceDN w:val="0"/>
        <w:adjustRightInd w:val="0"/>
        <w:jc w:val="center"/>
        <w:rPr>
          <w:b/>
          <w:sz w:val="24"/>
          <w:szCs w:val="24"/>
          <w:lang w:val="lt-LT"/>
        </w:rPr>
      </w:pPr>
      <w:r>
        <w:rPr>
          <w:b/>
          <w:sz w:val="24"/>
          <w:szCs w:val="24"/>
          <w:lang w:val="lt-LT"/>
        </w:rPr>
        <w:t xml:space="preserve">DĖL </w:t>
      </w:r>
      <w:r w:rsidR="0036423B">
        <w:rPr>
          <w:b/>
          <w:sz w:val="24"/>
          <w:szCs w:val="24"/>
          <w:lang w:val="lt-LT"/>
        </w:rPr>
        <w:t>VIEŠOSIOS ĮSTAIGOS RO</w:t>
      </w:r>
      <w:r w:rsidR="001D01C1">
        <w:rPr>
          <w:b/>
          <w:sz w:val="24"/>
          <w:szCs w:val="24"/>
          <w:lang w:val="lt-LT"/>
        </w:rPr>
        <w:t>K</w:t>
      </w:r>
      <w:r w:rsidR="00177A7B">
        <w:rPr>
          <w:b/>
          <w:sz w:val="24"/>
          <w:szCs w:val="24"/>
          <w:lang w:val="lt-LT"/>
        </w:rPr>
        <w:t xml:space="preserve">IŠKIO RAJONO LIGONINĖS </w:t>
      </w:r>
      <w:r w:rsidR="001541A7">
        <w:rPr>
          <w:b/>
          <w:sz w:val="24"/>
          <w:szCs w:val="24"/>
          <w:lang w:val="lt-LT"/>
        </w:rPr>
        <w:t>TEIKIAMOS MOKAMO</w:t>
      </w:r>
      <w:r w:rsidR="00BA6C67">
        <w:rPr>
          <w:b/>
          <w:sz w:val="24"/>
          <w:szCs w:val="24"/>
          <w:lang w:val="lt-LT"/>
        </w:rPr>
        <w:t>S PASLAUGOS KAINOS</w:t>
      </w:r>
      <w:r w:rsidR="008071F7">
        <w:rPr>
          <w:b/>
          <w:sz w:val="24"/>
          <w:szCs w:val="24"/>
          <w:lang w:val="lt-LT"/>
        </w:rPr>
        <w:t xml:space="preserve"> PATVIRTINIMO</w:t>
      </w:r>
    </w:p>
    <w:p w14:paraId="74E9C4F9" w14:textId="77777777" w:rsidR="004C6175" w:rsidRPr="00E537A5" w:rsidRDefault="004C6175" w:rsidP="004C6175">
      <w:pPr>
        <w:jc w:val="center"/>
        <w:rPr>
          <w:sz w:val="24"/>
          <w:szCs w:val="24"/>
          <w:lang w:val="lt-LT"/>
        </w:rPr>
      </w:pPr>
    </w:p>
    <w:p w14:paraId="74E9C4FA" w14:textId="2F232924" w:rsidR="004C6175" w:rsidRPr="00E537A5" w:rsidRDefault="004C6175" w:rsidP="004C6175">
      <w:pPr>
        <w:jc w:val="center"/>
        <w:rPr>
          <w:sz w:val="24"/>
          <w:szCs w:val="24"/>
          <w:lang w:val="lt-LT"/>
        </w:rPr>
      </w:pPr>
      <w:r w:rsidRPr="00E537A5">
        <w:rPr>
          <w:sz w:val="24"/>
          <w:szCs w:val="24"/>
          <w:lang w:val="lt-LT"/>
        </w:rPr>
        <w:t>20</w:t>
      </w:r>
      <w:r w:rsidR="00354359" w:rsidRPr="00E537A5">
        <w:rPr>
          <w:sz w:val="24"/>
          <w:szCs w:val="24"/>
          <w:lang w:val="lt-LT"/>
        </w:rPr>
        <w:t>2</w:t>
      </w:r>
      <w:r w:rsidR="0037241B">
        <w:rPr>
          <w:sz w:val="24"/>
          <w:szCs w:val="24"/>
          <w:lang w:val="lt-LT"/>
        </w:rPr>
        <w:t>3</w:t>
      </w:r>
      <w:r w:rsidRPr="00E537A5">
        <w:rPr>
          <w:sz w:val="24"/>
          <w:szCs w:val="24"/>
          <w:lang w:val="lt-LT"/>
        </w:rPr>
        <w:t xml:space="preserve"> m. </w:t>
      </w:r>
      <w:r w:rsidR="0037241B">
        <w:rPr>
          <w:sz w:val="24"/>
          <w:szCs w:val="24"/>
          <w:lang w:val="lt-LT"/>
        </w:rPr>
        <w:t>balandžio 27</w:t>
      </w:r>
      <w:r w:rsidRPr="00E537A5">
        <w:rPr>
          <w:sz w:val="24"/>
          <w:szCs w:val="24"/>
          <w:lang w:val="lt-LT"/>
        </w:rPr>
        <w:t xml:space="preserve"> d. Nr. TS-</w:t>
      </w:r>
    </w:p>
    <w:p w14:paraId="74E9C4FB" w14:textId="77777777" w:rsidR="004C6175" w:rsidRPr="00E537A5" w:rsidRDefault="004C6175" w:rsidP="004C6175">
      <w:pPr>
        <w:jc w:val="center"/>
        <w:rPr>
          <w:sz w:val="24"/>
          <w:szCs w:val="24"/>
          <w:lang w:val="lt-LT"/>
        </w:rPr>
      </w:pPr>
      <w:r w:rsidRPr="00E537A5">
        <w:rPr>
          <w:sz w:val="24"/>
          <w:szCs w:val="24"/>
          <w:lang w:val="lt-LT"/>
        </w:rPr>
        <w:t>Rokiškis</w:t>
      </w:r>
    </w:p>
    <w:p w14:paraId="74E9C4FC" w14:textId="77777777" w:rsidR="004C6175" w:rsidRPr="00E537A5" w:rsidRDefault="004C6175" w:rsidP="004C6175">
      <w:pPr>
        <w:rPr>
          <w:sz w:val="24"/>
          <w:szCs w:val="24"/>
          <w:lang w:val="lt-LT"/>
        </w:rPr>
      </w:pPr>
    </w:p>
    <w:p w14:paraId="34177934" w14:textId="77777777" w:rsidR="005D0190" w:rsidRPr="00E537A5" w:rsidRDefault="005D0190" w:rsidP="004C6175">
      <w:pPr>
        <w:rPr>
          <w:sz w:val="24"/>
          <w:szCs w:val="24"/>
          <w:lang w:val="lt-LT"/>
        </w:rPr>
      </w:pPr>
    </w:p>
    <w:p w14:paraId="74E9C4FD" w14:textId="161EE275" w:rsidR="004F3EE0" w:rsidRPr="00E537A5" w:rsidRDefault="00E64C3D" w:rsidP="005C6306">
      <w:pPr>
        <w:tabs>
          <w:tab w:val="left" w:pos="142"/>
          <w:tab w:val="left" w:pos="993"/>
        </w:tabs>
        <w:ind w:firstLine="851"/>
        <w:jc w:val="both"/>
        <w:rPr>
          <w:sz w:val="24"/>
          <w:szCs w:val="24"/>
          <w:lang w:val="lt-LT"/>
        </w:rPr>
      </w:pPr>
      <w:r w:rsidRPr="00E537A5">
        <w:rPr>
          <w:sz w:val="24"/>
          <w:szCs w:val="24"/>
          <w:lang w:val="lt-LT"/>
        </w:rPr>
        <w:t>Vadovaudamasi Lietuvos Respublikos vietos sav</w:t>
      </w:r>
      <w:r w:rsidR="0040086C">
        <w:rPr>
          <w:sz w:val="24"/>
          <w:szCs w:val="24"/>
          <w:lang w:val="lt-LT"/>
        </w:rPr>
        <w:t xml:space="preserve">ivaldos įstatymo </w:t>
      </w:r>
      <w:r w:rsidR="00CD12B2">
        <w:rPr>
          <w:sz w:val="24"/>
          <w:szCs w:val="24"/>
          <w:lang w:val="lt-LT"/>
        </w:rPr>
        <w:t>15 straipsnio 2 dalies 29</w:t>
      </w:r>
      <w:r w:rsidR="003863A9">
        <w:rPr>
          <w:sz w:val="24"/>
          <w:szCs w:val="24"/>
          <w:lang w:val="lt-LT"/>
        </w:rPr>
        <w:t xml:space="preserve"> punktu, </w:t>
      </w:r>
      <w:r w:rsidR="002E4EB0">
        <w:rPr>
          <w:sz w:val="24"/>
          <w:szCs w:val="24"/>
          <w:lang w:val="lt-LT"/>
        </w:rPr>
        <w:t>Lietuvos R</w:t>
      </w:r>
      <w:r w:rsidR="0036423B">
        <w:rPr>
          <w:sz w:val="24"/>
          <w:szCs w:val="24"/>
          <w:lang w:val="lt-LT"/>
        </w:rPr>
        <w:t>espublikos sveikatos priežiūros įstaigų įstatymo</w:t>
      </w:r>
      <w:r w:rsidR="00342174">
        <w:rPr>
          <w:sz w:val="24"/>
          <w:szCs w:val="24"/>
          <w:lang w:val="lt-LT"/>
        </w:rPr>
        <w:t xml:space="preserve"> 28 straipsnio 1 dalies 4 punktu</w:t>
      </w:r>
      <w:r w:rsidR="00F95713">
        <w:rPr>
          <w:sz w:val="24"/>
          <w:szCs w:val="24"/>
          <w:lang w:val="lt-LT"/>
        </w:rPr>
        <w:t>,</w:t>
      </w:r>
      <w:r w:rsidR="0036423B">
        <w:rPr>
          <w:sz w:val="24"/>
          <w:szCs w:val="24"/>
          <w:lang w:val="lt-LT"/>
        </w:rPr>
        <w:t xml:space="preserve"> </w:t>
      </w:r>
      <w:r w:rsidR="00ED2D23">
        <w:rPr>
          <w:sz w:val="24"/>
          <w:szCs w:val="24"/>
        </w:rPr>
        <w:t xml:space="preserve">Lietuvos Respublikos sveikatos apsaugos ministro 2022 m. lapkričio 3 d. įsakymu Nr. V-1630 </w:t>
      </w:r>
      <w:r w:rsidR="00BA0C65">
        <w:rPr>
          <w:sz w:val="24"/>
          <w:szCs w:val="24"/>
        </w:rPr>
        <w:t>,,</w:t>
      </w:r>
      <w:proofErr w:type="spellStart"/>
      <w:r w:rsidR="00ED2D23">
        <w:rPr>
          <w:sz w:val="24"/>
          <w:szCs w:val="24"/>
        </w:rPr>
        <w:t>Dėl</w:t>
      </w:r>
      <w:proofErr w:type="spellEnd"/>
      <w:r w:rsidR="00ED2D23">
        <w:rPr>
          <w:sz w:val="24"/>
          <w:szCs w:val="24"/>
        </w:rPr>
        <w:t xml:space="preserve"> </w:t>
      </w:r>
      <w:proofErr w:type="spellStart"/>
      <w:r w:rsidR="00ED2D23">
        <w:rPr>
          <w:sz w:val="24"/>
          <w:szCs w:val="24"/>
        </w:rPr>
        <w:t>asme</w:t>
      </w:r>
      <w:r w:rsidR="00244E73">
        <w:rPr>
          <w:sz w:val="24"/>
          <w:szCs w:val="24"/>
        </w:rPr>
        <w:t>ns</w:t>
      </w:r>
      <w:proofErr w:type="spellEnd"/>
      <w:r w:rsidR="00244E73">
        <w:rPr>
          <w:sz w:val="24"/>
          <w:szCs w:val="24"/>
        </w:rPr>
        <w:t xml:space="preserve"> </w:t>
      </w:r>
      <w:proofErr w:type="spellStart"/>
      <w:r w:rsidR="00244E73">
        <w:rPr>
          <w:sz w:val="24"/>
          <w:szCs w:val="24"/>
        </w:rPr>
        <w:t>sveikatos</w:t>
      </w:r>
      <w:proofErr w:type="spellEnd"/>
      <w:r w:rsidR="00244E73">
        <w:rPr>
          <w:sz w:val="24"/>
          <w:szCs w:val="24"/>
        </w:rPr>
        <w:t xml:space="preserve"> </w:t>
      </w:r>
      <w:proofErr w:type="spellStart"/>
      <w:r w:rsidR="00244E73">
        <w:rPr>
          <w:sz w:val="24"/>
          <w:szCs w:val="24"/>
        </w:rPr>
        <w:t>priežiūros</w:t>
      </w:r>
      <w:proofErr w:type="spellEnd"/>
      <w:r w:rsidR="00244E73">
        <w:rPr>
          <w:sz w:val="24"/>
          <w:szCs w:val="24"/>
        </w:rPr>
        <w:t xml:space="preserve"> </w:t>
      </w:r>
      <w:proofErr w:type="spellStart"/>
      <w:r w:rsidR="00244E73">
        <w:rPr>
          <w:sz w:val="24"/>
          <w:szCs w:val="24"/>
        </w:rPr>
        <w:t>paslaugų</w:t>
      </w:r>
      <w:proofErr w:type="spellEnd"/>
      <w:r w:rsidR="00244E73">
        <w:rPr>
          <w:sz w:val="24"/>
          <w:szCs w:val="24"/>
        </w:rPr>
        <w:t xml:space="preserve"> </w:t>
      </w:r>
      <w:proofErr w:type="spellStart"/>
      <w:r w:rsidR="00ED2D23">
        <w:rPr>
          <w:sz w:val="24"/>
          <w:szCs w:val="24"/>
        </w:rPr>
        <w:t>ir</w:t>
      </w:r>
      <w:proofErr w:type="spellEnd"/>
      <w:r w:rsidR="00ED2D23">
        <w:rPr>
          <w:sz w:val="24"/>
          <w:szCs w:val="24"/>
        </w:rPr>
        <w:t xml:space="preserve"> </w:t>
      </w:r>
      <w:proofErr w:type="spellStart"/>
      <w:r w:rsidR="00ED2D23">
        <w:rPr>
          <w:sz w:val="24"/>
          <w:szCs w:val="24"/>
        </w:rPr>
        <w:t>jų</w:t>
      </w:r>
      <w:proofErr w:type="spellEnd"/>
      <w:r w:rsidR="00ED2D23">
        <w:rPr>
          <w:sz w:val="24"/>
          <w:szCs w:val="24"/>
        </w:rPr>
        <w:t xml:space="preserve"> </w:t>
      </w:r>
      <w:proofErr w:type="spellStart"/>
      <w:r w:rsidR="00ED2D23">
        <w:rPr>
          <w:sz w:val="24"/>
          <w:szCs w:val="24"/>
        </w:rPr>
        <w:t>bazinių</w:t>
      </w:r>
      <w:proofErr w:type="spellEnd"/>
      <w:r w:rsidR="00ED2D23">
        <w:rPr>
          <w:sz w:val="24"/>
          <w:szCs w:val="24"/>
        </w:rPr>
        <w:t xml:space="preserve"> </w:t>
      </w:r>
      <w:proofErr w:type="spellStart"/>
      <w:r w:rsidR="00ED2D23">
        <w:rPr>
          <w:sz w:val="24"/>
          <w:szCs w:val="24"/>
        </w:rPr>
        <w:t>kainų</w:t>
      </w:r>
      <w:proofErr w:type="spellEnd"/>
      <w:r w:rsidR="00244E73">
        <w:rPr>
          <w:sz w:val="24"/>
          <w:szCs w:val="24"/>
        </w:rPr>
        <w:t xml:space="preserve"> </w:t>
      </w:r>
      <w:proofErr w:type="spellStart"/>
      <w:r w:rsidR="00ED2D23">
        <w:rPr>
          <w:sz w:val="24"/>
          <w:szCs w:val="24"/>
        </w:rPr>
        <w:t>sąrašo</w:t>
      </w:r>
      <w:proofErr w:type="spellEnd"/>
      <w:r w:rsidR="00ED2D23">
        <w:rPr>
          <w:sz w:val="24"/>
          <w:szCs w:val="24"/>
        </w:rPr>
        <w:t xml:space="preserve"> </w:t>
      </w:r>
      <w:proofErr w:type="spellStart"/>
      <w:r w:rsidR="00ED2D23">
        <w:rPr>
          <w:sz w:val="24"/>
          <w:szCs w:val="24"/>
        </w:rPr>
        <w:t>bei</w:t>
      </w:r>
      <w:proofErr w:type="spellEnd"/>
      <w:r w:rsidR="00ED2D23">
        <w:rPr>
          <w:sz w:val="24"/>
          <w:szCs w:val="24"/>
        </w:rPr>
        <w:t xml:space="preserve"> </w:t>
      </w:r>
      <w:proofErr w:type="spellStart"/>
      <w:r w:rsidR="00ED2D23">
        <w:rPr>
          <w:sz w:val="24"/>
          <w:szCs w:val="24"/>
        </w:rPr>
        <w:t>su</w:t>
      </w:r>
      <w:proofErr w:type="spellEnd"/>
      <w:r w:rsidR="00ED2D23">
        <w:rPr>
          <w:sz w:val="24"/>
          <w:szCs w:val="24"/>
        </w:rPr>
        <w:t xml:space="preserve"> </w:t>
      </w:r>
      <w:proofErr w:type="spellStart"/>
      <w:r w:rsidR="00ED2D23">
        <w:rPr>
          <w:sz w:val="24"/>
          <w:szCs w:val="24"/>
        </w:rPr>
        <w:t>šiomis</w:t>
      </w:r>
      <w:proofErr w:type="spellEnd"/>
      <w:r w:rsidR="00ED2D23">
        <w:rPr>
          <w:sz w:val="24"/>
          <w:szCs w:val="24"/>
        </w:rPr>
        <w:t xml:space="preserve"> </w:t>
      </w:r>
      <w:proofErr w:type="spellStart"/>
      <w:r w:rsidR="00ED2D23">
        <w:rPr>
          <w:sz w:val="24"/>
          <w:szCs w:val="24"/>
        </w:rPr>
        <w:t>pslaugomis</w:t>
      </w:r>
      <w:proofErr w:type="spellEnd"/>
      <w:r w:rsidR="00244E73">
        <w:rPr>
          <w:sz w:val="24"/>
          <w:szCs w:val="24"/>
        </w:rPr>
        <w:t xml:space="preserve"> </w:t>
      </w:r>
      <w:proofErr w:type="spellStart"/>
      <w:r w:rsidR="00ED2D23">
        <w:rPr>
          <w:sz w:val="24"/>
          <w:szCs w:val="24"/>
        </w:rPr>
        <w:t>susijusių</w:t>
      </w:r>
      <w:proofErr w:type="spellEnd"/>
      <w:r w:rsidR="00ED2D23">
        <w:rPr>
          <w:sz w:val="24"/>
          <w:szCs w:val="24"/>
        </w:rPr>
        <w:t xml:space="preserve"> </w:t>
      </w:r>
      <w:proofErr w:type="spellStart"/>
      <w:r w:rsidR="00ED2D23">
        <w:rPr>
          <w:sz w:val="24"/>
          <w:szCs w:val="24"/>
        </w:rPr>
        <w:t>priemokų</w:t>
      </w:r>
      <w:proofErr w:type="spellEnd"/>
      <w:r w:rsidR="00ED2D23">
        <w:rPr>
          <w:sz w:val="24"/>
          <w:szCs w:val="24"/>
        </w:rPr>
        <w:t xml:space="preserve">, </w:t>
      </w:r>
      <w:proofErr w:type="spellStart"/>
      <w:r w:rsidR="00ED2D23">
        <w:rPr>
          <w:sz w:val="24"/>
          <w:szCs w:val="24"/>
        </w:rPr>
        <w:t>mokamo</w:t>
      </w:r>
      <w:proofErr w:type="spellEnd"/>
      <w:r w:rsidR="00ED2D23">
        <w:rPr>
          <w:sz w:val="24"/>
          <w:szCs w:val="24"/>
        </w:rPr>
        <w:t xml:space="preserve"> </w:t>
      </w:r>
      <w:proofErr w:type="spellStart"/>
      <w:r w:rsidR="00ED2D23">
        <w:rPr>
          <w:sz w:val="24"/>
          <w:szCs w:val="24"/>
        </w:rPr>
        <w:t>privalomojo</w:t>
      </w:r>
      <w:proofErr w:type="spellEnd"/>
      <w:r w:rsidR="00ED2D23">
        <w:rPr>
          <w:sz w:val="24"/>
          <w:szCs w:val="24"/>
        </w:rPr>
        <w:t xml:space="preserve"> </w:t>
      </w:r>
      <w:proofErr w:type="spellStart"/>
      <w:r w:rsidR="00ED2D23">
        <w:rPr>
          <w:sz w:val="24"/>
          <w:szCs w:val="24"/>
        </w:rPr>
        <w:t>sveikatos</w:t>
      </w:r>
      <w:proofErr w:type="spellEnd"/>
      <w:r w:rsidR="00ED2D23">
        <w:rPr>
          <w:sz w:val="24"/>
          <w:szCs w:val="24"/>
        </w:rPr>
        <w:t xml:space="preserve"> </w:t>
      </w:r>
      <w:proofErr w:type="spellStart"/>
      <w:r w:rsidR="00ED2D23">
        <w:rPr>
          <w:sz w:val="24"/>
          <w:szCs w:val="24"/>
        </w:rPr>
        <w:t>draudimo</w:t>
      </w:r>
      <w:proofErr w:type="spellEnd"/>
      <w:r w:rsidR="00ED2D23">
        <w:rPr>
          <w:sz w:val="24"/>
          <w:szCs w:val="24"/>
        </w:rPr>
        <w:t xml:space="preserve"> </w:t>
      </w:r>
      <w:proofErr w:type="spellStart"/>
      <w:r w:rsidR="00ED2D23">
        <w:rPr>
          <w:sz w:val="24"/>
          <w:szCs w:val="24"/>
        </w:rPr>
        <w:t>fondo</w:t>
      </w:r>
      <w:proofErr w:type="spellEnd"/>
      <w:r w:rsidR="00ED2D23">
        <w:rPr>
          <w:sz w:val="24"/>
          <w:szCs w:val="24"/>
        </w:rPr>
        <w:t xml:space="preserve"> </w:t>
      </w:r>
      <w:proofErr w:type="spellStart"/>
      <w:r w:rsidR="00ED2D23">
        <w:rPr>
          <w:sz w:val="24"/>
          <w:szCs w:val="24"/>
        </w:rPr>
        <w:t>biudžeto</w:t>
      </w:r>
      <w:proofErr w:type="spellEnd"/>
      <w:r w:rsidR="00ED2D23">
        <w:rPr>
          <w:sz w:val="24"/>
          <w:szCs w:val="24"/>
        </w:rPr>
        <w:t xml:space="preserve"> </w:t>
      </w:r>
      <w:proofErr w:type="spellStart"/>
      <w:r w:rsidR="00ED2D23">
        <w:rPr>
          <w:sz w:val="24"/>
          <w:szCs w:val="24"/>
        </w:rPr>
        <w:t>lėšomis</w:t>
      </w:r>
      <w:proofErr w:type="spellEnd"/>
      <w:r w:rsidR="00ED2D23">
        <w:rPr>
          <w:sz w:val="24"/>
          <w:szCs w:val="24"/>
        </w:rPr>
        <w:t xml:space="preserve">, </w:t>
      </w:r>
      <w:proofErr w:type="spellStart"/>
      <w:r w:rsidR="00ED2D23">
        <w:rPr>
          <w:sz w:val="24"/>
          <w:szCs w:val="24"/>
        </w:rPr>
        <w:t>sąrašų</w:t>
      </w:r>
      <w:proofErr w:type="spellEnd"/>
      <w:r w:rsidR="00ED2D23">
        <w:rPr>
          <w:sz w:val="24"/>
          <w:szCs w:val="24"/>
        </w:rPr>
        <w:t xml:space="preserve"> </w:t>
      </w:r>
      <w:proofErr w:type="spellStart"/>
      <w:r w:rsidR="00ED2D23">
        <w:rPr>
          <w:sz w:val="24"/>
          <w:szCs w:val="24"/>
        </w:rPr>
        <w:t>patvirtinimo</w:t>
      </w:r>
      <w:proofErr w:type="spellEnd"/>
      <w:r w:rsidR="00BA0C65">
        <w:rPr>
          <w:sz w:val="24"/>
          <w:szCs w:val="24"/>
        </w:rPr>
        <w:t>“</w:t>
      </w:r>
      <w:r w:rsidR="00ED2D23">
        <w:rPr>
          <w:sz w:val="24"/>
          <w:szCs w:val="24"/>
        </w:rPr>
        <w:t xml:space="preserve">, </w:t>
      </w:r>
      <w:r w:rsidR="00EF40E9">
        <w:rPr>
          <w:sz w:val="24"/>
          <w:szCs w:val="24"/>
          <w:lang w:val="lt-LT"/>
        </w:rPr>
        <w:t>v</w:t>
      </w:r>
      <w:r w:rsidR="0093416E">
        <w:rPr>
          <w:sz w:val="24"/>
          <w:szCs w:val="24"/>
          <w:lang w:val="lt-LT"/>
        </w:rPr>
        <w:t xml:space="preserve">iešosios įstaigos </w:t>
      </w:r>
      <w:r w:rsidR="002731F3">
        <w:rPr>
          <w:sz w:val="24"/>
          <w:szCs w:val="24"/>
          <w:lang w:val="lt-LT"/>
        </w:rPr>
        <w:t>Ro</w:t>
      </w:r>
      <w:r w:rsidR="004A1E2E">
        <w:rPr>
          <w:sz w:val="24"/>
          <w:szCs w:val="24"/>
          <w:lang w:val="lt-LT"/>
        </w:rPr>
        <w:t>kiškio rajono ligoninės įstatų, patvirtintų</w:t>
      </w:r>
      <w:r w:rsidR="0093416E">
        <w:rPr>
          <w:sz w:val="24"/>
          <w:szCs w:val="24"/>
          <w:lang w:val="lt-LT"/>
        </w:rPr>
        <w:t xml:space="preserve"> </w:t>
      </w:r>
      <w:r w:rsidR="00D81CF4">
        <w:rPr>
          <w:sz w:val="24"/>
          <w:szCs w:val="24"/>
          <w:lang w:val="lt-LT"/>
        </w:rPr>
        <w:t>Rokiškio rajono savivaldybės tarybo</w:t>
      </w:r>
      <w:r w:rsidR="0093416E">
        <w:rPr>
          <w:sz w:val="24"/>
          <w:szCs w:val="24"/>
          <w:lang w:val="lt-LT"/>
        </w:rPr>
        <w:t>s 2020 m. spalio 30 d. sprendimu</w:t>
      </w:r>
      <w:r w:rsidR="00D81CF4">
        <w:rPr>
          <w:sz w:val="24"/>
          <w:szCs w:val="24"/>
          <w:lang w:val="lt-LT"/>
        </w:rPr>
        <w:t xml:space="preserve"> Nr. TS- 262 „Dėl Rokiškio rajono savivaldybės tarybos 2020 m. rugsėjo 25 d. sprendimo Nr. TS-218 „Dėl viešosios įstaigos Rokiškio rajono ligoninės įstatų patvirtinimo“ dalinio pakeitimo“</w:t>
      </w:r>
      <w:r w:rsidR="00342174">
        <w:rPr>
          <w:sz w:val="24"/>
          <w:szCs w:val="24"/>
          <w:lang w:val="lt-LT"/>
        </w:rPr>
        <w:t xml:space="preserve"> 39.18</w:t>
      </w:r>
      <w:r w:rsidR="004A1E2E">
        <w:rPr>
          <w:sz w:val="24"/>
          <w:szCs w:val="24"/>
          <w:lang w:val="lt-LT"/>
        </w:rPr>
        <w:t xml:space="preserve"> punktu,</w:t>
      </w:r>
      <w:r w:rsidR="001D01C1">
        <w:rPr>
          <w:sz w:val="24"/>
          <w:szCs w:val="24"/>
          <w:lang w:val="lt-LT"/>
        </w:rPr>
        <w:t xml:space="preserve"> atsižvelgdamas į viešosios įstaigos Rokiškio rajono ligoninės </w:t>
      </w:r>
      <w:r w:rsidR="00F31332">
        <w:rPr>
          <w:sz w:val="24"/>
          <w:szCs w:val="24"/>
          <w:lang w:val="lt-LT"/>
        </w:rPr>
        <w:t xml:space="preserve">direktoriaus 2023 m. balandžio </w:t>
      </w:r>
      <w:r w:rsidR="00342174">
        <w:rPr>
          <w:sz w:val="24"/>
          <w:szCs w:val="24"/>
          <w:lang w:val="lt-LT"/>
        </w:rPr>
        <w:t>1</w:t>
      </w:r>
      <w:r w:rsidR="00F31332">
        <w:rPr>
          <w:sz w:val="24"/>
          <w:szCs w:val="24"/>
          <w:lang w:val="lt-LT"/>
        </w:rPr>
        <w:t>7 d. raštą Nr. S-(1.14)-279</w:t>
      </w:r>
      <w:r w:rsidR="001D01C1">
        <w:rPr>
          <w:sz w:val="24"/>
          <w:szCs w:val="24"/>
          <w:lang w:val="lt-LT"/>
        </w:rPr>
        <w:t xml:space="preserve"> „</w:t>
      </w:r>
      <w:r w:rsidR="00342174">
        <w:rPr>
          <w:sz w:val="24"/>
          <w:szCs w:val="24"/>
          <w:lang w:val="lt-LT"/>
        </w:rPr>
        <w:t>Dėl mokamos paslaugos kainos patvirtinimo</w:t>
      </w:r>
      <w:r w:rsidR="00883F6E">
        <w:rPr>
          <w:sz w:val="24"/>
          <w:szCs w:val="24"/>
          <w:lang w:val="lt-LT"/>
        </w:rPr>
        <w:t>“</w:t>
      </w:r>
      <w:r w:rsidR="001D01C1">
        <w:rPr>
          <w:sz w:val="24"/>
          <w:szCs w:val="24"/>
          <w:lang w:val="lt-LT"/>
        </w:rPr>
        <w:t xml:space="preserve">, </w:t>
      </w:r>
      <w:r w:rsidRPr="00E537A5">
        <w:rPr>
          <w:sz w:val="24"/>
          <w:szCs w:val="24"/>
          <w:lang w:val="lt-LT"/>
        </w:rPr>
        <w:t>Rokiškio rajono savivaldyb</w:t>
      </w:r>
      <w:r w:rsidR="00102926">
        <w:rPr>
          <w:sz w:val="24"/>
          <w:szCs w:val="24"/>
          <w:lang w:val="lt-LT"/>
        </w:rPr>
        <w:t>ės taryba n u s p r e n d ž i a</w:t>
      </w:r>
      <w:r w:rsidR="00DE21E5">
        <w:rPr>
          <w:sz w:val="24"/>
          <w:szCs w:val="24"/>
          <w:lang w:val="lt-LT"/>
        </w:rPr>
        <w:t>:</w:t>
      </w:r>
    </w:p>
    <w:p w14:paraId="68C9E03A" w14:textId="3736AD41" w:rsidR="000E504E" w:rsidRDefault="00C07C20" w:rsidP="005C6306">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Patvirtinti viešosios įst</w:t>
      </w:r>
      <w:r w:rsidR="00F95713">
        <w:rPr>
          <w:rFonts w:eastAsia="Calibri"/>
          <w:sz w:val="24"/>
          <w:szCs w:val="24"/>
          <w:lang w:val="lt-LT" w:eastAsia="en-US"/>
        </w:rPr>
        <w:t xml:space="preserve">aigos Rokiškio rajono ligoninės </w:t>
      </w:r>
      <w:r w:rsidR="00342174">
        <w:rPr>
          <w:rFonts w:eastAsia="Calibri"/>
          <w:sz w:val="24"/>
          <w:szCs w:val="24"/>
          <w:lang w:val="lt-LT" w:eastAsia="en-US"/>
        </w:rPr>
        <w:t xml:space="preserve">teikiamos mokamos paslaugos </w:t>
      </w:r>
      <w:r w:rsidR="00E33378">
        <w:rPr>
          <w:rFonts w:eastAsia="Calibri"/>
          <w:sz w:val="24"/>
          <w:szCs w:val="24"/>
          <w:lang w:val="lt-LT" w:eastAsia="en-US"/>
        </w:rPr>
        <w:t>palaikomojo gydymo ir slaugos</w:t>
      </w:r>
      <w:r w:rsidR="00342174">
        <w:rPr>
          <w:rFonts w:eastAsia="Calibri"/>
          <w:sz w:val="24"/>
          <w:szCs w:val="24"/>
          <w:lang w:val="lt-LT" w:eastAsia="en-US"/>
        </w:rPr>
        <w:t xml:space="preserve"> 1 lovadienio bazinę kainą – </w:t>
      </w:r>
      <w:r w:rsidR="00F31332">
        <w:rPr>
          <w:rFonts w:eastAsia="Calibri"/>
          <w:sz w:val="24"/>
          <w:szCs w:val="24"/>
          <w:lang w:val="lt-LT" w:eastAsia="en-US"/>
        </w:rPr>
        <w:t>45,00</w:t>
      </w:r>
      <w:r w:rsidR="00303B79" w:rsidRPr="00EA00E3">
        <w:rPr>
          <w:rFonts w:eastAsia="Calibri"/>
          <w:sz w:val="24"/>
          <w:szCs w:val="24"/>
          <w:lang w:val="lt-LT" w:eastAsia="en-US"/>
        </w:rPr>
        <w:t xml:space="preserve"> </w:t>
      </w:r>
      <w:proofErr w:type="spellStart"/>
      <w:r w:rsidR="00303B79" w:rsidRPr="00EA00E3">
        <w:rPr>
          <w:rFonts w:eastAsia="Calibri"/>
          <w:sz w:val="24"/>
          <w:szCs w:val="24"/>
          <w:lang w:val="lt-LT" w:eastAsia="en-US"/>
        </w:rPr>
        <w:t>Eur</w:t>
      </w:r>
      <w:proofErr w:type="spellEnd"/>
      <w:r w:rsidR="00342174" w:rsidRPr="00EA00E3">
        <w:rPr>
          <w:rFonts w:eastAsia="Calibri"/>
          <w:sz w:val="24"/>
          <w:szCs w:val="24"/>
          <w:lang w:val="lt-LT" w:eastAsia="en-US"/>
        </w:rPr>
        <w:t>.</w:t>
      </w:r>
    </w:p>
    <w:p w14:paraId="74E9C501" w14:textId="77777777" w:rsidR="004C6175" w:rsidRPr="00E537A5" w:rsidRDefault="00D629C2" w:rsidP="005C6306">
      <w:pPr>
        <w:tabs>
          <w:tab w:val="left" w:pos="142"/>
          <w:tab w:val="left" w:pos="993"/>
        </w:tabs>
        <w:ind w:firstLine="851"/>
        <w:jc w:val="both"/>
        <w:rPr>
          <w:sz w:val="24"/>
          <w:szCs w:val="24"/>
          <w:lang w:val="lt-LT"/>
        </w:rPr>
      </w:pPr>
      <w:r w:rsidRPr="00E537A5">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E537A5" w:rsidRDefault="004C6175" w:rsidP="0094194A">
      <w:pPr>
        <w:jc w:val="both"/>
        <w:rPr>
          <w:sz w:val="24"/>
          <w:szCs w:val="24"/>
          <w:lang w:val="lt-LT"/>
        </w:rPr>
      </w:pPr>
    </w:p>
    <w:p w14:paraId="1B945410" w14:textId="77777777" w:rsidR="007805CB" w:rsidRPr="00E537A5" w:rsidRDefault="007805CB" w:rsidP="004C6175">
      <w:pPr>
        <w:rPr>
          <w:sz w:val="24"/>
          <w:szCs w:val="24"/>
          <w:lang w:val="lt-LT"/>
        </w:rPr>
      </w:pPr>
    </w:p>
    <w:p w14:paraId="2469ADC6" w14:textId="77777777" w:rsidR="007805CB" w:rsidRPr="00E537A5" w:rsidRDefault="007805CB" w:rsidP="004C6175">
      <w:pPr>
        <w:rPr>
          <w:sz w:val="24"/>
          <w:szCs w:val="24"/>
          <w:lang w:val="lt-LT"/>
        </w:rPr>
      </w:pPr>
    </w:p>
    <w:p w14:paraId="74E9C503" w14:textId="77777777" w:rsidR="00347CC2" w:rsidRPr="00E537A5"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05CB" w:rsidRPr="00E537A5" w14:paraId="622954B2" w14:textId="77777777" w:rsidTr="007805CB">
        <w:tc>
          <w:tcPr>
            <w:tcW w:w="4927" w:type="dxa"/>
          </w:tcPr>
          <w:p w14:paraId="0A6F9089" w14:textId="1344A74E" w:rsidR="007805CB" w:rsidRPr="00E537A5" w:rsidRDefault="007805CB" w:rsidP="004C6175">
            <w:pPr>
              <w:rPr>
                <w:sz w:val="24"/>
                <w:szCs w:val="24"/>
                <w:lang w:val="lt-LT"/>
              </w:rPr>
            </w:pPr>
            <w:r w:rsidRPr="00E537A5">
              <w:rPr>
                <w:sz w:val="24"/>
                <w:szCs w:val="24"/>
                <w:lang w:val="lt-LT"/>
              </w:rPr>
              <w:t>Savivaldybės meras</w:t>
            </w:r>
          </w:p>
        </w:tc>
        <w:tc>
          <w:tcPr>
            <w:tcW w:w="4927" w:type="dxa"/>
          </w:tcPr>
          <w:p w14:paraId="75088027" w14:textId="13533F05" w:rsidR="007805CB" w:rsidRPr="00E537A5" w:rsidRDefault="007805CB" w:rsidP="007805CB">
            <w:pPr>
              <w:jc w:val="right"/>
              <w:rPr>
                <w:sz w:val="24"/>
                <w:szCs w:val="24"/>
                <w:lang w:val="lt-LT"/>
              </w:rPr>
            </w:pPr>
            <w:r w:rsidRPr="00E537A5">
              <w:rPr>
                <w:sz w:val="24"/>
                <w:szCs w:val="24"/>
                <w:lang w:val="lt-LT"/>
              </w:rPr>
              <w:t>Ramūnas Godeliauskas</w:t>
            </w:r>
          </w:p>
        </w:tc>
      </w:tr>
    </w:tbl>
    <w:p w14:paraId="74E9C504" w14:textId="77777777" w:rsidR="00347CC2" w:rsidRPr="00E537A5" w:rsidRDefault="00347CC2" w:rsidP="004C6175">
      <w:pPr>
        <w:rPr>
          <w:sz w:val="24"/>
          <w:szCs w:val="24"/>
          <w:lang w:val="lt-LT"/>
        </w:rPr>
      </w:pPr>
    </w:p>
    <w:p w14:paraId="00B20AA9" w14:textId="77777777" w:rsidR="007805CB" w:rsidRPr="00E537A5" w:rsidRDefault="007805CB">
      <w:pPr>
        <w:rPr>
          <w:sz w:val="24"/>
          <w:szCs w:val="24"/>
          <w:lang w:val="lt-LT"/>
        </w:rPr>
      </w:pPr>
    </w:p>
    <w:p w14:paraId="2D88EC5C" w14:textId="77777777" w:rsidR="007805CB" w:rsidRPr="00E537A5" w:rsidRDefault="007805CB">
      <w:pPr>
        <w:rPr>
          <w:sz w:val="24"/>
          <w:szCs w:val="24"/>
          <w:lang w:val="lt-LT"/>
        </w:rPr>
      </w:pPr>
    </w:p>
    <w:p w14:paraId="7469E66A" w14:textId="77777777" w:rsidR="004E007E" w:rsidRDefault="004E007E" w:rsidP="004E007E">
      <w:pPr>
        <w:rPr>
          <w:color w:val="1F497D"/>
          <w:lang w:val="en-GB"/>
        </w:rPr>
      </w:pPr>
    </w:p>
    <w:p w14:paraId="4FAB41EE" w14:textId="77777777" w:rsidR="007805CB" w:rsidRPr="00E537A5" w:rsidRDefault="007805CB">
      <w:pPr>
        <w:rPr>
          <w:sz w:val="24"/>
          <w:szCs w:val="24"/>
          <w:lang w:val="lt-LT"/>
        </w:rPr>
      </w:pPr>
    </w:p>
    <w:p w14:paraId="780D20FF" w14:textId="77777777" w:rsidR="007805CB" w:rsidRPr="00E537A5" w:rsidRDefault="007805CB">
      <w:pPr>
        <w:rPr>
          <w:sz w:val="24"/>
          <w:szCs w:val="24"/>
          <w:lang w:val="lt-LT"/>
        </w:rPr>
      </w:pPr>
    </w:p>
    <w:p w14:paraId="2AB7D92A" w14:textId="77777777" w:rsidR="007805CB" w:rsidRPr="00E537A5" w:rsidRDefault="007805CB">
      <w:pPr>
        <w:rPr>
          <w:sz w:val="24"/>
          <w:szCs w:val="24"/>
          <w:lang w:val="lt-LT"/>
        </w:rPr>
      </w:pPr>
    </w:p>
    <w:p w14:paraId="6A12E3EA" w14:textId="77777777" w:rsidR="007805CB" w:rsidRPr="00E537A5" w:rsidRDefault="007805CB">
      <w:pPr>
        <w:rPr>
          <w:sz w:val="24"/>
          <w:szCs w:val="24"/>
          <w:lang w:val="lt-LT"/>
        </w:rPr>
      </w:pPr>
    </w:p>
    <w:p w14:paraId="71BE8908" w14:textId="77777777" w:rsidR="007805CB" w:rsidRPr="00E537A5" w:rsidRDefault="007805CB">
      <w:pPr>
        <w:rPr>
          <w:sz w:val="24"/>
          <w:szCs w:val="24"/>
          <w:lang w:val="lt-LT"/>
        </w:rPr>
      </w:pPr>
    </w:p>
    <w:p w14:paraId="03918E7F" w14:textId="77777777" w:rsidR="005D0190" w:rsidRPr="00E537A5" w:rsidRDefault="005D0190">
      <w:pPr>
        <w:rPr>
          <w:sz w:val="24"/>
          <w:szCs w:val="24"/>
          <w:lang w:val="lt-LT"/>
        </w:rPr>
      </w:pPr>
    </w:p>
    <w:p w14:paraId="02144002" w14:textId="77777777" w:rsidR="005D0190" w:rsidRPr="00E537A5" w:rsidRDefault="005D0190">
      <w:pPr>
        <w:rPr>
          <w:sz w:val="24"/>
          <w:szCs w:val="24"/>
          <w:lang w:val="lt-LT"/>
        </w:rPr>
      </w:pPr>
    </w:p>
    <w:p w14:paraId="55972B17" w14:textId="77777777" w:rsidR="00C42DBA" w:rsidRDefault="00C42DBA" w:rsidP="00C42DBA">
      <w:pPr>
        <w:rPr>
          <w:sz w:val="24"/>
          <w:szCs w:val="24"/>
          <w:lang w:val="lt-LT"/>
        </w:rPr>
      </w:pPr>
      <w:bookmarkStart w:id="0" w:name="part_e7cbc9ad7aa348e0ab7f155ee27ae3a2"/>
      <w:bookmarkStart w:id="1" w:name="part_398038aa05654b199979a3d9d7e50666"/>
      <w:bookmarkStart w:id="2" w:name="part_484f75630eeb4d789976a60c39e7fb4b"/>
      <w:bookmarkEnd w:id="0"/>
      <w:bookmarkEnd w:id="1"/>
      <w:bookmarkEnd w:id="2"/>
    </w:p>
    <w:p w14:paraId="235CF17E" w14:textId="77777777" w:rsidR="00C42DBA" w:rsidRDefault="00C42DBA" w:rsidP="00C42DBA">
      <w:pPr>
        <w:rPr>
          <w:sz w:val="24"/>
          <w:szCs w:val="24"/>
          <w:lang w:val="lt-LT"/>
        </w:rPr>
      </w:pPr>
    </w:p>
    <w:p w14:paraId="3FA923F9" w14:textId="77777777" w:rsidR="00C42DBA" w:rsidRDefault="00C42DBA" w:rsidP="00C42DBA">
      <w:pPr>
        <w:rPr>
          <w:sz w:val="24"/>
          <w:szCs w:val="24"/>
          <w:lang w:val="lt-LT"/>
        </w:rPr>
      </w:pPr>
    </w:p>
    <w:p w14:paraId="56D5DFF2" w14:textId="77777777" w:rsidR="00C42DBA" w:rsidRDefault="00C42DBA" w:rsidP="00C42DBA">
      <w:pPr>
        <w:rPr>
          <w:sz w:val="24"/>
          <w:szCs w:val="24"/>
          <w:lang w:val="lt-LT"/>
        </w:rPr>
      </w:pPr>
    </w:p>
    <w:p w14:paraId="65FD349B" w14:textId="77777777" w:rsidR="00C42DBA" w:rsidRDefault="00C42DBA" w:rsidP="00C42DBA">
      <w:pPr>
        <w:rPr>
          <w:sz w:val="24"/>
          <w:szCs w:val="24"/>
          <w:lang w:val="lt-LT"/>
        </w:rPr>
      </w:pPr>
    </w:p>
    <w:p w14:paraId="0BEB5A9D" w14:textId="1A62A66C" w:rsidR="00F817C8" w:rsidRDefault="00C42DBA" w:rsidP="00C42DBA">
      <w:pPr>
        <w:rPr>
          <w:sz w:val="24"/>
          <w:szCs w:val="24"/>
          <w:lang w:val="lt-LT"/>
        </w:rPr>
      </w:pPr>
      <w:r>
        <w:rPr>
          <w:sz w:val="24"/>
          <w:szCs w:val="24"/>
          <w:lang w:val="lt-LT"/>
        </w:rPr>
        <w:t xml:space="preserve"> </w:t>
      </w:r>
    </w:p>
    <w:p w14:paraId="6A0B38E6" w14:textId="77777777" w:rsidR="001541A7" w:rsidRDefault="001541A7" w:rsidP="00BA0C65">
      <w:pPr>
        <w:tabs>
          <w:tab w:val="left" w:pos="851"/>
        </w:tabs>
        <w:jc w:val="both"/>
        <w:rPr>
          <w:sz w:val="24"/>
          <w:szCs w:val="24"/>
          <w:lang w:val="lt-LT"/>
        </w:rPr>
      </w:pPr>
    </w:p>
    <w:p w14:paraId="4B92B010" w14:textId="77777777" w:rsidR="001541A7" w:rsidRDefault="001541A7" w:rsidP="00BA0C65">
      <w:pPr>
        <w:tabs>
          <w:tab w:val="left" w:pos="851"/>
        </w:tabs>
        <w:jc w:val="both"/>
        <w:rPr>
          <w:sz w:val="24"/>
          <w:szCs w:val="24"/>
          <w:lang w:val="lt-LT"/>
        </w:rPr>
      </w:pPr>
    </w:p>
    <w:p w14:paraId="3540D9DA" w14:textId="0BFF70A9" w:rsidR="001541A7" w:rsidRPr="00A839CD" w:rsidRDefault="001541A7" w:rsidP="001541A7">
      <w:pPr>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A839CD">
        <w:rPr>
          <w:sz w:val="24"/>
          <w:szCs w:val="24"/>
          <w:lang w:val="lt-LT"/>
        </w:rPr>
        <w:t xml:space="preserve">PATVIRTINTA </w:t>
      </w:r>
    </w:p>
    <w:p w14:paraId="13F24582" w14:textId="6191BD76" w:rsidR="001541A7" w:rsidRDefault="001541A7" w:rsidP="001541A7">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Rokiškio rajono savivaldybės mero</w:t>
      </w:r>
    </w:p>
    <w:p w14:paraId="3DEF8CE6" w14:textId="2F1E4F4E" w:rsidR="001541A7" w:rsidRPr="00A839CD" w:rsidRDefault="001541A7" w:rsidP="001541A7">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2023 m. balandžio 7 d. potvarkiu</w:t>
      </w:r>
      <w:r w:rsidR="005C6306">
        <w:rPr>
          <w:sz w:val="24"/>
          <w:szCs w:val="24"/>
          <w:lang w:val="lt-LT"/>
        </w:rPr>
        <w:t xml:space="preserve"> </w:t>
      </w:r>
      <w:r>
        <w:rPr>
          <w:sz w:val="24"/>
          <w:szCs w:val="24"/>
          <w:lang w:val="lt-LT"/>
        </w:rPr>
        <w:t>Nr. MV-17</w:t>
      </w:r>
    </w:p>
    <w:p w14:paraId="29FD2E38" w14:textId="77777777" w:rsidR="001541A7" w:rsidRPr="00A839CD" w:rsidRDefault="001541A7" w:rsidP="001541A7">
      <w:pPr>
        <w:rPr>
          <w:sz w:val="24"/>
          <w:szCs w:val="24"/>
          <w:lang w:val="lt-LT"/>
        </w:rPr>
      </w:pPr>
    </w:p>
    <w:p w14:paraId="4C824EF9" w14:textId="77777777" w:rsidR="001541A7" w:rsidRDefault="001541A7" w:rsidP="001541A7">
      <w:pPr>
        <w:rPr>
          <w:sz w:val="24"/>
          <w:szCs w:val="24"/>
          <w:lang w:val="lt-LT"/>
        </w:rPr>
      </w:pPr>
    </w:p>
    <w:p w14:paraId="3E1C78CE" w14:textId="77777777" w:rsidR="001541A7" w:rsidRDefault="001541A7" w:rsidP="001541A7">
      <w:pPr>
        <w:jc w:val="center"/>
        <w:rPr>
          <w:b/>
          <w:sz w:val="24"/>
          <w:szCs w:val="24"/>
          <w:lang w:val="lt-LT"/>
        </w:rPr>
      </w:pPr>
      <w:r>
        <w:rPr>
          <w:b/>
          <w:sz w:val="24"/>
          <w:szCs w:val="24"/>
          <w:lang w:val="lt-LT"/>
        </w:rPr>
        <w:t>SPRENDIMO PROJEKTO</w:t>
      </w:r>
    </w:p>
    <w:p w14:paraId="65534236" w14:textId="38F13F7E" w:rsidR="001541A7" w:rsidRDefault="001541A7" w:rsidP="001541A7">
      <w:pPr>
        <w:jc w:val="center"/>
        <w:rPr>
          <w:b/>
          <w:sz w:val="24"/>
          <w:szCs w:val="24"/>
          <w:lang w:val="lt-LT"/>
        </w:rPr>
      </w:pPr>
      <w:r>
        <w:rPr>
          <w:b/>
          <w:sz w:val="24"/>
          <w:szCs w:val="24"/>
          <w:lang w:val="lt-LT"/>
        </w:rPr>
        <w:t xml:space="preserve">DĖL </w:t>
      </w:r>
      <w:r w:rsidR="00E156D7">
        <w:rPr>
          <w:b/>
          <w:sz w:val="24"/>
          <w:szCs w:val="24"/>
          <w:lang w:val="lt-LT"/>
        </w:rPr>
        <w:t>VIEŠOSIOS ĮSTAIGOS ROKIŠKIO RAJONO LIGONINĖS TEIKIAMOS MOKAMOS PASLAUGOS KAINOS PATVIRTINIMO</w:t>
      </w:r>
    </w:p>
    <w:p w14:paraId="4620077B" w14:textId="77777777" w:rsidR="001541A7" w:rsidRPr="00CB4A81" w:rsidRDefault="001541A7" w:rsidP="001541A7">
      <w:pPr>
        <w:jc w:val="center"/>
        <w:rPr>
          <w:b/>
          <w:sz w:val="24"/>
          <w:szCs w:val="24"/>
          <w:lang w:val="lt-LT"/>
        </w:rPr>
      </w:pPr>
      <w:r>
        <w:rPr>
          <w:b/>
          <w:sz w:val="24"/>
          <w:szCs w:val="24"/>
          <w:lang w:val="lt-LT"/>
        </w:rPr>
        <w:t>AIŠKINAMASIS RAŠTAS</w:t>
      </w:r>
    </w:p>
    <w:p w14:paraId="55CBC8CF" w14:textId="77777777" w:rsidR="001541A7" w:rsidRDefault="001541A7" w:rsidP="001541A7">
      <w:pPr>
        <w:rPr>
          <w:sz w:val="24"/>
          <w:szCs w:val="24"/>
          <w:lang w:val="lt-LT"/>
        </w:rPr>
      </w:pPr>
    </w:p>
    <w:p w14:paraId="05E37FD9" w14:textId="77777777" w:rsidR="001541A7" w:rsidRDefault="001541A7" w:rsidP="001541A7">
      <w:pPr>
        <w:jc w:val="center"/>
        <w:rPr>
          <w:i/>
          <w:sz w:val="24"/>
          <w:szCs w:val="24"/>
          <w:lang w:val="lt-LT"/>
        </w:rPr>
      </w:pPr>
      <w:r>
        <w:rPr>
          <w:i/>
          <w:sz w:val="24"/>
          <w:szCs w:val="24"/>
          <w:lang w:val="lt-LT"/>
        </w:rPr>
        <w:t>2023 m. balandžio 27 d.</w:t>
      </w:r>
    </w:p>
    <w:p w14:paraId="03AC68B9" w14:textId="77777777" w:rsidR="001541A7" w:rsidRDefault="001541A7" w:rsidP="001541A7">
      <w:pPr>
        <w:jc w:val="center"/>
        <w:rPr>
          <w:i/>
          <w:sz w:val="24"/>
          <w:szCs w:val="24"/>
          <w:lang w:val="lt-LT"/>
        </w:rPr>
      </w:pPr>
    </w:p>
    <w:p w14:paraId="083A403A" w14:textId="77777777" w:rsidR="001541A7" w:rsidRDefault="001541A7" w:rsidP="001541A7">
      <w:pPr>
        <w:rPr>
          <w:sz w:val="24"/>
          <w:szCs w:val="24"/>
          <w:lang w:val="lt-LT"/>
        </w:rPr>
      </w:pPr>
    </w:p>
    <w:p w14:paraId="3DBE9B55" w14:textId="6FB28C4A" w:rsidR="001541A7" w:rsidRDefault="001541A7" w:rsidP="005C6306">
      <w:pPr>
        <w:ind w:firstLine="851"/>
        <w:rPr>
          <w:sz w:val="24"/>
          <w:szCs w:val="24"/>
          <w:lang w:val="lt-LT"/>
        </w:rPr>
      </w:pPr>
      <w:r>
        <w:rPr>
          <w:sz w:val="24"/>
          <w:szCs w:val="24"/>
          <w:lang w:val="lt-LT"/>
        </w:rPr>
        <w:t xml:space="preserve">Projekto rengėjas – </w:t>
      </w:r>
      <w:r w:rsidR="00FA26ED">
        <w:rPr>
          <w:sz w:val="24"/>
          <w:szCs w:val="24"/>
          <w:lang w:val="lt-LT"/>
        </w:rPr>
        <w:t xml:space="preserve">Socialinės paramos ir sveikatos skyriaus savivaldybės gydytoja </w:t>
      </w:r>
      <w:r>
        <w:rPr>
          <w:sz w:val="24"/>
          <w:szCs w:val="24"/>
          <w:lang w:val="lt-LT"/>
        </w:rPr>
        <w:t>Evelina Grėbliauskienė</w:t>
      </w:r>
      <w:r w:rsidR="004B15F8">
        <w:rPr>
          <w:sz w:val="24"/>
          <w:szCs w:val="24"/>
          <w:lang w:val="lt-LT"/>
        </w:rPr>
        <w:t>.</w:t>
      </w:r>
    </w:p>
    <w:p w14:paraId="5459D070" w14:textId="2FBCF0B0" w:rsidR="001541A7" w:rsidRDefault="001541A7" w:rsidP="005C6306">
      <w:pPr>
        <w:ind w:firstLine="851"/>
        <w:rPr>
          <w:sz w:val="24"/>
          <w:szCs w:val="24"/>
          <w:lang w:val="lt-LT"/>
        </w:rPr>
      </w:pPr>
      <w:r>
        <w:rPr>
          <w:sz w:val="24"/>
          <w:szCs w:val="24"/>
          <w:lang w:val="lt-LT"/>
        </w:rPr>
        <w:t xml:space="preserve">Pranešėjas komitetų ir Tarybos posėdžiuose – </w:t>
      </w:r>
      <w:r w:rsidR="00FA26ED">
        <w:rPr>
          <w:sz w:val="24"/>
          <w:szCs w:val="24"/>
          <w:lang w:val="lt-LT"/>
        </w:rPr>
        <w:t xml:space="preserve">VšĮ Rokiškio rajono ligoninės direktorius </w:t>
      </w:r>
      <w:r>
        <w:rPr>
          <w:sz w:val="24"/>
          <w:szCs w:val="24"/>
          <w:lang w:val="lt-LT"/>
        </w:rPr>
        <w:t xml:space="preserve">Raimundas </w:t>
      </w:r>
      <w:proofErr w:type="spellStart"/>
      <w:r>
        <w:rPr>
          <w:sz w:val="24"/>
          <w:szCs w:val="24"/>
          <w:lang w:val="lt-LT"/>
        </w:rPr>
        <w:t>Martinėlis</w:t>
      </w:r>
      <w:proofErr w:type="spellEnd"/>
      <w:r w:rsidR="004B15F8">
        <w:rPr>
          <w:sz w:val="24"/>
          <w:szCs w:val="24"/>
          <w:lang w:val="lt-LT"/>
        </w:rPr>
        <w:t>.</w:t>
      </w:r>
    </w:p>
    <w:p w14:paraId="152D4966" w14:textId="77777777" w:rsidR="001541A7" w:rsidRDefault="001541A7" w:rsidP="001541A7">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1541A7" w14:paraId="1E2E54B9" w14:textId="77777777" w:rsidTr="0054188D">
        <w:tc>
          <w:tcPr>
            <w:tcW w:w="396" w:type="dxa"/>
          </w:tcPr>
          <w:p w14:paraId="05657E9D" w14:textId="77777777" w:rsidR="001541A7" w:rsidRDefault="001541A7" w:rsidP="0054188D">
            <w:pPr>
              <w:rPr>
                <w:sz w:val="24"/>
                <w:szCs w:val="24"/>
                <w:lang w:val="lt-LT"/>
              </w:rPr>
            </w:pPr>
            <w:r>
              <w:rPr>
                <w:sz w:val="24"/>
                <w:szCs w:val="24"/>
                <w:lang w:val="lt-LT"/>
              </w:rPr>
              <w:t>1.</w:t>
            </w:r>
          </w:p>
        </w:tc>
        <w:tc>
          <w:tcPr>
            <w:tcW w:w="2689" w:type="dxa"/>
          </w:tcPr>
          <w:p w14:paraId="21B6F520" w14:textId="77777777" w:rsidR="001541A7" w:rsidRDefault="001541A7" w:rsidP="0054188D">
            <w:pPr>
              <w:rPr>
                <w:sz w:val="24"/>
                <w:szCs w:val="24"/>
                <w:lang w:val="lt-LT"/>
              </w:rPr>
            </w:pPr>
            <w:r>
              <w:rPr>
                <w:sz w:val="24"/>
                <w:szCs w:val="24"/>
                <w:lang w:val="lt-LT"/>
              </w:rPr>
              <w:t>Sprendimo projekto tikslas ir uždaviniai</w:t>
            </w:r>
          </w:p>
          <w:p w14:paraId="36D406F6" w14:textId="77777777" w:rsidR="001541A7" w:rsidRDefault="001541A7" w:rsidP="0054188D">
            <w:pPr>
              <w:rPr>
                <w:sz w:val="24"/>
                <w:szCs w:val="24"/>
                <w:lang w:val="lt-LT"/>
              </w:rPr>
            </w:pPr>
          </w:p>
          <w:p w14:paraId="7F1BDDB6" w14:textId="77777777" w:rsidR="001541A7" w:rsidRDefault="001541A7" w:rsidP="0054188D">
            <w:pPr>
              <w:rPr>
                <w:sz w:val="24"/>
                <w:szCs w:val="24"/>
                <w:lang w:val="lt-LT"/>
              </w:rPr>
            </w:pPr>
          </w:p>
        </w:tc>
        <w:tc>
          <w:tcPr>
            <w:tcW w:w="6712" w:type="dxa"/>
          </w:tcPr>
          <w:p w14:paraId="1FB1F764" w14:textId="47046771" w:rsidR="00E156D7" w:rsidRPr="002244C8" w:rsidRDefault="00935C01" w:rsidP="00E156D7">
            <w:pPr>
              <w:tabs>
                <w:tab w:val="left" w:pos="851"/>
              </w:tabs>
              <w:jc w:val="both"/>
              <w:rPr>
                <w:bCs/>
                <w:sz w:val="24"/>
                <w:szCs w:val="24"/>
                <w:shd w:val="clear" w:color="auto" w:fill="FFFFFF"/>
                <w:lang w:val="lt-LT"/>
              </w:rPr>
            </w:pPr>
            <w:r>
              <w:rPr>
                <w:bCs/>
                <w:sz w:val="24"/>
                <w:szCs w:val="24"/>
                <w:shd w:val="clear" w:color="auto" w:fill="FFFFFF"/>
                <w:lang w:val="lt-LT"/>
              </w:rPr>
              <w:t>P</w:t>
            </w:r>
            <w:r w:rsidR="00E156D7">
              <w:rPr>
                <w:bCs/>
                <w:sz w:val="24"/>
                <w:szCs w:val="24"/>
                <w:shd w:val="clear" w:color="auto" w:fill="FFFFFF"/>
                <w:lang w:val="lt-LT"/>
              </w:rPr>
              <w:t>atvirtinti VšĮ Rokiškio rajono ligoninės teikiamos mokamos paslau</w:t>
            </w:r>
            <w:r w:rsidR="0009570D">
              <w:rPr>
                <w:bCs/>
                <w:sz w:val="24"/>
                <w:szCs w:val="24"/>
                <w:shd w:val="clear" w:color="auto" w:fill="FFFFFF"/>
                <w:lang w:val="lt-LT"/>
              </w:rPr>
              <w:t>gos</w:t>
            </w:r>
            <w:r w:rsidR="0009570D">
              <w:rPr>
                <w:rFonts w:eastAsia="Calibri"/>
                <w:sz w:val="24"/>
                <w:szCs w:val="24"/>
                <w:lang w:val="lt-LT" w:eastAsia="en-US"/>
              </w:rPr>
              <w:t xml:space="preserve"> palaikomojo gydymo ir slaugos</w:t>
            </w:r>
            <w:r w:rsidR="0009570D">
              <w:rPr>
                <w:bCs/>
                <w:sz w:val="24"/>
                <w:szCs w:val="24"/>
                <w:shd w:val="clear" w:color="auto" w:fill="FFFFFF"/>
                <w:lang w:val="lt-LT"/>
              </w:rPr>
              <w:t xml:space="preserve"> </w:t>
            </w:r>
            <w:r w:rsidR="00E156D7">
              <w:rPr>
                <w:bCs/>
                <w:sz w:val="24"/>
                <w:szCs w:val="24"/>
                <w:shd w:val="clear" w:color="auto" w:fill="FFFFFF"/>
                <w:lang w:val="lt-LT"/>
              </w:rPr>
              <w:t xml:space="preserve"> 1 lovadienio bazinę kainą.</w:t>
            </w:r>
          </w:p>
          <w:p w14:paraId="39AF892D" w14:textId="3DAB27B5" w:rsidR="001541A7" w:rsidRDefault="001541A7" w:rsidP="0054188D">
            <w:pPr>
              <w:jc w:val="both"/>
              <w:rPr>
                <w:sz w:val="24"/>
                <w:szCs w:val="24"/>
                <w:lang w:val="lt-LT"/>
              </w:rPr>
            </w:pPr>
          </w:p>
        </w:tc>
      </w:tr>
      <w:tr w:rsidR="001541A7" w14:paraId="16F1C9E8" w14:textId="77777777" w:rsidTr="0054188D">
        <w:trPr>
          <w:trHeight w:val="1498"/>
        </w:trPr>
        <w:tc>
          <w:tcPr>
            <w:tcW w:w="396" w:type="dxa"/>
          </w:tcPr>
          <w:p w14:paraId="7274FAB8" w14:textId="77777777" w:rsidR="001541A7" w:rsidRDefault="001541A7" w:rsidP="0054188D">
            <w:pPr>
              <w:rPr>
                <w:sz w:val="24"/>
                <w:szCs w:val="24"/>
                <w:lang w:val="lt-LT"/>
              </w:rPr>
            </w:pPr>
            <w:r>
              <w:rPr>
                <w:sz w:val="24"/>
                <w:szCs w:val="24"/>
                <w:lang w:val="lt-LT"/>
              </w:rPr>
              <w:t xml:space="preserve">2. </w:t>
            </w:r>
          </w:p>
        </w:tc>
        <w:tc>
          <w:tcPr>
            <w:tcW w:w="2689" w:type="dxa"/>
          </w:tcPr>
          <w:p w14:paraId="0CC369EB" w14:textId="77777777" w:rsidR="001541A7" w:rsidRDefault="001541A7" w:rsidP="0054188D">
            <w:pPr>
              <w:rPr>
                <w:sz w:val="24"/>
                <w:szCs w:val="24"/>
                <w:lang w:val="lt-LT"/>
              </w:rPr>
            </w:pPr>
            <w:r>
              <w:rPr>
                <w:sz w:val="24"/>
                <w:szCs w:val="24"/>
                <w:lang w:val="lt-LT"/>
              </w:rPr>
              <w:t xml:space="preserve">Šiuo metu galiojančios ir teikiamu klausimu siūlomos naujos teisinio reguliavimo </w:t>
            </w:r>
          </w:p>
          <w:p w14:paraId="1FD8507B" w14:textId="038019D8" w:rsidR="001541A7" w:rsidRDefault="001541A7" w:rsidP="0054188D">
            <w:pPr>
              <w:rPr>
                <w:sz w:val="24"/>
                <w:szCs w:val="24"/>
                <w:lang w:val="lt-LT"/>
              </w:rPr>
            </w:pPr>
            <w:r>
              <w:rPr>
                <w:sz w:val="24"/>
                <w:szCs w:val="24"/>
                <w:lang w:val="lt-LT"/>
              </w:rPr>
              <w:t>nuostatos</w:t>
            </w:r>
          </w:p>
        </w:tc>
        <w:tc>
          <w:tcPr>
            <w:tcW w:w="6712" w:type="dxa"/>
          </w:tcPr>
          <w:p w14:paraId="33211365" w14:textId="607700DA" w:rsidR="001541A7" w:rsidRDefault="008350F1" w:rsidP="0054188D">
            <w:pPr>
              <w:jc w:val="both"/>
              <w:rPr>
                <w:sz w:val="24"/>
                <w:szCs w:val="24"/>
                <w:lang w:val="lt-LT"/>
              </w:rPr>
            </w:pPr>
            <w:r w:rsidRPr="00E537A5">
              <w:rPr>
                <w:sz w:val="24"/>
                <w:szCs w:val="24"/>
                <w:lang w:val="lt-LT"/>
              </w:rPr>
              <w:t>Lietuvos Respublikos vietos sav</w:t>
            </w:r>
            <w:r>
              <w:rPr>
                <w:sz w:val="24"/>
                <w:szCs w:val="24"/>
                <w:lang w:val="lt-LT"/>
              </w:rPr>
              <w:t>ivaldos įstatymas, Lietuvos Respublikos sveikatos priežiūros įstaigų įstatymas, Roliškio rajono ligoninės įst</w:t>
            </w:r>
            <w:r w:rsidR="0044387E">
              <w:rPr>
                <w:sz w:val="24"/>
                <w:szCs w:val="24"/>
                <w:lang w:val="lt-LT"/>
              </w:rPr>
              <w:t xml:space="preserve">atai. </w:t>
            </w:r>
            <w:r w:rsidR="00444681">
              <w:rPr>
                <w:bCs/>
                <w:sz w:val="24"/>
                <w:szCs w:val="24"/>
                <w:lang w:val="lt-LT"/>
              </w:rPr>
              <w:t>P</w:t>
            </w:r>
            <w:r w:rsidR="00032889">
              <w:rPr>
                <w:bCs/>
                <w:sz w:val="24"/>
                <w:szCs w:val="24"/>
                <w:lang w:val="lt-LT"/>
              </w:rPr>
              <w:t xml:space="preserve">alaikomojo gydymo ir slaugos paslaugos teikiamos vadovaujantis Lietuvos Respublikos sveikatos apsaugos ministro 2012 m. gegužės 4 d. įsakymu Nr. V-393 „Dėl palaikomojo gydymo ir slaugos paslaugos teikimo reikalavimų ir šios paslaugos apmokėjimo tvarkos aprašo patvirtinimo“. Šios paslaugos 120 dienų per kalendorinius metus yra apmokamos privalomojo sveikatos draudimo fondo biudžeto lėšomis pagal Asmens sveikatos priežiūros paslaugų (išskyrus aktyviojo gydymo), apmokamų privalomojo sveikatos draudimo fondo biudžeto lėšomis ir jų bazinių kainų sąraše, patvirtintame Lietuvos Respublikos sveikatos apsaugos ministro 2022 m. lapkričio 3 d. įsakymu Nr. V-1630 „Dėl </w:t>
            </w:r>
            <w:proofErr w:type="spellStart"/>
            <w:r w:rsidR="00032889">
              <w:rPr>
                <w:sz w:val="24"/>
                <w:szCs w:val="24"/>
              </w:rPr>
              <w:t>asmens</w:t>
            </w:r>
            <w:proofErr w:type="spellEnd"/>
            <w:r w:rsidR="00032889">
              <w:rPr>
                <w:sz w:val="24"/>
                <w:szCs w:val="24"/>
              </w:rPr>
              <w:t xml:space="preserve"> </w:t>
            </w:r>
            <w:proofErr w:type="spellStart"/>
            <w:r w:rsidR="00032889">
              <w:rPr>
                <w:sz w:val="24"/>
                <w:szCs w:val="24"/>
              </w:rPr>
              <w:t>sveikatos</w:t>
            </w:r>
            <w:proofErr w:type="spellEnd"/>
            <w:r w:rsidR="00032889">
              <w:rPr>
                <w:sz w:val="24"/>
                <w:szCs w:val="24"/>
              </w:rPr>
              <w:t xml:space="preserve"> </w:t>
            </w:r>
            <w:proofErr w:type="spellStart"/>
            <w:r w:rsidR="00032889">
              <w:rPr>
                <w:sz w:val="24"/>
                <w:szCs w:val="24"/>
              </w:rPr>
              <w:t>priežiūros</w:t>
            </w:r>
            <w:proofErr w:type="spellEnd"/>
            <w:r w:rsidR="00032889">
              <w:rPr>
                <w:sz w:val="24"/>
                <w:szCs w:val="24"/>
              </w:rPr>
              <w:t xml:space="preserve"> </w:t>
            </w:r>
            <w:proofErr w:type="spellStart"/>
            <w:r w:rsidR="00032889">
              <w:rPr>
                <w:sz w:val="24"/>
                <w:szCs w:val="24"/>
              </w:rPr>
              <w:t>paslaugų</w:t>
            </w:r>
            <w:proofErr w:type="spellEnd"/>
            <w:r w:rsidR="00032889">
              <w:rPr>
                <w:sz w:val="24"/>
                <w:szCs w:val="24"/>
              </w:rPr>
              <w:t xml:space="preserve"> </w:t>
            </w:r>
            <w:proofErr w:type="spellStart"/>
            <w:r w:rsidR="00032889">
              <w:rPr>
                <w:sz w:val="24"/>
                <w:szCs w:val="24"/>
              </w:rPr>
              <w:t>ir</w:t>
            </w:r>
            <w:proofErr w:type="spellEnd"/>
            <w:r w:rsidR="00032889">
              <w:rPr>
                <w:sz w:val="24"/>
                <w:szCs w:val="24"/>
              </w:rPr>
              <w:t xml:space="preserve"> </w:t>
            </w:r>
            <w:proofErr w:type="spellStart"/>
            <w:r w:rsidR="00032889">
              <w:rPr>
                <w:sz w:val="24"/>
                <w:szCs w:val="24"/>
              </w:rPr>
              <w:t>jų</w:t>
            </w:r>
            <w:proofErr w:type="spellEnd"/>
            <w:r w:rsidR="00032889">
              <w:rPr>
                <w:sz w:val="24"/>
                <w:szCs w:val="24"/>
              </w:rPr>
              <w:t xml:space="preserve"> </w:t>
            </w:r>
            <w:proofErr w:type="spellStart"/>
            <w:r w:rsidR="00032889">
              <w:rPr>
                <w:sz w:val="24"/>
                <w:szCs w:val="24"/>
              </w:rPr>
              <w:t>bazinių</w:t>
            </w:r>
            <w:proofErr w:type="spellEnd"/>
            <w:r w:rsidR="00032889">
              <w:rPr>
                <w:sz w:val="24"/>
                <w:szCs w:val="24"/>
              </w:rPr>
              <w:t xml:space="preserve"> </w:t>
            </w:r>
            <w:proofErr w:type="spellStart"/>
            <w:r w:rsidR="00032889">
              <w:rPr>
                <w:sz w:val="24"/>
                <w:szCs w:val="24"/>
              </w:rPr>
              <w:t>kainų</w:t>
            </w:r>
            <w:proofErr w:type="spellEnd"/>
            <w:r w:rsidR="00032889">
              <w:rPr>
                <w:sz w:val="24"/>
                <w:szCs w:val="24"/>
              </w:rPr>
              <w:t xml:space="preserve"> </w:t>
            </w:r>
            <w:proofErr w:type="spellStart"/>
            <w:r w:rsidR="00032889">
              <w:rPr>
                <w:sz w:val="24"/>
                <w:szCs w:val="24"/>
              </w:rPr>
              <w:t>sąrašo</w:t>
            </w:r>
            <w:proofErr w:type="spellEnd"/>
            <w:r w:rsidR="00032889">
              <w:rPr>
                <w:sz w:val="24"/>
                <w:szCs w:val="24"/>
              </w:rPr>
              <w:t xml:space="preserve"> </w:t>
            </w:r>
            <w:proofErr w:type="spellStart"/>
            <w:r w:rsidR="00032889">
              <w:rPr>
                <w:sz w:val="24"/>
                <w:szCs w:val="24"/>
              </w:rPr>
              <w:t>bei</w:t>
            </w:r>
            <w:proofErr w:type="spellEnd"/>
            <w:r w:rsidR="00032889">
              <w:rPr>
                <w:sz w:val="24"/>
                <w:szCs w:val="24"/>
              </w:rPr>
              <w:t xml:space="preserve"> </w:t>
            </w:r>
            <w:proofErr w:type="spellStart"/>
            <w:r w:rsidR="00032889">
              <w:rPr>
                <w:sz w:val="24"/>
                <w:szCs w:val="24"/>
              </w:rPr>
              <w:t>su</w:t>
            </w:r>
            <w:proofErr w:type="spellEnd"/>
            <w:r w:rsidR="00032889">
              <w:rPr>
                <w:sz w:val="24"/>
                <w:szCs w:val="24"/>
              </w:rPr>
              <w:t xml:space="preserve"> </w:t>
            </w:r>
            <w:proofErr w:type="spellStart"/>
            <w:r w:rsidR="00032889">
              <w:rPr>
                <w:sz w:val="24"/>
                <w:szCs w:val="24"/>
              </w:rPr>
              <w:t>šiomis</w:t>
            </w:r>
            <w:proofErr w:type="spellEnd"/>
            <w:r w:rsidR="00032889">
              <w:rPr>
                <w:sz w:val="24"/>
                <w:szCs w:val="24"/>
              </w:rPr>
              <w:t xml:space="preserve"> </w:t>
            </w:r>
            <w:proofErr w:type="spellStart"/>
            <w:r w:rsidR="00032889">
              <w:rPr>
                <w:sz w:val="24"/>
                <w:szCs w:val="24"/>
              </w:rPr>
              <w:t>pslaugomis</w:t>
            </w:r>
            <w:proofErr w:type="spellEnd"/>
            <w:r w:rsidR="00032889">
              <w:rPr>
                <w:sz w:val="24"/>
                <w:szCs w:val="24"/>
              </w:rPr>
              <w:t xml:space="preserve"> </w:t>
            </w:r>
            <w:proofErr w:type="spellStart"/>
            <w:r w:rsidR="00032889">
              <w:rPr>
                <w:sz w:val="24"/>
                <w:szCs w:val="24"/>
              </w:rPr>
              <w:t>susijusių</w:t>
            </w:r>
            <w:proofErr w:type="spellEnd"/>
            <w:r w:rsidR="00032889">
              <w:rPr>
                <w:sz w:val="24"/>
                <w:szCs w:val="24"/>
              </w:rPr>
              <w:t xml:space="preserve"> </w:t>
            </w:r>
            <w:proofErr w:type="spellStart"/>
            <w:r w:rsidR="00032889">
              <w:rPr>
                <w:sz w:val="24"/>
                <w:szCs w:val="24"/>
              </w:rPr>
              <w:t>priemokų</w:t>
            </w:r>
            <w:proofErr w:type="spellEnd"/>
            <w:r w:rsidR="00032889">
              <w:rPr>
                <w:sz w:val="24"/>
                <w:szCs w:val="24"/>
              </w:rPr>
              <w:t xml:space="preserve">, </w:t>
            </w:r>
            <w:proofErr w:type="spellStart"/>
            <w:r w:rsidR="00032889">
              <w:rPr>
                <w:sz w:val="24"/>
                <w:szCs w:val="24"/>
              </w:rPr>
              <w:t>mokamo</w:t>
            </w:r>
            <w:proofErr w:type="spellEnd"/>
            <w:r w:rsidR="00032889">
              <w:rPr>
                <w:sz w:val="24"/>
                <w:szCs w:val="24"/>
              </w:rPr>
              <w:t xml:space="preserve"> </w:t>
            </w:r>
            <w:proofErr w:type="spellStart"/>
            <w:r w:rsidR="00032889">
              <w:rPr>
                <w:sz w:val="24"/>
                <w:szCs w:val="24"/>
              </w:rPr>
              <w:t>privalomojo</w:t>
            </w:r>
            <w:proofErr w:type="spellEnd"/>
            <w:r w:rsidR="00032889">
              <w:rPr>
                <w:sz w:val="24"/>
                <w:szCs w:val="24"/>
              </w:rPr>
              <w:t xml:space="preserve"> </w:t>
            </w:r>
            <w:proofErr w:type="spellStart"/>
            <w:r w:rsidR="00032889">
              <w:rPr>
                <w:sz w:val="24"/>
                <w:szCs w:val="24"/>
              </w:rPr>
              <w:t>sveikatos</w:t>
            </w:r>
            <w:proofErr w:type="spellEnd"/>
            <w:r w:rsidR="00032889">
              <w:rPr>
                <w:sz w:val="24"/>
                <w:szCs w:val="24"/>
              </w:rPr>
              <w:t xml:space="preserve"> </w:t>
            </w:r>
            <w:proofErr w:type="spellStart"/>
            <w:r w:rsidR="00032889">
              <w:rPr>
                <w:sz w:val="24"/>
                <w:szCs w:val="24"/>
              </w:rPr>
              <w:t>draudimo</w:t>
            </w:r>
            <w:proofErr w:type="spellEnd"/>
            <w:r w:rsidR="00032889">
              <w:rPr>
                <w:sz w:val="24"/>
                <w:szCs w:val="24"/>
              </w:rPr>
              <w:t xml:space="preserve"> </w:t>
            </w:r>
            <w:proofErr w:type="spellStart"/>
            <w:r w:rsidR="00032889">
              <w:rPr>
                <w:sz w:val="24"/>
                <w:szCs w:val="24"/>
              </w:rPr>
              <w:t>fondo</w:t>
            </w:r>
            <w:proofErr w:type="spellEnd"/>
            <w:r w:rsidR="00032889">
              <w:rPr>
                <w:sz w:val="24"/>
                <w:szCs w:val="24"/>
              </w:rPr>
              <w:t xml:space="preserve"> </w:t>
            </w:r>
            <w:proofErr w:type="spellStart"/>
            <w:r w:rsidR="00032889">
              <w:rPr>
                <w:sz w:val="24"/>
                <w:szCs w:val="24"/>
              </w:rPr>
              <w:t>biudžeto</w:t>
            </w:r>
            <w:proofErr w:type="spellEnd"/>
            <w:r w:rsidR="00032889">
              <w:rPr>
                <w:sz w:val="24"/>
                <w:szCs w:val="24"/>
              </w:rPr>
              <w:t xml:space="preserve"> </w:t>
            </w:r>
            <w:proofErr w:type="spellStart"/>
            <w:r w:rsidR="00032889">
              <w:rPr>
                <w:sz w:val="24"/>
                <w:szCs w:val="24"/>
              </w:rPr>
              <w:t>lėšomis</w:t>
            </w:r>
            <w:proofErr w:type="spellEnd"/>
            <w:r w:rsidR="00032889">
              <w:rPr>
                <w:sz w:val="24"/>
                <w:szCs w:val="24"/>
              </w:rPr>
              <w:t xml:space="preserve">, </w:t>
            </w:r>
            <w:proofErr w:type="spellStart"/>
            <w:r w:rsidR="00032889">
              <w:rPr>
                <w:sz w:val="24"/>
                <w:szCs w:val="24"/>
              </w:rPr>
              <w:t>sąrašų</w:t>
            </w:r>
            <w:proofErr w:type="spellEnd"/>
            <w:r w:rsidR="00032889">
              <w:rPr>
                <w:sz w:val="24"/>
                <w:szCs w:val="24"/>
              </w:rPr>
              <w:t xml:space="preserve"> </w:t>
            </w:r>
            <w:proofErr w:type="spellStart"/>
            <w:r w:rsidR="00032889">
              <w:rPr>
                <w:sz w:val="24"/>
                <w:szCs w:val="24"/>
              </w:rPr>
              <w:t>patvirtinimo</w:t>
            </w:r>
            <w:proofErr w:type="spellEnd"/>
            <w:r w:rsidR="00032889">
              <w:rPr>
                <w:sz w:val="24"/>
                <w:szCs w:val="24"/>
              </w:rPr>
              <w:t xml:space="preserve">”, </w:t>
            </w:r>
            <w:proofErr w:type="spellStart"/>
            <w:r w:rsidR="00032889">
              <w:rPr>
                <w:sz w:val="24"/>
                <w:szCs w:val="24"/>
              </w:rPr>
              <w:t>nustatytas</w:t>
            </w:r>
            <w:proofErr w:type="spellEnd"/>
            <w:r w:rsidR="00032889">
              <w:rPr>
                <w:sz w:val="24"/>
                <w:szCs w:val="24"/>
              </w:rPr>
              <w:t xml:space="preserve"> </w:t>
            </w:r>
            <w:proofErr w:type="spellStart"/>
            <w:r w:rsidR="00032889">
              <w:rPr>
                <w:sz w:val="24"/>
                <w:szCs w:val="24"/>
              </w:rPr>
              <w:t>bazines</w:t>
            </w:r>
            <w:proofErr w:type="spellEnd"/>
            <w:r w:rsidR="00032889">
              <w:rPr>
                <w:sz w:val="24"/>
                <w:szCs w:val="24"/>
              </w:rPr>
              <w:t xml:space="preserve"> </w:t>
            </w:r>
            <w:proofErr w:type="spellStart"/>
            <w:r w:rsidR="00032889">
              <w:rPr>
                <w:sz w:val="24"/>
                <w:szCs w:val="24"/>
              </w:rPr>
              <w:t>kainas</w:t>
            </w:r>
            <w:proofErr w:type="spellEnd"/>
            <w:r w:rsidR="00032889">
              <w:rPr>
                <w:sz w:val="24"/>
                <w:szCs w:val="24"/>
              </w:rPr>
              <w:t xml:space="preserve">. </w:t>
            </w:r>
            <w:proofErr w:type="spellStart"/>
            <w:r w:rsidR="00032889">
              <w:rPr>
                <w:sz w:val="24"/>
                <w:szCs w:val="24"/>
              </w:rPr>
              <w:t>Pacientui</w:t>
            </w:r>
            <w:proofErr w:type="spellEnd"/>
            <w:r w:rsidR="00032889">
              <w:rPr>
                <w:sz w:val="24"/>
                <w:szCs w:val="24"/>
              </w:rPr>
              <w:t xml:space="preserve"> </w:t>
            </w:r>
            <w:proofErr w:type="spellStart"/>
            <w:r w:rsidR="00032889">
              <w:rPr>
                <w:sz w:val="24"/>
                <w:szCs w:val="24"/>
              </w:rPr>
              <w:t>pasinaudojus</w:t>
            </w:r>
            <w:proofErr w:type="spellEnd"/>
            <w:r w:rsidR="00032889">
              <w:rPr>
                <w:sz w:val="24"/>
                <w:szCs w:val="24"/>
              </w:rPr>
              <w:t xml:space="preserve"> </w:t>
            </w:r>
            <w:proofErr w:type="spellStart"/>
            <w:r w:rsidR="00032889">
              <w:rPr>
                <w:sz w:val="24"/>
                <w:szCs w:val="24"/>
              </w:rPr>
              <w:t>palaikomojo</w:t>
            </w:r>
            <w:proofErr w:type="spellEnd"/>
            <w:r w:rsidR="00032889">
              <w:rPr>
                <w:sz w:val="24"/>
                <w:szCs w:val="24"/>
              </w:rPr>
              <w:t xml:space="preserve"> </w:t>
            </w:r>
            <w:proofErr w:type="spellStart"/>
            <w:r w:rsidR="00032889">
              <w:rPr>
                <w:sz w:val="24"/>
                <w:szCs w:val="24"/>
              </w:rPr>
              <w:t>gydymo</w:t>
            </w:r>
            <w:proofErr w:type="spellEnd"/>
            <w:r w:rsidR="00032889">
              <w:rPr>
                <w:sz w:val="24"/>
                <w:szCs w:val="24"/>
              </w:rPr>
              <w:t xml:space="preserve"> </w:t>
            </w:r>
            <w:proofErr w:type="spellStart"/>
            <w:r w:rsidR="00032889">
              <w:rPr>
                <w:sz w:val="24"/>
                <w:szCs w:val="24"/>
              </w:rPr>
              <w:t>ir</w:t>
            </w:r>
            <w:proofErr w:type="spellEnd"/>
            <w:r w:rsidR="00032889">
              <w:rPr>
                <w:sz w:val="24"/>
                <w:szCs w:val="24"/>
              </w:rPr>
              <w:t xml:space="preserve"> </w:t>
            </w:r>
            <w:proofErr w:type="spellStart"/>
            <w:r w:rsidR="00032889">
              <w:rPr>
                <w:sz w:val="24"/>
                <w:szCs w:val="24"/>
              </w:rPr>
              <w:t>slaugos</w:t>
            </w:r>
            <w:proofErr w:type="spellEnd"/>
            <w:r w:rsidR="00032889">
              <w:rPr>
                <w:sz w:val="24"/>
                <w:szCs w:val="24"/>
              </w:rPr>
              <w:t xml:space="preserve"> </w:t>
            </w:r>
            <w:proofErr w:type="spellStart"/>
            <w:r w:rsidR="00032889">
              <w:rPr>
                <w:sz w:val="24"/>
                <w:szCs w:val="24"/>
              </w:rPr>
              <w:t>paslauga</w:t>
            </w:r>
            <w:proofErr w:type="spellEnd"/>
            <w:r w:rsidR="00032889">
              <w:rPr>
                <w:sz w:val="24"/>
                <w:szCs w:val="24"/>
              </w:rPr>
              <w:t xml:space="preserve"> 120 </w:t>
            </w:r>
            <w:proofErr w:type="spellStart"/>
            <w:r w:rsidR="00032889">
              <w:rPr>
                <w:sz w:val="24"/>
                <w:szCs w:val="24"/>
              </w:rPr>
              <w:t>dienų</w:t>
            </w:r>
            <w:proofErr w:type="spellEnd"/>
            <w:r w:rsidR="00032889">
              <w:rPr>
                <w:sz w:val="24"/>
                <w:szCs w:val="24"/>
              </w:rPr>
              <w:t xml:space="preserve"> per </w:t>
            </w:r>
            <w:proofErr w:type="spellStart"/>
            <w:r w:rsidR="00032889">
              <w:rPr>
                <w:sz w:val="24"/>
                <w:szCs w:val="24"/>
              </w:rPr>
              <w:t>kalendorinius</w:t>
            </w:r>
            <w:proofErr w:type="spellEnd"/>
            <w:r w:rsidR="00032889">
              <w:rPr>
                <w:sz w:val="24"/>
                <w:szCs w:val="24"/>
              </w:rPr>
              <w:t xml:space="preserve"> </w:t>
            </w:r>
            <w:proofErr w:type="spellStart"/>
            <w:r w:rsidR="00032889">
              <w:rPr>
                <w:sz w:val="24"/>
                <w:szCs w:val="24"/>
              </w:rPr>
              <w:t>metus</w:t>
            </w:r>
            <w:proofErr w:type="spellEnd"/>
            <w:r w:rsidR="00032889">
              <w:rPr>
                <w:sz w:val="24"/>
                <w:szCs w:val="24"/>
              </w:rPr>
              <w:t xml:space="preserve"> </w:t>
            </w:r>
            <w:proofErr w:type="spellStart"/>
            <w:r w:rsidR="00032889">
              <w:rPr>
                <w:sz w:val="24"/>
                <w:szCs w:val="24"/>
              </w:rPr>
              <w:t>ir</w:t>
            </w:r>
            <w:proofErr w:type="spellEnd"/>
            <w:r w:rsidR="00032889">
              <w:rPr>
                <w:sz w:val="24"/>
                <w:szCs w:val="24"/>
              </w:rPr>
              <w:t xml:space="preserve"> </w:t>
            </w:r>
            <w:proofErr w:type="spellStart"/>
            <w:r w:rsidR="00032889">
              <w:rPr>
                <w:sz w:val="24"/>
                <w:szCs w:val="24"/>
              </w:rPr>
              <w:t>pageidaujant</w:t>
            </w:r>
            <w:proofErr w:type="spellEnd"/>
            <w:r w:rsidR="00032889">
              <w:rPr>
                <w:sz w:val="24"/>
                <w:szCs w:val="24"/>
              </w:rPr>
              <w:t xml:space="preserve"> </w:t>
            </w:r>
            <w:proofErr w:type="spellStart"/>
            <w:r w:rsidR="00032889">
              <w:rPr>
                <w:sz w:val="24"/>
                <w:szCs w:val="24"/>
              </w:rPr>
              <w:t>tęsti</w:t>
            </w:r>
            <w:proofErr w:type="spellEnd"/>
            <w:r w:rsidR="00032889">
              <w:rPr>
                <w:sz w:val="24"/>
                <w:szCs w:val="24"/>
              </w:rPr>
              <w:t xml:space="preserve"> </w:t>
            </w:r>
            <w:proofErr w:type="spellStart"/>
            <w:r w:rsidR="00032889">
              <w:rPr>
                <w:sz w:val="24"/>
                <w:szCs w:val="24"/>
              </w:rPr>
              <w:t>gydymą</w:t>
            </w:r>
            <w:proofErr w:type="spellEnd"/>
            <w:r w:rsidR="00032889">
              <w:rPr>
                <w:sz w:val="24"/>
                <w:szCs w:val="24"/>
              </w:rPr>
              <w:t xml:space="preserve">, </w:t>
            </w:r>
            <w:proofErr w:type="spellStart"/>
            <w:r w:rsidR="00032889">
              <w:rPr>
                <w:sz w:val="24"/>
                <w:szCs w:val="24"/>
              </w:rPr>
              <w:t>ši</w:t>
            </w:r>
            <w:proofErr w:type="spellEnd"/>
            <w:r w:rsidR="00032889">
              <w:rPr>
                <w:sz w:val="24"/>
                <w:szCs w:val="24"/>
              </w:rPr>
              <w:t xml:space="preserve"> </w:t>
            </w:r>
            <w:proofErr w:type="spellStart"/>
            <w:r w:rsidR="00032889">
              <w:rPr>
                <w:sz w:val="24"/>
                <w:szCs w:val="24"/>
              </w:rPr>
              <w:t>paslauga</w:t>
            </w:r>
            <w:proofErr w:type="spellEnd"/>
            <w:r w:rsidR="00032889">
              <w:rPr>
                <w:sz w:val="24"/>
                <w:szCs w:val="24"/>
              </w:rPr>
              <w:t xml:space="preserve"> </w:t>
            </w:r>
            <w:proofErr w:type="spellStart"/>
            <w:r w:rsidR="00032889">
              <w:rPr>
                <w:sz w:val="24"/>
                <w:szCs w:val="24"/>
              </w:rPr>
              <w:t>yra</w:t>
            </w:r>
            <w:proofErr w:type="spellEnd"/>
            <w:r w:rsidR="00032889">
              <w:rPr>
                <w:sz w:val="24"/>
                <w:szCs w:val="24"/>
              </w:rPr>
              <w:t xml:space="preserve"> </w:t>
            </w:r>
            <w:proofErr w:type="spellStart"/>
            <w:r w:rsidR="00032889">
              <w:rPr>
                <w:sz w:val="24"/>
                <w:szCs w:val="24"/>
              </w:rPr>
              <w:t>mokama</w:t>
            </w:r>
            <w:proofErr w:type="spellEnd"/>
            <w:r w:rsidR="00032889">
              <w:rPr>
                <w:sz w:val="24"/>
                <w:szCs w:val="24"/>
              </w:rPr>
              <w:t>.</w:t>
            </w:r>
            <w:r w:rsidR="003851EE">
              <w:rPr>
                <w:sz w:val="24"/>
                <w:szCs w:val="24"/>
              </w:rPr>
              <w:t xml:space="preserve"> </w:t>
            </w:r>
            <w:proofErr w:type="spellStart"/>
            <w:r w:rsidR="003851EE">
              <w:rPr>
                <w:sz w:val="24"/>
                <w:szCs w:val="24"/>
              </w:rPr>
              <w:t>Naujos</w:t>
            </w:r>
            <w:proofErr w:type="spellEnd"/>
            <w:r w:rsidR="003851EE">
              <w:rPr>
                <w:sz w:val="24"/>
                <w:szCs w:val="24"/>
              </w:rPr>
              <w:t xml:space="preserve"> </w:t>
            </w:r>
            <w:proofErr w:type="spellStart"/>
            <w:r w:rsidR="003851EE">
              <w:rPr>
                <w:sz w:val="24"/>
                <w:szCs w:val="24"/>
              </w:rPr>
              <w:t>teisinio</w:t>
            </w:r>
            <w:proofErr w:type="spellEnd"/>
            <w:r w:rsidR="003851EE">
              <w:rPr>
                <w:sz w:val="24"/>
                <w:szCs w:val="24"/>
              </w:rPr>
              <w:t xml:space="preserve"> </w:t>
            </w:r>
            <w:proofErr w:type="spellStart"/>
            <w:r w:rsidR="003851EE">
              <w:rPr>
                <w:sz w:val="24"/>
                <w:szCs w:val="24"/>
              </w:rPr>
              <w:t>reguliavimo</w:t>
            </w:r>
            <w:proofErr w:type="spellEnd"/>
            <w:r w:rsidR="003851EE">
              <w:rPr>
                <w:sz w:val="24"/>
                <w:szCs w:val="24"/>
              </w:rPr>
              <w:t xml:space="preserve"> </w:t>
            </w:r>
            <w:proofErr w:type="spellStart"/>
            <w:r w:rsidR="003851EE">
              <w:rPr>
                <w:sz w:val="24"/>
                <w:szCs w:val="24"/>
              </w:rPr>
              <w:t>nuostatos</w:t>
            </w:r>
            <w:proofErr w:type="spellEnd"/>
            <w:r w:rsidR="003851EE">
              <w:rPr>
                <w:sz w:val="24"/>
                <w:szCs w:val="24"/>
              </w:rPr>
              <w:t xml:space="preserve"> nesiūlomos.</w:t>
            </w:r>
          </w:p>
        </w:tc>
      </w:tr>
      <w:tr w:rsidR="001541A7" w14:paraId="7CBFB2F3" w14:textId="77777777" w:rsidTr="0054188D">
        <w:trPr>
          <w:trHeight w:val="1240"/>
        </w:trPr>
        <w:tc>
          <w:tcPr>
            <w:tcW w:w="396" w:type="dxa"/>
          </w:tcPr>
          <w:p w14:paraId="54DB964E" w14:textId="77777777" w:rsidR="001541A7" w:rsidRDefault="001541A7" w:rsidP="0054188D">
            <w:pPr>
              <w:rPr>
                <w:sz w:val="24"/>
                <w:szCs w:val="24"/>
                <w:lang w:val="lt-LT"/>
              </w:rPr>
            </w:pPr>
            <w:r>
              <w:rPr>
                <w:sz w:val="24"/>
                <w:szCs w:val="24"/>
                <w:lang w:val="lt-LT"/>
              </w:rPr>
              <w:t>3.</w:t>
            </w:r>
          </w:p>
        </w:tc>
        <w:tc>
          <w:tcPr>
            <w:tcW w:w="2689" w:type="dxa"/>
          </w:tcPr>
          <w:p w14:paraId="52FACD84" w14:textId="2A6F0D80" w:rsidR="001541A7" w:rsidRDefault="001541A7" w:rsidP="0054188D">
            <w:pPr>
              <w:rPr>
                <w:sz w:val="24"/>
                <w:szCs w:val="24"/>
                <w:lang w:val="lt-LT"/>
              </w:rPr>
            </w:pPr>
            <w:r>
              <w:rPr>
                <w:sz w:val="24"/>
                <w:szCs w:val="24"/>
                <w:lang w:val="lt-LT"/>
              </w:rPr>
              <w:t>Laukiami rezultatai</w:t>
            </w:r>
          </w:p>
          <w:p w14:paraId="7AAB2B7F" w14:textId="77777777" w:rsidR="001541A7" w:rsidRDefault="001541A7" w:rsidP="0054188D">
            <w:pPr>
              <w:rPr>
                <w:sz w:val="24"/>
                <w:szCs w:val="24"/>
                <w:lang w:val="lt-LT"/>
              </w:rPr>
            </w:pPr>
          </w:p>
        </w:tc>
        <w:tc>
          <w:tcPr>
            <w:tcW w:w="6712" w:type="dxa"/>
          </w:tcPr>
          <w:p w14:paraId="13B0B295" w14:textId="7A070F91" w:rsidR="001541A7" w:rsidRDefault="00C06E9B" w:rsidP="0009570D">
            <w:pPr>
              <w:jc w:val="both"/>
              <w:rPr>
                <w:sz w:val="24"/>
                <w:szCs w:val="24"/>
                <w:lang w:val="lt-LT"/>
              </w:rPr>
            </w:pPr>
            <w:r w:rsidRPr="00B42C16">
              <w:rPr>
                <w:sz w:val="24"/>
                <w:szCs w:val="24"/>
                <w:lang w:val="lt-LT" w:eastAsia="en-US"/>
              </w:rPr>
              <w:t xml:space="preserve">Ligoninė teiks mokamą </w:t>
            </w:r>
            <w:r w:rsidR="0009570D">
              <w:rPr>
                <w:rFonts w:eastAsia="Calibri"/>
                <w:sz w:val="24"/>
                <w:szCs w:val="24"/>
                <w:lang w:val="lt-LT" w:eastAsia="en-US"/>
              </w:rPr>
              <w:t xml:space="preserve">palaikomojo gydymo ir slaugos </w:t>
            </w:r>
            <w:r w:rsidRPr="00B42C16">
              <w:rPr>
                <w:sz w:val="24"/>
                <w:szCs w:val="24"/>
                <w:lang w:val="lt-LT" w:eastAsia="en-US"/>
              </w:rPr>
              <w:t>paslaugą, kurios 1 lovadienio kaina bus nustatyta šiuo tarybos sprendimu</w:t>
            </w:r>
            <w:r>
              <w:rPr>
                <w:sz w:val="24"/>
                <w:szCs w:val="24"/>
                <w:lang w:val="lt-LT" w:eastAsia="en-US"/>
              </w:rPr>
              <w:t>.</w:t>
            </w:r>
          </w:p>
        </w:tc>
      </w:tr>
      <w:tr w:rsidR="001541A7" w14:paraId="135926A1" w14:textId="77777777" w:rsidTr="0054188D">
        <w:tc>
          <w:tcPr>
            <w:tcW w:w="396" w:type="dxa"/>
          </w:tcPr>
          <w:p w14:paraId="614116A7" w14:textId="77777777" w:rsidR="001541A7" w:rsidRDefault="001541A7" w:rsidP="0054188D">
            <w:pPr>
              <w:rPr>
                <w:sz w:val="24"/>
                <w:szCs w:val="24"/>
                <w:lang w:val="lt-LT"/>
              </w:rPr>
            </w:pPr>
            <w:r>
              <w:rPr>
                <w:sz w:val="24"/>
                <w:szCs w:val="24"/>
                <w:lang w:val="lt-LT"/>
              </w:rPr>
              <w:t xml:space="preserve">4. </w:t>
            </w:r>
          </w:p>
        </w:tc>
        <w:tc>
          <w:tcPr>
            <w:tcW w:w="2689" w:type="dxa"/>
          </w:tcPr>
          <w:p w14:paraId="190EE09C" w14:textId="77777777" w:rsidR="001541A7" w:rsidRDefault="001541A7" w:rsidP="0054188D">
            <w:pPr>
              <w:rPr>
                <w:sz w:val="24"/>
                <w:szCs w:val="24"/>
                <w:lang w:val="lt-LT"/>
              </w:rPr>
            </w:pPr>
            <w:r>
              <w:rPr>
                <w:sz w:val="24"/>
                <w:szCs w:val="24"/>
                <w:lang w:val="lt-LT"/>
              </w:rPr>
              <w:t>Lėšų poreikis ir šaltiniai</w:t>
            </w:r>
          </w:p>
          <w:p w14:paraId="4ACBE9E4" w14:textId="77777777" w:rsidR="001541A7" w:rsidRDefault="001541A7" w:rsidP="0054188D">
            <w:pPr>
              <w:rPr>
                <w:sz w:val="24"/>
                <w:szCs w:val="24"/>
                <w:lang w:val="lt-LT"/>
              </w:rPr>
            </w:pPr>
            <w:bookmarkStart w:id="3" w:name="_GoBack"/>
            <w:bookmarkEnd w:id="3"/>
          </w:p>
        </w:tc>
        <w:tc>
          <w:tcPr>
            <w:tcW w:w="6712" w:type="dxa"/>
          </w:tcPr>
          <w:p w14:paraId="0BD8B309" w14:textId="77777777" w:rsidR="001541A7" w:rsidRDefault="001541A7" w:rsidP="0054188D">
            <w:pPr>
              <w:rPr>
                <w:sz w:val="24"/>
                <w:szCs w:val="24"/>
                <w:lang w:val="lt-LT"/>
              </w:rPr>
            </w:pPr>
            <w:r w:rsidRPr="002244C8">
              <w:rPr>
                <w:bCs/>
                <w:sz w:val="24"/>
                <w:szCs w:val="24"/>
                <w:lang w:val="lt-LT"/>
              </w:rPr>
              <w:t>Sprendimui įgyvendinti lėšų nereikės.</w:t>
            </w:r>
          </w:p>
        </w:tc>
      </w:tr>
      <w:tr w:rsidR="001541A7" w14:paraId="08B3479F" w14:textId="77777777" w:rsidTr="0054188D">
        <w:tc>
          <w:tcPr>
            <w:tcW w:w="396" w:type="dxa"/>
          </w:tcPr>
          <w:p w14:paraId="5E2BB778" w14:textId="77777777" w:rsidR="001541A7" w:rsidRDefault="001541A7" w:rsidP="0054188D">
            <w:pPr>
              <w:rPr>
                <w:sz w:val="24"/>
                <w:szCs w:val="24"/>
                <w:lang w:val="lt-LT"/>
              </w:rPr>
            </w:pPr>
            <w:r>
              <w:rPr>
                <w:sz w:val="24"/>
                <w:szCs w:val="24"/>
                <w:lang w:val="lt-LT"/>
              </w:rPr>
              <w:t xml:space="preserve">5. </w:t>
            </w:r>
          </w:p>
        </w:tc>
        <w:tc>
          <w:tcPr>
            <w:tcW w:w="2689" w:type="dxa"/>
          </w:tcPr>
          <w:p w14:paraId="4E2A4D49" w14:textId="77777777" w:rsidR="001541A7" w:rsidRDefault="001541A7" w:rsidP="0054188D">
            <w:pPr>
              <w:rPr>
                <w:sz w:val="24"/>
                <w:szCs w:val="24"/>
                <w:lang w:val="lt-LT"/>
              </w:rPr>
            </w:pPr>
            <w:r>
              <w:rPr>
                <w:sz w:val="24"/>
                <w:szCs w:val="24"/>
                <w:lang w:val="lt-LT"/>
              </w:rPr>
              <w:t>Antikorupcinis sprendimo projekto vertinimas</w:t>
            </w:r>
          </w:p>
        </w:tc>
        <w:tc>
          <w:tcPr>
            <w:tcW w:w="6712" w:type="dxa"/>
          </w:tcPr>
          <w:p w14:paraId="47E3C96D" w14:textId="77777777" w:rsidR="001541A7" w:rsidRDefault="001541A7" w:rsidP="0054188D">
            <w:pPr>
              <w:jc w:val="both"/>
              <w:rPr>
                <w:sz w:val="24"/>
                <w:szCs w:val="24"/>
                <w:lang w:val="lt-LT"/>
              </w:rPr>
            </w:pPr>
            <w:r w:rsidRPr="002244C8">
              <w:rPr>
                <w:sz w:val="24"/>
                <w:szCs w:val="24"/>
                <w:lang w:val="lt-LT"/>
              </w:rPr>
              <w:t xml:space="preserve">Teisės akte nenumatoma reguliuoti visuomeninių santykių, susijusių su Lietuvos Respublikos korupcijos prevencijos įstatymo 8 straipsnio 1 dalyje numatytais veiksniais, todėl teisės aktas </w:t>
            </w:r>
            <w:r w:rsidRPr="002244C8">
              <w:rPr>
                <w:sz w:val="24"/>
                <w:szCs w:val="24"/>
                <w:lang w:val="lt-LT"/>
              </w:rPr>
              <w:lastRenderedPageBreak/>
              <w:t>antikorupciniu požiūriu yra nevertintinas.</w:t>
            </w:r>
          </w:p>
        </w:tc>
      </w:tr>
      <w:tr w:rsidR="001541A7" w14:paraId="32DE4EBA" w14:textId="77777777" w:rsidTr="0054188D">
        <w:tc>
          <w:tcPr>
            <w:tcW w:w="396" w:type="dxa"/>
          </w:tcPr>
          <w:p w14:paraId="60CF5D40" w14:textId="77777777" w:rsidR="001541A7" w:rsidRDefault="001541A7" w:rsidP="0054188D">
            <w:pPr>
              <w:rPr>
                <w:sz w:val="24"/>
                <w:szCs w:val="24"/>
                <w:lang w:val="lt-LT"/>
              </w:rPr>
            </w:pPr>
            <w:r>
              <w:rPr>
                <w:sz w:val="24"/>
                <w:szCs w:val="24"/>
                <w:lang w:val="lt-LT"/>
              </w:rPr>
              <w:lastRenderedPageBreak/>
              <w:t xml:space="preserve">6. </w:t>
            </w:r>
          </w:p>
        </w:tc>
        <w:tc>
          <w:tcPr>
            <w:tcW w:w="2689" w:type="dxa"/>
          </w:tcPr>
          <w:p w14:paraId="0E394CD3" w14:textId="77777777" w:rsidR="001541A7" w:rsidRPr="00FA7219" w:rsidRDefault="001541A7" w:rsidP="0054188D">
            <w:pPr>
              <w:rPr>
                <w:sz w:val="24"/>
                <w:szCs w:val="24"/>
                <w:lang w:val="lt-LT"/>
              </w:rPr>
            </w:pPr>
            <w:r w:rsidRPr="00FA7219">
              <w:rPr>
                <w:color w:val="000000"/>
                <w:sz w:val="24"/>
                <w:szCs w:val="24"/>
                <w:shd w:val="clear" w:color="auto" w:fill="FFFFFF"/>
                <w:lang w:val="lt-LT"/>
              </w:rPr>
              <w:t>Kiti sprendimui priimti reikalingi pagrindimai, skaičiavimai ar paaiškinimai</w:t>
            </w:r>
          </w:p>
          <w:p w14:paraId="4744F5B2" w14:textId="77777777" w:rsidR="001541A7" w:rsidRDefault="001541A7" w:rsidP="0054188D">
            <w:pPr>
              <w:rPr>
                <w:sz w:val="24"/>
                <w:szCs w:val="24"/>
                <w:lang w:val="lt-LT"/>
              </w:rPr>
            </w:pPr>
          </w:p>
          <w:p w14:paraId="3B928C99" w14:textId="77777777" w:rsidR="001541A7" w:rsidRDefault="001541A7" w:rsidP="0054188D">
            <w:pPr>
              <w:rPr>
                <w:sz w:val="24"/>
                <w:szCs w:val="24"/>
                <w:lang w:val="lt-LT"/>
              </w:rPr>
            </w:pPr>
          </w:p>
        </w:tc>
        <w:tc>
          <w:tcPr>
            <w:tcW w:w="6712" w:type="dxa"/>
          </w:tcPr>
          <w:p w14:paraId="786DC8A2" w14:textId="30DE772C" w:rsidR="00EE3D44" w:rsidRDefault="00C06E9B" w:rsidP="00144E56">
            <w:pPr>
              <w:jc w:val="both"/>
              <w:rPr>
                <w:sz w:val="24"/>
                <w:szCs w:val="24"/>
              </w:rPr>
            </w:pPr>
            <w:proofErr w:type="spellStart"/>
            <w:r>
              <w:rPr>
                <w:sz w:val="24"/>
                <w:szCs w:val="24"/>
              </w:rPr>
              <w:t>S</w:t>
            </w:r>
            <w:r w:rsidRPr="00B93485">
              <w:rPr>
                <w:sz w:val="24"/>
                <w:szCs w:val="24"/>
              </w:rPr>
              <w:t>iūloma</w:t>
            </w:r>
            <w:proofErr w:type="spellEnd"/>
            <w:r w:rsidRPr="00B93485">
              <w:rPr>
                <w:sz w:val="24"/>
                <w:szCs w:val="24"/>
              </w:rPr>
              <w:t xml:space="preserve"> </w:t>
            </w:r>
            <w:proofErr w:type="spellStart"/>
            <w:r w:rsidRPr="00B93485">
              <w:rPr>
                <w:sz w:val="24"/>
                <w:szCs w:val="24"/>
              </w:rPr>
              <w:t>patvirtinti</w:t>
            </w:r>
            <w:proofErr w:type="spellEnd"/>
            <w:r w:rsidRPr="00B93485">
              <w:rPr>
                <w:sz w:val="24"/>
                <w:szCs w:val="24"/>
              </w:rPr>
              <w:t xml:space="preserve"> </w:t>
            </w:r>
            <w:proofErr w:type="spellStart"/>
            <w:r w:rsidRPr="00B93485">
              <w:rPr>
                <w:sz w:val="24"/>
                <w:szCs w:val="24"/>
              </w:rPr>
              <w:t>mokamos</w:t>
            </w:r>
            <w:proofErr w:type="spellEnd"/>
            <w:r w:rsidRPr="00B93485">
              <w:rPr>
                <w:sz w:val="24"/>
                <w:szCs w:val="24"/>
              </w:rPr>
              <w:t xml:space="preserve"> </w:t>
            </w:r>
            <w:proofErr w:type="spellStart"/>
            <w:r w:rsidR="00144E56">
              <w:rPr>
                <w:sz w:val="24"/>
                <w:szCs w:val="24"/>
              </w:rPr>
              <w:t>palaikomojo</w:t>
            </w:r>
            <w:proofErr w:type="spellEnd"/>
            <w:r w:rsidR="00144E56">
              <w:rPr>
                <w:sz w:val="24"/>
                <w:szCs w:val="24"/>
              </w:rPr>
              <w:t xml:space="preserve"> </w:t>
            </w:r>
            <w:proofErr w:type="spellStart"/>
            <w:r w:rsidR="00144E56">
              <w:rPr>
                <w:sz w:val="24"/>
                <w:szCs w:val="24"/>
              </w:rPr>
              <w:t>gydymo</w:t>
            </w:r>
            <w:proofErr w:type="spellEnd"/>
            <w:r w:rsidR="00144E56">
              <w:rPr>
                <w:sz w:val="24"/>
                <w:szCs w:val="24"/>
              </w:rPr>
              <w:t xml:space="preserve"> </w:t>
            </w:r>
            <w:proofErr w:type="spellStart"/>
            <w:r w:rsidR="00144E56">
              <w:rPr>
                <w:sz w:val="24"/>
                <w:szCs w:val="24"/>
              </w:rPr>
              <w:t>ir</w:t>
            </w:r>
            <w:proofErr w:type="spellEnd"/>
            <w:r w:rsidR="00144E56">
              <w:rPr>
                <w:sz w:val="24"/>
                <w:szCs w:val="24"/>
              </w:rPr>
              <w:t xml:space="preserve"> </w:t>
            </w:r>
            <w:proofErr w:type="spellStart"/>
            <w:r w:rsidR="00144E56">
              <w:rPr>
                <w:sz w:val="24"/>
                <w:szCs w:val="24"/>
              </w:rPr>
              <w:t>slaugos</w:t>
            </w:r>
            <w:proofErr w:type="spellEnd"/>
            <w:r w:rsidR="00144E56">
              <w:rPr>
                <w:sz w:val="24"/>
                <w:szCs w:val="24"/>
              </w:rPr>
              <w:t xml:space="preserve"> </w:t>
            </w:r>
            <w:proofErr w:type="spellStart"/>
            <w:r w:rsidR="00144E56">
              <w:rPr>
                <w:sz w:val="24"/>
                <w:szCs w:val="24"/>
              </w:rPr>
              <w:t>paslaugos</w:t>
            </w:r>
            <w:proofErr w:type="spellEnd"/>
            <w:r w:rsidRPr="00B93485">
              <w:rPr>
                <w:sz w:val="24"/>
                <w:szCs w:val="24"/>
              </w:rPr>
              <w:t xml:space="preserve"> </w:t>
            </w:r>
            <w:proofErr w:type="spellStart"/>
            <w:r w:rsidRPr="00B93485">
              <w:rPr>
                <w:sz w:val="24"/>
                <w:szCs w:val="24"/>
              </w:rPr>
              <w:t>vi</w:t>
            </w:r>
            <w:r w:rsidR="00144E56">
              <w:rPr>
                <w:sz w:val="24"/>
                <w:szCs w:val="24"/>
              </w:rPr>
              <w:t>eno</w:t>
            </w:r>
            <w:proofErr w:type="spellEnd"/>
            <w:r w:rsidR="00144E56">
              <w:rPr>
                <w:sz w:val="24"/>
                <w:szCs w:val="24"/>
              </w:rPr>
              <w:t xml:space="preserve"> </w:t>
            </w:r>
            <w:proofErr w:type="spellStart"/>
            <w:r w:rsidR="00144E56">
              <w:rPr>
                <w:sz w:val="24"/>
                <w:szCs w:val="24"/>
              </w:rPr>
              <w:t>lovadienio</w:t>
            </w:r>
            <w:proofErr w:type="spellEnd"/>
            <w:r w:rsidR="00144E56">
              <w:rPr>
                <w:sz w:val="24"/>
                <w:szCs w:val="24"/>
              </w:rPr>
              <w:t xml:space="preserve"> </w:t>
            </w:r>
            <w:proofErr w:type="spellStart"/>
            <w:r w:rsidR="00144E56">
              <w:rPr>
                <w:sz w:val="24"/>
                <w:szCs w:val="24"/>
              </w:rPr>
              <w:t>kainą</w:t>
            </w:r>
            <w:proofErr w:type="spellEnd"/>
            <w:r w:rsidR="00144E56">
              <w:rPr>
                <w:sz w:val="24"/>
                <w:szCs w:val="24"/>
              </w:rPr>
              <w:t xml:space="preserve"> – 45</w:t>
            </w:r>
            <w:proofErr w:type="gramStart"/>
            <w:r w:rsidR="00144E56">
              <w:rPr>
                <w:sz w:val="24"/>
                <w:szCs w:val="24"/>
              </w:rPr>
              <w:t>,00</w:t>
            </w:r>
            <w:proofErr w:type="gramEnd"/>
            <w:r>
              <w:rPr>
                <w:sz w:val="24"/>
                <w:szCs w:val="24"/>
              </w:rPr>
              <w:t xml:space="preserve"> </w:t>
            </w:r>
            <w:proofErr w:type="spellStart"/>
            <w:r>
              <w:rPr>
                <w:sz w:val="24"/>
                <w:szCs w:val="24"/>
              </w:rPr>
              <w:t>Eur</w:t>
            </w:r>
            <w:proofErr w:type="spellEnd"/>
            <w:r w:rsidR="00EE3D44">
              <w:rPr>
                <w:sz w:val="24"/>
                <w:szCs w:val="24"/>
              </w:rPr>
              <w:t xml:space="preserve">, </w:t>
            </w:r>
            <w:proofErr w:type="spellStart"/>
            <w:r w:rsidR="00EE3D44">
              <w:rPr>
                <w:sz w:val="24"/>
                <w:szCs w:val="24"/>
              </w:rPr>
              <w:t>paskaičiuotą</w:t>
            </w:r>
            <w:proofErr w:type="spellEnd"/>
            <w:r w:rsidR="00EE3D44">
              <w:rPr>
                <w:sz w:val="24"/>
                <w:szCs w:val="24"/>
              </w:rPr>
              <w:t xml:space="preserve"> </w:t>
            </w:r>
            <w:proofErr w:type="spellStart"/>
            <w:r w:rsidR="00EE3D44">
              <w:rPr>
                <w:sz w:val="24"/>
                <w:szCs w:val="24"/>
              </w:rPr>
              <w:t>pagal</w:t>
            </w:r>
            <w:proofErr w:type="spellEnd"/>
            <w:r w:rsidR="00EE3D44">
              <w:rPr>
                <w:sz w:val="24"/>
                <w:szCs w:val="24"/>
              </w:rPr>
              <w:t xml:space="preserve"> 2023 m. </w:t>
            </w:r>
            <w:proofErr w:type="spellStart"/>
            <w:r w:rsidR="00EE3D44">
              <w:rPr>
                <w:sz w:val="24"/>
                <w:szCs w:val="24"/>
              </w:rPr>
              <w:t>sausio</w:t>
            </w:r>
            <w:proofErr w:type="spellEnd"/>
            <w:r w:rsidR="00EE3D44">
              <w:rPr>
                <w:sz w:val="24"/>
                <w:szCs w:val="24"/>
              </w:rPr>
              <w:t xml:space="preserve"> </w:t>
            </w:r>
            <w:proofErr w:type="spellStart"/>
            <w:r w:rsidR="00EE3D44">
              <w:rPr>
                <w:sz w:val="24"/>
                <w:szCs w:val="24"/>
              </w:rPr>
              <w:t>ir</w:t>
            </w:r>
            <w:proofErr w:type="spellEnd"/>
            <w:r w:rsidR="00EE3D44">
              <w:rPr>
                <w:sz w:val="24"/>
                <w:szCs w:val="24"/>
              </w:rPr>
              <w:t xml:space="preserve"> </w:t>
            </w:r>
            <w:proofErr w:type="spellStart"/>
            <w:r w:rsidR="00EE3D44">
              <w:rPr>
                <w:sz w:val="24"/>
                <w:szCs w:val="24"/>
              </w:rPr>
              <w:t>vasario</w:t>
            </w:r>
            <w:proofErr w:type="spellEnd"/>
            <w:r w:rsidR="00EE3D44">
              <w:rPr>
                <w:sz w:val="24"/>
                <w:szCs w:val="24"/>
              </w:rPr>
              <w:t xml:space="preserve"> </w:t>
            </w:r>
            <w:proofErr w:type="spellStart"/>
            <w:r w:rsidR="00EE3D44">
              <w:rPr>
                <w:sz w:val="24"/>
                <w:szCs w:val="24"/>
              </w:rPr>
              <w:t>mėnesiais</w:t>
            </w:r>
            <w:proofErr w:type="spellEnd"/>
            <w:r w:rsidR="00EE3D44">
              <w:rPr>
                <w:sz w:val="24"/>
                <w:szCs w:val="24"/>
              </w:rPr>
              <w:t xml:space="preserve"> </w:t>
            </w:r>
            <w:proofErr w:type="spellStart"/>
            <w:r w:rsidR="00EE3D44">
              <w:rPr>
                <w:sz w:val="24"/>
                <w:szCs w:val="24"/>
              </w:rPr>
              <w:t>faktines</w:t>
            </w:r>
            <w:proofErr w:type="spellEnd"/>
            <w:r w:rsidR="00EE3D44">
              <w:rPr>
                <w:sz w:val="24"/>
                <w:szCs w:val="24"/>
              </w:rPr>
              <w:t xml:space="preserve"> </w:t>
            </w:r>
            <w:proofErr w:type="spellStart"/>
            <w:r w:rsidR="00EE3D44">
              <w:rPr>
                <w:sz w:val="24"/>
                <w:szCs w:val="24"/>
              </w:rPr>
              <w:t>šios</w:t>
            </w:r>
            <w:proofErr w:type="spellEnd"/>
            <w:r w:rsidR="00EE3D44">
              <w:rPr>
                <w:sz w:val="24"/>
                <w:szCs w:val="24"/>
              </w:rPr>
              <w:t xml:space="preserve"> </w:t>
            </w:r>
            <w:proofErr w:type="spellStart"/>
            <w:r w:rsidR="00EE3D44">
              <w:rPr>
                <w:sz w:val="24"/>
                <w:szCs w:val="24"/>
              </w:rPr>
              <w:t>paslaugos</w:t>
            </w:r>
            <w:proofErr w:type="spellEnd"/>
            <w:r w:rsidR="00EE3D44">
              <w:rPr>
                <w:sz w:val="24"/>
                <w:szCs w:val="24"/>
              </w:rPr>
              <w:t xml:space="preserve"> </w:t>
            </w:r>
            <w:proofErr w:type="spellStart"/>
            <w:r w:rsidR="00EE3D44">
              <w:rPr>
                <w:sz w:val="24"/>
                <w:szCs w:val="24"/>
              </w:rPr>
              <w:t>teikimo</w:t>
            </w:r>
            <w:proofErr w:type="spellEnd"/>
            <w:r w:rsidR="00EE3D44">
              <w:rPr>
                <w:sz w:val="24"/>
                <w:szCs w:val="24"/>
              </w:rPr>
              <w:t xml:space="preserve"> </w:t>
            </w:r>
            <w:proofErr w:type="spellStart"/>
            <w:r w:rsidR="00EE3D44">
              <w:rPr>
                <w:sz w:val="24"/>
                <w:szCs w:val="24"/>
              </w:rPr>
              <w:t>sąnaudas</w:t>
            </w:r>
            <w:proofErr w:type="spellEnd"/>
            <w:r w:rsidR="00EE3D44">
              <w:rPr>
                <w:sz w:val="24"/>
                <w:szCs w:val="24"/>
              </w:rPr>
              <w:t>.</w:t>
            </w:r>
          </w:p>
          <w:tbl>
            <w:tblPr>
              <w:tblStyle w:val="Lentelstinklelis"/>
              <w:tblW w:w="0" w:type="auto"/>
              <w:tblLook w:val="04A0" w:firstRow="1" w:lastRow="0" w:firstColumn="1" w:lastColumn="0" w:noHBand="0" w:noVBand="1"/>
            </w:tblPr>
            <w:tblGrid>
              <w:gridCol w:w="629"/>
              <w:gridCol w:w="1471"/>
              <w:gridCol w:w="1646"/>
              <w:gridCol w:w="1377"/>
              <w:gridCol w:w="1363"/>
            </w:tblGrid>
            <w:tr w:rsidR="00EE3D44" w14:paraId="15D163AF" w14:textId="77777777" w:rsidTr="00EE3D44">
              <w:tc>
                <w:tcPr>
                  <w:tcW w:w="811" w:type="dxa"/>
                </w:tcPr>
                <w:p w14:paraId="27256FC8" w14:textId="7B235176" w:rsidR="00EE3D44" w:rsidRPr="00EE3D44" w:rsidRDefault="00EE3D44" w:rsidP="00144E56">
                  <w:pPr>
                    <w:jc w:val="both"/>
                    <w:rPr>
                      <w:b/>
                      <w:bCs/>
                      <w:sz w:val="24"/>
                      <w:szCs w:val="24"/>
                      <w:lang w:val="lt-LT"/>
                    </w:rPr>
                  </w:pPr>
                  <w:r w:rsidRPr="00EE3D44">
                    <w:rPr>
                      <w:b/>
                      <w:bCs/>
                      <w:sz w:val="24"/>
                      <w:szCs w:val="24"/>
                      <w:lang w:val="lt-LT"/>
                    </w:rPr>
                    <w:t>Eil. Nr.</w:t>
                  </w:r>
                </w:p>
              </w:tc>
              <w:tc>
                <w:tcPr>
                  <w:tcW w:w="1769" w:type="dxa"/>
                </w:tcPr>
                <w:p w14:paraId="623E154F" w14:textId="1A23204A" w:rsidR="00EE3D44" w:rsidRPr="00EE3D44" w:rsidRDefault="00EE3D44" w:rsidP="00144E56">
                  <w:pPr>
                    <w:jc w:val="both"/>
                    <w:rPr>
                      <w:b/>
                      <w:bCs/>
                      <w:sz w:val="24"/>
                      <w:szCs w:val="24"/>
                      <w:lang w:val="lt-LT"/>
                    </w:rPr>
                  </w:pPr>
                  <w:r w:rsidRPr="00EE3D44">
                    <w:rPr>
                      <w:b/>
                      <w:bCs/>
                      <w:sz w:val="24"/>
                      <w:szCs w:val="24"/>
                      <w:lang w:val="lt-LT"/>
                    </w:rPr>
                    <w:t>Mėnuo</w:t>
                  </w:r>
                </w:p>
              </w:tc>
              <w:tc>
                <w:tcPr>
                  <w:tcW w:w="1866" w:type="dxa"/>
                </w:tcPr>
                <w:p w14:paraId="02C466BF" w14:textId="21BDF325" w:rsidR="00EE3D44" w:rsidRPr="00EE3D44" w:rsidRDefault="00EE3D44" w:rsidP="00144E56">
                  <w:pPr>
                    <w:jc w:val="both"/>
                    <w:rPr>
                      <w:b/>
                      <w:bCs/>
                      <w:sz w:val="24"/>
                      <w:szCs w:val="24"/>
                      <w:lang w:val="lt-LT"/>
                    </w:rPr>
                  </w:pPr>
                  <w:r w:rsidRPr="00EE3D44">
                    <w:rPr>
                      <w:b/>
                      <w:bCs/>
                      <w:sz w:val="24"/>
                      <w:szCs w:val="24"/>
                      <w:lang w:val="lt-LT"/>
                    </w:rPr>
                    <w:t xml:space="preserve">Priskaičiuota sąnaudų pagal sąnaudų paskirstymo metodiką </w:t>
                  </w:r>
                  <w:proofErr w:type="spellStart"/>
                  <w:r w:rsidRPr="00EE3D44">
                    <w:rPr>
                      <w:b/>
                      <w:bCs/>
                      <w:sz w:val="24"/>
                      <w:szCs w:val="24"/>
                      <w:lang w:val="lt-LT"/>
                    </w:rPr>
                    <w:t>Eur</w:t>
                  </w:r>
                  <w:proofErr w:type="spellEnd"/>
                </w:p>
              </w:tc>
              <w:tc>
                <w:tcPr>
                  <w:tcW w:w="1377" w:type="dxa"/>
                </w:tcPr>
                <w:p w14:paraId="43A66835" w14:textId="30EDB33F" w:rsidR="00EE3D44" w:rsidRPr="00EE3D44" w:rsidRDefault="00EE3D44" w:rsidP="00144E56">
                  <w:pPr>
                    <w:jc w:val="both"/>
                    <w:rPr>
                      <w:b/>
                      <w:bCs/>
                      <w:sz w:val="24"/>
                      <w:szCs w:val="24"/>
                      <w:lang w:val="lt-LT"/>
                    </w:rPr>
                  </w:pPr>
                  <w:r w:rsidRPr="00EE3D44">
                    <w:rPr>
                      <w:b/>
                      <w:bCs/>
                      <w:sz w:val="24"/>
                      <w:szCs w:val="24"/>
                      <w:lang w:val="lt-LT"/>
                    </w:rPr>
                    <w:t>Lovadienių skaičius</w:t>
                  </w:r>
                </w:p>
              </w:tc>
              <w:tc>
                <w:tcPr>
                  <w:tcW w:w="663" w:type="dxa"/>
                </w:tcPr>
                <w:p w14:paraId="61F88349" w14:textId="2E357070" w:rsidR="00EE3D44" w:rsidRPr="00EE3D44" w:rsidRDefault="00EE3D44" w:rsidP="00144E56">
                  <w:pPr>
                    <w:jc w:val="both"/>
                    <w:rPr>
                      <w:b/>
                      <w:bCs/>
                      <w:sz w:val="24"/>
                      <w:szCs w:val="24"/>
                      <w:lang w:val="lt-LT"/>
                    </w:rPr>
                  </w:pPr>
                  <w:r w:rsidRPr="00EE3D44">
                    <w:rPr>
                      <w:b/>
                      <w:bCs/>
                      <w:sz w:val="24"/>
                      <w:szCs w:val="24"/>
                      <w:lang w:val="lt-LT"/>
                    </w:rPr>
                    <w:t>Lovadienio savikaina</w:t>
                  </w:r>
                </w:p>
              </w:tc>
            </w:tr>
            <w:tr w:rsidR="00EE3D44" w14:paraId="38AF8F18" w14:textId="77777777" w:rsidTr="00EE3D44">
              <w:tc>
                <w:tcPr>
                  <w:tcW w:w="811" w:type="dxa"/>
                </w:tcPr>
                <w:p w14:paraId="1CE9F416" w14:textId="63AA589E" w:rsidR="00EE3D44" w:rsidRDefault="00EE3D44" w:rsidP="00EE3D44">
                  <w:pPr>
                    <w:jc w:val="both"/>
                    <w:rPr>
                      <w:bCs/>
                      <w:sz w:val="24"/>
                      <w:szCs w:val="24"/>
                      <w:lang w:val="lt-LT"/>
                    </w:rPr>
                  </w:pPr>
                  <w:r>
                    <w:rPr>
                      <w:bCs/>
                      <w:sz w:val="24"/>
                      <w:szCs w:val="24"/>
                      <w:lang w:val="lt-LT"/>
                    </w:rPr>
                    <w:t xml:space="preserve">1. </w:t>
                  </w:r>
                </w:p>
              </w:tc>
              <w:tc>
                <w:tcPr>
                  <w:tcW w:w="1769" w:type="dxa"/>
                </w:tcPr>
                <w:p w14:paraId="5645BCB8" w14:textId="1916860F" w:rsidR="00EE3D44" w:rsidRDefault="00EE3D44" w:rsidP="00144E56">
                  <w:pPr>
                    <w:jc w:val="both"/>
                    <w:rPr>
                      <w:bCs/>
                      <w:sz w:val="24"/>
                      <w:szCs w:val="24"/>
                      <w:lang w:val="lt-LT"/>
                    </w:rPr>
                  </w:pPr>
                  <w:r>
                    <w:rPr>
                      <w:bCs/>
                      <w:sz w:val="24"/>
                      <w:szCs w:val="24"/>
                      <w:lang w:val="lt-LT"/>
                    </w:rPr>
                    <w:t>Sausis</w:t>
                  </w:r>
                </w:p>
              </w:tc>
              <w:tc>
                <w:tcPr>
                  <w:tcW w:w="1866" w:type="dxa"/>
                </w:tcPr>
                <w:p w14:paraId="4C65B8AF" w14:textId="087588AC" w:rsidR="00EE3D44" w:rsidRDefault="00EE3D44" w:rsidP="00144E56">
                  <w:pPr>
                    <w:jc w:val="both"/>
                    <w:rPr>
                      <w:bCs/>
                      <w:sz w:val="24"/>
                      <w:szCs w:val="24"/>
                      <w:lang w:val="lt-LT"/>
                    </w:rPr>
                  </w:pPr>
                  <w:r>
                    <w:rPr>
                      <w:bCs/>
                      <w:sz w:val="24"/>
                      <w:szCs w:val="24"/>
                      <w:lang w:val="lt-LT"/>
                    </w:rPr>
                    <w:t>114613</w:t>
                  </w:r>
                </w:p>
              </w:tc>
              <w:tc>
                <w:tcPr>
                  <w:tcW w:w="1377" w:type="dxa"/>
                </w:tcPr>
                <w:p w14:paraId="756AE33E" w14:textId="2A024896" w:rsidR="00EE3D44" w:rsidRDefault="00EE3D44" w:rsidP="00144E56">
                  <w:pPr>
                    <w:jc w:val="both"/>
                    <w:rPr>
                      <w:bCs/>
                      <w:sz w:val="24"/>
                      <w:szCs w:val="24"/>
                      <w:lang w:val="lt-LT"/>
                    </w:rPr>
                  </w:pPr>
                  <w:r>
                    <w:rPr>
                      <w:bCs/>
                      <w:sz w:val="24"/>
                      <w:szCs w:val="24"/>
                      <w:lang w:val="lt-LT"/>
                    </w:rPr>
                    <w:t>2621</w:t>
                  </w:r>
                </w:p>
              </w:tc>
              <w:tc>
                <w:tcPr>
                  <w:tcW w:w="663" w:type="dxa"/>
                </w:tcPr>
                <w:p w14:paraId="209CC147" w14:textId="77777777" w:rsidR="00EE3D44" w:rsidRDefault="00EE3D44" w:rsidP="00144E56">
                  <w:pPr>
                    <w:jc w:val="both"/>
                    <w:rPr>
                      <w:bCs/>
                      <w:sz w:val="24"/>
                      <w:szCs w:val="24"/>
                      <w:lang w:val="lt-LT"/>
                    </w:rPr>
                  </w:pPr>
                </w:p>
              </w:tc>
            </w:tr>
            <w:tr w:rsidR="00EE3D44" w14:paraId="464B2A48" w14:textId="77777777" w:rsidTr="00EE3D44">
              <w:tc>
                <w:tcPr>
                  <w:tcW w:w="811" w:type="dxa"/>
                </w:tcPr>
                <w:p w14:paraId="42115E71" w14:textId="65BE8CB9" w:rsidR="00EE3D44" w:rsidRDefault="00EE3D44" w:rsidP="00EE3D44">
                  <w:pPr>
                    <w:jc w:val="both"/>
                    <w:rPr>
                      <w:bCs/>
                      <w:sz w:val="24"/>
                      <w:szCs w:val="24"/>
                      <w:lang w:val="lt-LT"/>
                    </w:rPr>
                  </w:pPr>
                  <w:r>
                    <w:rPr>
                      <w:bCs/>
                      <w:sz w:val="24"/>
                      <w:szCs w:val="24"/>
                      <w:lang w:val="lt-LT"/>
                    </w:rPr>
                    <w:t xml:space="preserve">2. </w:t>
                  </w:r>
                </w:p>
              </w:tc>
              <w:tc>
                <w:tcPr>
                  <w:tcW w:w="1769" w:type="dxa"/>
                </w:tcPr>
                <w:p w14:paraId="2F60DCE9" w14:textId="5A2971E4" w:rsidR="00EE3D44" w:rsidRDefault="00EE3D44" w:rsidP="00144E56">
                  <w:pPr>
                    <w:jc w:val="both"/>
                    <w:rPr>
                      <w:bCs/>
                      <w:sz w:val="24"/>
                      <w:szCs w:val="24"/>
                      <w:lang w:val="lt-LT"/>
                    </w:rPr>
                  </w:pPr>
                  <w:r>
                    <w:rPr>
                      <w:bCs/>
                      <w:sz w:val="24"/>
                      <w:szCs w:val="24"/>
                      <w:lang w:val="lt-LT"/>
                    </w:rPr>
                    <w:t>Vasaris</w:t>
                  </w:r>
                </w:p>
              </w:tc>
              <w:tc>
                <w:tcPr>
                  <w:tcW w:w="1866" w:type="dxa"/>
                </w:tcPr>
                <w:p w14:paraId="3207918A" w14:textId="2008DF0A" w:rsidR="00EE3D44" w:rsidRDefault="00EE3D44" w:rsidP="00144E56">
                  <w:pPr>
                    <w:jc w:val="both"/>
                    <w:rPr>
                      <w:bCs/>
                      <w:sz w:val="24"/>
                      <w:szCs w:val="24"/>
                      <w:lang w:val="lt-LT"/>
                    </w:rPr>
                  </w:pPr>
                  <w:r>
                    <w:rPr>
                      <w:bCs/>
                      <w:sz w:val="24"/>
                      <w:szCs w:val="24"/>
                      <w:lang w:val="lt-LT"/>
                    </w:rPr>
                    <w:t>105142</w:t>
                  </w:r>
                </w:p>
              </w:tc>
              <w:tc>
                <w:tcPr>
                  <w:tcW w:w="1377" w:type="dxa"/>
                </w:tcPr>
                <w:p w14:paraId="67672C21" w14:textId="34A76E05" w:rsidR="00EE3D44" w:rsidRDefault="00EE3D44" w:rsidP="00144E56">
                  <w:pPr>
                    <w:jc w:val="both"/>
                    <w:rPr>
                      <w:bCs/>
                      <w:sz w:val="24"/>
                      <w:szCs w:val="24"/>
                      <w:lang w:val="lt-LT"/>
                    </w:rPr>
                  </w:pPr>
                  <w:r>
                    <w:rPr>
                      <w:bCs/>
                      <w:sz w:val="24"/>
                      <w:szCs w:val="24"/>
                      <w:lang w:val="lt-LT"/>
                    </w:rPr>
                    <w:t>2504</w:t>
                  </w:r>
                </w:p>
              </w:tc>
              <w:tc>
                <w:tcPr>
                  <w:tcW w:w="663" w:type="dxa"/>
                </w:tcPr>
                <w:p w14:paraId="7C14D563" w14:textId="77777777" w:rsidR="00EE3D44" w:rsidRDefault="00EE3D44" w:rsidP="00144E56">
                  <w:pPr>
                    <w:jc w:val="both"/>
                    <w:rPr>
                      <w:bCs/>
                      <w:sz w:val="24"/>
                      <w:szCs w:val="24"/>
                      <w:lang w:val="lt-LT"/>
                    </w:rPr>
                  </w:pPr>
                </w:p>
              </w:tc>
            </w:tr>
            <w:tr w:rsidR="00EE3D44" w14:paraId="1810EDAE" w14:textId="77777777" w:rsidTr="00EE3D44">
              <w:tc>
                <w:tcPr>
                  <w:tcW w:w="811" w:type="dxa"/>
                </w:tcPr>
                <w:p w14:paraId="4CA1D49D" w14:textId="17333871" w:rsidR="00EE3D44" w:rsidRPr="00EE3D44" w:rsidRDefault="00EE3D44" w:rsidP="00EE3D44">
                  <w:pPr>
                    <w:jc w:val="both"/>
                    <w:rPr>
                      <w:b/>
                      <w:bCs/>
                      <w:sz w:val="24"/>
                      <w:szCs w:val="24"/>
                      <w:lang w:val="lt-LT"/>
                    </w:rPr>
                  </w:pPr>
                  <w:r w:rsidRPr="00EE3D44">
                    <w:rPr>
                      <w:b/>
                      <w:bCs/>
                      <w:sz w:val="24"/>
                      <w:szCs w:val="24"/>
                      <w:lang w:val="lt-LT"/>
                    </w:rPr>
                    <w:t xml:space="preserve">3. </w:t>
                  </w:r>
                </w:p>
              </w:tc>
              <w:tc>
                <w:tcPr>
                  <w:tcW w:w="1769" w:type="dxa"/>
                </w:tcPr>
                <w:p w14:paraId="7766574F" w14:textId="23091727" w:rsidR="00EE3D44" w:rsidRPr="00EE3D44" w:rsidRDefault="00EE3D44" w:rsidP="00144E56">
                  <w:pPr>
                    <w:jc w:val="both"/>
                    <w:rPr>
                      <w:b/>
                      <w:bCs/>
                      <w:sz w:val="24"/>
                      <w:szCs w:val="24"/>
                      <w:lang w:val="lt-LT"/>
                    </w:rPr>
                  </w:pPr>
                  <w:r w:rsidRPr="00EE3D44">
                    <w:rPr>
                      <w:b/>
                      <w:bCs/>
                      <w:sz w:val="24"/>
                      <w:szCs w:val="24"/>
                      <w:lang w:val="lt-LT"/>
                    </w:rPr>
                    <w:t>Viso</w:t>
                  </w:r>
                </w:p>
              </w:tc>
              <w:tc>
                <w:tcPr>
                  <w:tcW w:w="1866" w:type="dxa"/>
                </w:tcPr>
                <w:p w14:paraId="2C306E75" w14:textId="0F615116" w:rsidR="00EE3D44" w:rsidRPr="00EE3D44" w:rsidRDefault="00EE3D44" w:rsidP="00144E56">
                  <w:pPr>
                    <w:jc w:val="both"/>
                    <w:rPr>
                      <w:b/>
                      <w:bCs/>
                      <w:sz w:val="24"/>
                      <w:szCs w:val="24"/>
                      <w:lang w:val="lt-LT"/>
                    </w:rPr>
                  </w:pPr>
                  <w:r w:rsidRPr="00EE3D44">
                    <w:rPr>
                      <w:b/>
                      <w:bCs/>
                      <w:sz w:val="24"/>
                      <w:szCs w:val="24"/>
                      <w:lang w:val="lt-LT"/>
                    </w:rPr>
                    <w:t>219755</w:t>
                  </w:r>
                </w:p>
              </w:tc>
              <w:tc>
                <w:tcPr>
                  <w:tcW w:w="1377" w:type="dxa"/>
                </w:tcPr>
                <w:p w14:paraId="590A429D" w14:textId="16349341" w:rsidR="00EE3D44" w:rsidRPr="00EE3D44" w:rsidRDefault="00EE3D44" w:rsidP="00144E56">
                  <w:pPr>
                    <w:jc w:val="both"/>
                    <w:rPr>
                      <w:b/>
                      <w:bCs/>
                      <w:sz w:val="24"/>
                      <w:szCs w:val="24"/>
                      <w:lang w:val="lt-LT"/>
                    </w:rPr>
                  </w:pPr>
                  <w:r w:rsidRPr="00EE3D44">
                    <w:rPr>
                      <w:b/>
                      <w:bCs/>
                      <w:sz w:val="24"/>
                      <w:szCs w:val="24"/>
                      <w:lang w:val="lt-LT"/>
                    </w:rPr>
                    <w:t>5125</w:t>
                  </w:r>
                </w:p>
              </w:tc>
              <w:tc>
                <w:tcPr>
                  <w:tcW w:w="663" w:type="dxa"/>
                </w:tcPr>
                <w:p w14:paraId="79AA5F24" w14:textId="77777777" w:rsidR="00EE3D44" w:rsidRDefault="00EE3D44" w:rsidP="00144E56">
                  <w:pPr>
                    <w:jc w:val="both"/>
                    <w:rPr>
                      <w:bCs/>
                      <w:sz w:val="24"/>
                      <w:szCs w:val="24"/>
                      <w:lang w:val="lt-LT"/>
                    </w:rPr>
                  </w:pPr>
                </w:p>
              </w:tc>
            </w:tr>
            <w:tr w:rsidR="00EE3D44" w14:paraId="241EEF32" w14:textId="77777777" w:rsidTr="00EE3D44">
              <w:tc>
                <w:tcPr>
                  <w:tcW w:w="811" w:type="dxa"/>
                </w:tcPr>
                <w:p w14:paraId="5C7ADA97" w14:textId="3FD44C6E" w:rsidR="00EE3D44" w:rsidRDefault="00EE3D44" w:rsidP="00EE3D44">
                  <w:pPr>
                    <w:jc w:val="both"/>
                    <w:rPr>
                      <w:bCs/>
                      <w:sz w:val="24"/>
                      <w:szCs w:val="24"/>
                      <w:lang w:val="lt-LT"/>
                    </w:rPr>
                  </w:pPr>
                  <w:r>
                    <w:rPr>
                      <w:bCs/>
                      <w:sz w:val="24"/>
                      <w:szCs w:val="24"/>
                      <w:lang w:val="lt-LT"/>
                    </w:rPr>
                    <w:t xml:space="preserve">4. </w:t>
                  </w:r>
                </w:p>
              </w:tc>
              <w:tc>
                <w:tcPr>
                  <w:tcW w:w="1769" w:type="dxa"/>
                </w:tcPr>
                <w:p w14:paraId="7020BD67" w14:textId="4E84E057" w:rsidR="00EE3D44" w:rsidRDefault="00EE3D44" w:rsidP="00144E56">
                  <w:pPr>
                    <w:jc w:val="both"/>
                    <w:rPr>
                      <w:bCs/>
                      <w:sz w:val="24"/>
                      <w:szCs w:val="24"/>
                      <w:lang w:val="lt-LT"/>
                    </w:rPr>
                  </w:pPr>
                  <w:r>
                    <w:rPr>
                      <w:bCs/>
                      <w:sz w:val="24"/>
                      <w:szCs w:val="24"/>
                      <w:lang w:val="lt-LT"/>
                    </w:rPr>
                    <w:t>Papildomos išlaidos DU padidinimui nuo 2023-04-01 8 proc.</w:t>
                  </w:r>
                </w:p>
              </w:tc>
              <w:tc>
                <w:tcPr>
                  <w:tcW w:w="1866" w:type="dxa"/>
                </w:tcPr>
                <w:p w14:paraId="330EFD7F" w14:textId="2370734A" w:rsidR="00EE3D44" w:rsidRDefault="00EE3D44" w:rsidP="00144E56">
                  <w:pPr>
                    <w:jc w:val="both"/>
                    <w:rPr>
                      <w:bCs/>
                      <w:sz w:val="24"/>
                      <w:szCs w:val="24"/>
                      <w:lang w:val="lt-LT"/>
                    </w:rPr>
                  </w:pPr>
                  <w:r>
                    <w:rPr>
                      <w:bCs/>
                      <w:sz w:val="24"/>
                      <w:szCs w:val="24"/>
                      <w:lang w:val="lt-LT"/>
                    </w:rPr>
                    <w:t>10843</w:t>
                  </w:r>
                </w:p>
              </w:tc>
              <w:tc>
                <w:tcPr>
                  <w:tcW w:w="1377" w:type="dxa"/>
                </w:tcPr>
                <w:p w14:paraId="611FCC53" w14:textId="77777777" w:rsidR="00EE3D44" w:rsidRDefault="00EE3D44" w:rsidP="00144E56">
                  <w:pPr>
                    <w:jc w:val="both"/>
                    <w:rPr>
                      <w:bCs/>
                      <w:sz w:val="24"/>
                      <w:szCs w:val="24"/>
                      <w:lang w:val="lt-LT"/>
                    </w:rPr>
                  </w:pPr>
                </w:p>
              </w:tc>
              <w:tc>
                <w:tcPr>
                  <w:tcW w:w="663" w:type="dxa"/>
                </w:tcPr>
                <w:p w14:paraId="1BEE682B" w14:textId="77777777" w:rsidR="00EE3D44" w:rsidRDefault="00EE3D44" w:rsidP="00144E56">
                  <w:pPr>
                    <w:jc w:val="both"/>
                    <w:rPr>
                      <w:bCs/>
                      <w:sz w:val="24"/>
                      <w:szCs w:val="24"/>
                      <w:lang w:val="lt-LT"/>
                    </w:rPr>
                  </w:pPr>
                </w:p>
              </w:tc>
            </w:tr>
            <w:tr w:rsidR="00EE3D44" w14:paraId="63BE8403" w14:textId="77777777" w:rsidTr="00EE3D44">
              <w:tc>
                <w:tcPr>
                  <w:tcW w:w="811" w:type="dxa"/>
                </w:tcPr>
                <w:p w14:paraId="51CB2622" w14:textId="3067EA0F" w:rsidR="00EE3D44" w:rsidRDefault="00EE3D44" w:rsidP="00EE3D44">
                  <w:pPr>
                    <w:jc w:val="both"/>
                    <w:rPr>
                      <w:bCs/>
                      <w:sz w:val="24"/>
                      <w:szCs w:val="24"/>
                      <w:lang w:val="lt-LT"/>
                    </w:rPr>
                  </w:pPr>
                  <w:r>
                    <w:rPr>
                      <w:bCs/>
                      <w:sz w:val="24"/>
                      <w:szCs w:val="24"/>
                      <w:lang w:val="lt-LT"/>
                    </w:rPr>
                    <w:t xml:space="preserve">5. </w:t>
                  </w:r>
                </w:p>
              </w:tc>
              <w:tc>
                <w:tcPr>
                  <w:tcW w:w="1769" w:type="dxa"/>
                </w:tcPr>
                <w:p w14:paraId="7982BF70" w14:textId="1D8B0257" w:rsidR="00EE3D44" w:rsidRPr="00EE3D44" w:rsidRDefault="00EE3D44" w:rsidP="00144E56">
                  <w:pPr>
                    <w:jc w:val="both"/>
                    <w:rPr>
                      <w:b/>
                      <w:bCs/>
                      <w:sz w:val="24"/>
                      <w:szCs w:val="24"/>
                      <w:lang w:val="lt-LT"/>
                    </w:rPr>
                  </w:pPr>
                  <w:r w:rsidRPr="00EE3D44">
                    <w:rPr>
                      <w:b/>
                      <w:bCs/>
                      <w:sz w:val="24"/>
                      <w:szCs w:val="24"/>
                      <w:lang w:val="lt-LT"/>
                    </w:rPr>
                    <w:t>Iš viso:</w:t>
                  </w:r>
                </w:p>
              </w:tc>
              <w:tc>
                <w:tcPr>
                  <w:tcW w:w="1866" w:type="dxa"/>
                </w:tcPr>
                <w:p w14:paraId="27F72AC5" w14:textId="2C039D80" w:rsidR="00EE3D44" w:rsidRPr="00EE3D44" w:rsidRDefault="00EE3D44" w:rsidP="00144E56">
                  <w:pPr>
                    <w:jc w:val="both"/>
                    <w:rPr>
                      <w:b/>
                      <w:bCs/>
                      <w:sz w:val="24"/>
                      <w:szCs w:val="24"/>
                      <w:lang w:val="lt-LT"/>
                    </w:rPr>
                  </w:pPr>
                  <w:r w:rsidRPr="00EE3D44">
                    <w:rPr>
                      <w:b/>
                      <w:bCs/>
                      <w:sz w:val="24"/>
                      <w:szCs w:val="24"/>
                      <w:lang w:val="lt-LT"/>
                    </w:rPr>
                    <w:t>230598</w:t>
                  </w:r>
                </w:p>
              </w:tc>
              <w:tc>
                <w:tcPr>
                  <w:tcW w:w="1377" w:type="dxa"/>
                </w:tcPr>
                <w:p w14:paraId="50307D70" w14:textId="7A01EB7E" w:rsidR="00EE3D44" w:rsidRPr="00EE3D44" w:rsidRDefault="00EE3D44" w:rsidP="00144E56">
                  <w:pPr>
                    <w:jc w:val="both"/>
                    <w:rPr>
                      <w:b/>
                      <w:bCs/>
                      <w:sz w:val="24"/>
                      <w:szCs w:val="24"/>
                      <w:lang w:val="lt-LT"/>
                    </w:rPr>
                  </w:pPr>
                  <w:r w:rsidRPr="00EE3D44">
                    <w:rPr>
                      <w:b/>
                      <w:bCs/>
                      <w:sz w:val="24"/>
                      <w:szCs w:val="24"/>
                      <w:lang w:val="lt-LT"/>
                    </w:rPr>
                    <w:t>5125</w:t>
                  </w:r>
                </w:p>
              </w:tc>
              <w:tc>
                <w:tcPr>
                  <w:tcW w:w="663" w:type="dxa"/>
                </w:tcPr>
                <w:p w14:paraId="6F492287" w14:textId="532748EF" w:rsidR="00EE3D44" w:rsidRPr="00EE3D44" w:rsidRDefault="00EE3D44" w:rsidP="00144E56">
                  <w:pPr>
                    <w:jc w:val="both"/>
                    <w:rPr>
                      <w:b/>
                      <w:bCs/>
                      <w:sz w:val="24"/>
                      <w:szCs w:val="24"/>
                      <w:lang w:val="lt-LT"/>
                    </w:rPr>
                  </w:pPr>
                  <w:r w:rsidRPr="00EE3D44">
                    <w:rPr>
                      <w:b/>
                      <w:bCs/>
                      <w:sz w:val="24"/>
                      <w:szCs w:val="24"/>
                      <w:lang w:val="lt-LT"/>
                    </w:rPr>
                    <w:t>45,00</w:t>
                  </w:r>
                </w:p>
              </w:tc>
            </w:tr>
          </w:tbl>
          <w:p w14:paraId="0028A8BF" w14:textId="61AF1B5A" w:rsidR="00EE3D44" w:rsidRPr="00144E56" w:rsidRDefault="00EE3D44" w:rsidP="00144E56">
            <w:pPr>
              <w:jc w:val="both"/>
              <w:rPr>
                <w:bCs/>
                <w:sz w:val="24"/>
                <w:szCs w:val="24"/>
                <w:lang w:val="lt-LT"/>
              </w:rPr>
            </w:pPr>
          </w:p>
        </w:tc>
      </w:tr>
      <w:tr w:rsidR="001541A7" w14:paraId="47AC2FB1" w14:textId="77777777" w:rsidTr="0054188D">
        <w:tc>
          <w:tcPr>
            <w:tcW w:w="396" w:type="dxa"/>
          </w:tcPr>
          <w:p w14:paraId="157EF6EA" w14:textId="77777777" w:rsidR="001541A7" w:rsidRDefault="001541A7" w:rsidP="0054188D">
            <w:pPr>
              <w:rPr>
                <w:sz w:val="24"/>
                <w:szCs w:val="24"/>
                <w:lang w:val="lt-LT"/>
              </w:rPr>
            </w:pPr>
            <w:r>
              <w:rPr>
                <w:sz w:val="24"/>
                <w:szCs w:val="24"/>
                <w:lang w:val="lt-LT"/>
              </w:rPr>
              <w:t>7.</w:t>
            </w:r>
          </w:p>
        </w:tc>
        <w:tc>
          <w:tcPr>
            <w:tcW w:w="2689" w:type="dxa"/>
          </w:tcPr>
          <w:p w14:paraId="42D3197E" w14:textId="77777777" w:rsidR="001541A7" w:rsidRDefault="001541A7" w:rsidP="0054188D">
            <w:pPr>
              <w:rPr>
                <w:sz w:val="24"/>
                <w:szCs w:val="24"/>
                <w:lang w:val="lt-LT"/>
              </w:rPr>
            </w:pPr>
            <w:r>
              <w:rPr>
                <w:sz w:val="24"/>
                <w:szCs w:val="24"/>
                <w:lang w:val="lt-LT"/>
              </w:rPr>
              <w:t>Sprendimo projekto lyginamasis variantas (jeigu teikiamas sprendimo pakeitimo projektas)</w:t>
            </w:r>
          </w:p>
          <w:p w14:paraId="3785D03D" w14:textId="77777777" w:rsidR="001541A7" w:rsidRDefault="001541A7" w:rsidP="0054188D">
            <w:pPr>
              <w:rPr>
                <w:sz w:val="24"/>
                <w:szCs w:val="24"/>
                <w:lang w:val="lt-LT"/>
              </w:rPr>
            </w:pPr>
          </w:p>
        </w:tc>
        <w:tc>
          <w:tcPr>
            <w:tcW w:w="6712" w:type="dxa"/>
          </w:tcPr>
          <w:p w14:paraId="2392895B" w14:textId="77777777" w:rsidR="001541A7" w:rsidRDefault="001541A7" w:rsidP="0054188D">
            <w:pPr>
              <w:rPr>
                <w:sz w:val="24"/>
                <w:szCs w:val="24"/>
                <w:lang w:val="lt-LT"/>
              </w:rPr>
            </w:pPr>
            <w:r>
              <w:rPr>
                <w:sz w:val="24"/>
                <w:szCs w:val="24"/>
                <w:lang w:val="lt-LT"/>
              </w:rPr>
              <w:t>Nėra.</w:t>
            </w:r>
          </w:p>
        </w:tc>
      </w:tr>
    </w:tbl>
    <w:p w14:paraId="33AE65A7" w14:textId="77777777" w:rsidR="001541A7" w:rsidRPr="00E537A5" w:rsidRDefault="001541A7" w:rsidP="001541A7">
      <w:pPr>
        <w:tabs>
          <w:tab w:val="left" w:pos="851"/>
        </w:tabs>
        <w:jc w:val="both"/>
        <w:rPr>
          <w:sz w:val="24"/>
          <w:szCs w:val="24"/>
          <w:lang w:val="lt-LT"/>
        </w:rPr>
      </w:pPr>
    </w:p>
    <w:p w14:paraId="55792DDA" w14:textId="77777777" w:rsidR="001541A7" w:rsidRPr="00E537A5" w:rsidRDefault="001541A7" w:rsidP="00BA0C65">
      <w:pPr>
        <w:tabs>
          <w:tab w:val="left" w:pos="851"/>
        </w:tabs>
        <w:jc w:val="both"/>
        <w:rPr>
          <w:sz w:val="24"/>
          <w:szCs w:val="24"/>
          <w:lang w:val="lt-LT"/>
        </w:rPr>
      </w:pPr>
    </w:p>
    <w:sectPr w:rsidR="001541A7" w:rsidRPr="00E537A5" w:rsidSect="005C6306">
      <w:headerReference w:type="first" r:id="rId9"/>
      <w:foot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42469" w14:textId="77777777" w:rsidR="009F4635" w:rsidRDefault="009F4635">
      <w:r>
        <w:separator/>
      </w:r>
    </w:p>
  </w:endnote>
  <w:endnote w:type="continuationSeparator" w:id="0">
    <w:p w14:paraId="522E4A0D" w14:textId="77777777" w:rsidR="009F4635" w:rsidRDefault="009F4635">
      <w:r>
        <w:continuationSeparator/>
      </w:r>
    </w:p>
  </w:endnote>
  <w:endnote w:type="continuationNotice" w:id="1">
    <w:p w14:paraId="0DFD96DF" w14:textId="77777777" w:rsidR="009F4635" w:rsidRDefault="009F4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0F862" w14:textId="77777777" w:rsidR="009F4635" w:rsidRDefault="009F4635">
      <w:r>
        <w:separator/>
      </w:r>
    </w:p>
  </w:footnote>
  <w:footnote w:type="continuationSeparator" w:id="0">
    <w:p w14:paraId="48457FFE" w14:textId="77777777" w:rsidR="009F4635" w:rsidRDefault="009F4635">
      <w:r>
        <w:continuationSeparator/>
      </w:r>
    </w:p>
  </w:footnote>
  <w:footnote w:type="continuationNotice" w:id="1">
    <w:p w14:paraId="5C3DA513" w14:textId="77777777" w:rsidR="009F4635" w:rsidRDefault="009F46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77777777" w:rsidR="00513C57" w:rsidRPr="0035584F" w:rsidRDefault="00513C57" w:rsidP="00EB1BFB">
    <w:pPr>
      <w:rPr>
        <w:sz w:val="24"/>
        <w:szCs w:val="24"/>
      </w:rPr>
    </w:pPr>
    <w:r>
      <w:tab/>
    </w:r>
    <w:r>
      <w:tab/>
    </w:r>
    <w:r>
      <w:tab/>
    </w:r>
    <w:r>
      <w:tab/>
    </w:r>
    <w:r>
      <w:tab/>
    </w:r>
    <w:r>
      <w:tab/>
    </w:r>
    <w:r>
      <w:tab/>
    </w:r>
    <w:r>
      <w:tab/>
    </w:r>
    <w:r>
      <w:tab/>
    </w:r>
    <w:r>
      <w:tab/>
    </w:r>
    <w:r>
      <w:tab/>
    </w:r>
    <w:r w:rsidRPr="0035584F">
      <w:rPr>
        <w:sz w:val="24"/>
        <w:szCs w:val="24"/>
      </w:rPr>
      <w:t>Projektas</w:t>
    </w:r>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2"/>
  </w:num>
  <w:num w:numId="2">
    <w:abstractNumId w:val="4"/>
  </w:num>
  <w:num w:numId="3">
    <w:abstractNumId w:val="2"/>
  </w:num>
  <w:num w:numId="4">
    <w:abstractNumId w:val="31"/>
  </w:num>
  <w:num w:numId="5">
    <w:abstractNumId w:val="33"/>
  </w:num>
  <w:num w:numId="6">
    <w:abstractNumId w:val="17"/>
  </w:num>
  <w:num w:numId="7">
    <w:abstractNumId w:val="21"/>
  </w:num>
  <w:num w:numId="8">
    <w:abstractNumId w:val="3"/>
  </w:num>
  <w:num w:numId="9">
    <w:abstractNumId w:val="7"/>
  </w:num>
  <w:num w:numId="10">
    <w:abstractNumId w:val="6"/>
  </w:num>
  <w:num w:numId="11">
    <w:abstractNumId w:val="22"/>
  </w:num>
  <w:num w:numId="12">
    <w:abstractNumId w:val="18"/>
  </w:num>
  <w:num w:numId="13">
    <w:abstractNumId w:val="13"/>
  </w:num>
  <w:num w:numId="14">
    <w:abstractNumId w:val="26"/>
  </w:num>
  <w:num w:numId="15">
    <w:abstractNumId w:val="8"/>
  </w:num>
  <w:num w:numId="16">
    <w:abstractNumId w:val="2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4"/>
  </w:num>
  <w:num w:numId="29">
    <w:abstractNumId w:val="27"/>
  </w:num>
  <w:num w:numId="30">
    <w:abstractNumId w:val="15"/>
  </w:num>
  <w:num w:numId="31">
    <w:abstractNumId w:val="1"/>
  </w:num>
  <w:num w:numId="32">
    <w:abstractNumId w:val="20"/>
  </w:num>
  <w:num w:numId="33">
    <w:abstractNumId w:val="25"/>
  </w:num>
  <w:num w:numId="34">
    <w:abstractNumId w:val="14"/>
  </w:num>
  <w:num w:numId="35">
    <w:abstractNumId w:val="23"/>
  </w:num>
  <w:num w:numId="36">
    <w:abstractNumId w:val="30"/>
  </w:num>
  <w:num w:numId="37">
    <w:abstractNumId w:val="11"/>
  </w:num>
  <w:num w:numId="38">
    <w:abstractNumId w:val="10"/>
  </w:num>
  <w:num w:numId="39">
    <w:abstractNumId w:val="5"/>
  </w:num>
  <w:num w:numId="40">
    <w:abstractNumId w:val="9"/>
  </w:num>
  <w:num w:numId="41">
    <w:abstractNumId w:val="0"/>
  </w:num>
  <w:num w:numId="42">
    <w:abstractNumId w:val="16"/>
  </w:num>
  <w:num w:numId="43">
    <w:abstractNumId w:val="2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292A"/>
    <w:rsid w:val="00012979"/>
    <w:rsid w:val="00013101"/>
    <w:rsid w:val="00013219"/>
    <w:rsid w:val="00013DC8"/>
    <w:rsid w:val="000146A0"/>
    <w:rsid w:val="00016249"/>
    <w:rsid w:val="00017121"/>
    <w:rsid w:val="000302C1"/>
    <w:rsid w:val="000315A1"/>
    <w:rsid w:val="00032889"/>
    <w:rsid w:val="00037E3A"/>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570D"/>
    <w:rsid w:val="00097637"/>
    <w:rsid w:val="000A171D"/>
    <w:rsid w:val="000A180C"/>
    <w:rsid w:val="000A2B61"/>
    <w:rsid w:val="000A3C26"/>
    <w:rsid w:val="000A502D"/>
    <w:rsid w:val="000A6039"/>
    <w:rsid w:val="000B19C7"/>
    <w:rsid w:val="000B541B"/>
    <w:rsid w:val="000B7AAB"/>
    <w:rsid w:val="000C3763"/>
    <w:rsid w:val="000C45C9"/>
    <w:rsid w:val="000C5C4C"/>
    <w:rsid w:val="000C6DAA"/>
    <w:rsid w:val="000C7877"/>
    <w:rsid w:val="000D081B"/>
    <w:rsid w:val="000D087B"/>
    <w:rsid w:val="000D105E"/>
    <w:rsid w:val="000D4D6C"/>
    <w:rsid w:val="000D5C51"/>
    <w:rsid w:val="000D5DBA"/>
    <w:rsid w:val="000D5E16"/>
    <w:rsid w:val="000E0D81"/>
    <w:rsid w:val="000E294F"/>
    <w:rsid w:val="000E32A0"/>
    <w:rsid w:val="000E504E"/>
    <w:rsid w:val="000E751D"/>
    <w:rsid w:val="000F07E8"/>
    <w:rsid w:val="000F2990"/>
    <w:rsid w:val="00101494"/>
    <w:rsid w:val="00102563"/>
    <w:rsid w:val="00102926"/>
    <w:rsid w:val="00104371"/>
    <w:rsid w:val="001059F4"/>
    <w:rsid w:val="00113596"/>
    <w:rsid w:val="00113C20"/>
    <w:rsid w:val="001179FE"/>
    <w:rsid w:val="001225FC"/>
    <w:rsid w:val="00125DE0"/>
    <w:rsid w:val="00130817"/>
    <w:rsid w:val="00130B7E"/>
    <w:rsid w:val="00135A8E"/>
    <w:rsid w:val="00143A39"/>
    <w:rsid w:val="00144E56"/>
    <w:rsid w:val="00147C9F"/>
    <w:rsid w:val="00151395"/>
    <w:rsid w:val="001541A7"/>
    <w:rsid w:val="00155171"/>
    <w:rsid w:val="001568F7"/>
    <w:rsid w:val="00163088"/>
    <w:rsid w:val="00165A45"/>
    <w:rsid w:val="0016605F"/>
    <w:rsid w:val="001700E0"/>
    <w:rsid w:val="0017227E"/>
    <w:rsid w:val="00177A7B"/>
    <w:rsid w:val="001818A0"/>
    <w:rsid w:val="00182CC6"/>
    <w:rsid w:val="00183C8C"/>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44E73"/>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1B6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96D"/>
    <w:rsid w:val="002F6AF5"/>
    <w:rsid w:val="002F75F7"/>
    <w:rsid w:val="002F7689"/>
    <w:rsid w:val="00303B79"/>
    <w:rsid w:val="003044CB"/>
    <w:rsid w:val="00306772"/>
    <w:rsid w:val="00311A95"/>
    <w:rsid w:val="00316DE9"/>
    <w:rsid w:val="0032052E"/>
    <w:rsid w:val="0032382A"/>
    <w:rsid w:val="00325016"/>
    <w:rsid w:val="00327C1D"/>
    <w:rsid w:val="00330900"/>
    <w:rsid w:val="00333E90"/>
    <w:rsid w:val="00334785"/>
    <w:rsid w:val="0033747D"/>
    <w:rsid w:val="00342174"/>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3052"/>
    <w:rsid w:val="00383A27"/>
    <w:rsid w:val="00383E02"/>
    <w:rsid w:val="003851EE"/>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424E"/>
    <w:rsid w:val="003D5043"/>
    <w:rsid w:val="003E4292"/>
    <w:rsid w:val="003E43D6"/>
    <w:rsid w:val="003E451A"/>
    <w:rsid w:val="003E54E9"/>
    <w:rsid w:val="003E6839"/>
    <w:rsid w:val="003F06D0"/>
    <w:rsid w:val="003F0A7B"/>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2A07"/>
    <w:rsid w:val="004432E4"/>
    <w:rsid w:val="0044387E"/>
    <w:rsid w:val="00444681"/>
    <w:rsid w:val="004456CD"/>
    <w:rsid w:val="0044790B"/>
    <w:rsid w:val="00453C2C"/>
    <w:rsid w:val="00454130"/>
    <w:rsid w:val="0046233A"/>
    <w:rsid w:val="00463892"/>
    <w:rsid w:val="00466F4F"/>
    <w:rsid w:val="004670A3"/>
    <w:rsid w:val="00473993"/>
    <w:rsid w:val="00475457"/>
    <w:rsid w:val="0047598E"/>
    <w:rsid w:val="00477AEF"/>
    <w:rsid w:val="0048263E"/>
    <w:rsid w:val="004855CF"/>
    <w:rsid w:val="004963ED"/>
    <w:rsid w:val="004A1E2E"/>
    <w:rsid w:val="004A20EA"/>
    <w:rsid w:val="004A21EF"/>
    <w:rsid w:val="004A3044"/>
    <w:rsid w:val="004A3217"/>
    <w:rsid w:val="004A352A"/>
    <w:rsid w:val="004A510E"/>
    <w:rsid w:val="004B15F8"/>
    <w:rsid w:val="004B39D0"/>
    <w:rsid w:val="004B5CD1"/>
    <w:rsid w:val="004B6493"/>
    <w:rsid w:val="004B6773"/>
    <w:rsid w:val="004C0778"/>
    <w:rsid w:val="004C3E45"/>
    <w:rsid w:val="004C6175"/>
    <w:rsid w:val="004D2E6F"/>
    <w:rsid w:val="004D5191"/>
    <w:rsid w:val="004D5330"/>
    <w:rsid w:val="004D6B13"/>
    <w:rsid w:val="004E007E"/>
    <w:rsid w:val="004E15D6"/>
    <w:rsid w:val="004E3C50"/>
    <w:rsid w:val="004E496F"/>
    <w:rsid w:val="004E6663"/>
    <w:rsid w:val="004F1835"/>
    <w:rsid w:val="004F22E9"/>
    <w:rsid w:val="004F3442"/>
    <w:rsid w:val="004F3EE0"/>
    <w:rsid w:val="004F4F53"/>
    <w:rsid w:val="004F52D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447C"/>
    <w:rsid w:val="005459C7"/>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B23E8"/>
    <w:rsid w:val="005B2AC5"/>
    <w:rsid w:val="005B5429"/>
    <w:rsid w:val="005C619A"/>
    <w:rsid w:val="005C6306"/>
    <w:rsid w:val="005D0190"/>
    <w:rsid w:val="005D7385"/>
    <w:rsid w:val="005E4153"/>
    <w:rsid w:val="005E4261"/>
    <w:rsid w:val="005E4F26"/>
    <w:rsid w:val="005E5FCE"/>
    <w:rsid w:val="005E6F93"/>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659FA"/>
    <w:rsid w:val="00665D59"/>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6DA9"/>
    <w:rsid w:val="006A760B"/>
    <w:rsid w:val="006B29ED"/>
    <w:rsid w:val="006B31F6"/>
    <w:rsid w:val="006B647B"/>
    <w:rsid w:val="006B742C"/>
    <w:rsid w:val="006C1228"/>
    <w:rsid w:val="006C35AA"/>
    <w:rsid w:val="006C7384"/>
    <w:rsid w:val="006D0B98"/>
    <w:rsid w:val="006D1C88"/>
    <w:rsid w:val="006D5425"/>
    <w:rsid w:val="006D61A5"/>
    <w:rsid w:val="006E04B0"/>
    <w:rsid w:val="006E17C1"/>
    <w:rsid w:val="006E4C5D"/>
    <w:rsid w:val="006E70C2"/>
    <w:rsid w:val="006F06FD"/>
    <w:rsid w:val="006F303E"/>
    <w:rsid w:val="006F407A"/>
    <w:rsid w:val="006F71A0"/>
    <w:rsid w:val="00701251"/>
    <w:rsid w:val="00701AA3"/>
    <w:rsid w:val="0070571A"/>
    <w:rsid w:val="00711D05"/>
    <w:rsid w:val="0071387C"/>
    <w:rsid w:val="00715495"/>
    <w:rsid w:val="00720013"/>
    <w:rsid w:val="0072311D"/>
    <w:rsid w:val="00726D99"/>
    <w:rsid w:val="00727AAF"/>
    <w:rsid w:val="00730040"/>
    <w:rsid w:val="00731F4F"/>
    <w:rsid w:val="0073451E"/>
    <w:rsid w:val="007345F1"/>
    <w:rsid w:val="00734603"/>
    <w:rsid w:val="007371D1"/>
    <w:rsid w:val="00737430"/>
    <w:rsid w:val="00740844"/>
    <w:rsid w:val="00742B0B"/>
    <w:rsid w:val="007435F4"/>
    <w:rsid w:val="00745E0F"/>
    <w:rsid w:val="00746243"/>
    <w:rsid w:val="007575EE"/>
    <w:rsid w:val="00761AA0"/>
    <w:rsid w:val="00761C0A"/>
    <w:rsid w:val="00765604"/>
    <w:rsid w:val="0077414A"/>
    <w:rsid w:val="00776823"/>
    <w:rsid w:val="007805CB"/>
    <w:rsid w:val="00780DB6"/>
    <w:rsid w:val="00781326"/>
    <w:rsid w:val="00794F5A"/>
    <w:rsid w:val="00796B3A"/>
    <w:rsid w:val="007A350A"/>
    <w:rsid w:val="007A3ED5"/>
    <w:rsid w:val="007A4B5D"/>
    <w:rsid w:val="007B2360"/>
    <w:rsid w:val="007B23C3"/>
    <w:rsid w:val="007C174F"/>
    <w:rsid w:val="007C2274"/>
    <w:rsid w:val="007C598E"/>
    <w:rsid w:val="007D0314"/>
    <w:rsid w:val="007D0927"/>
    <w:rsid w:val="007D1565"/>
    <w:rsid w:val="007D2607"/>
    <w:rsid w:val="007D2E0E"/>
    <w:rsid w:val="007D5014"/>
    <w:rsid w:val="007D64F7"/>
    <w:rsid w:val="007E2E9B"/>
    <w:rsid w:val="007E611B"/>
    <w:rsid w:val="007E756E"/>
    <w:rsid w:val="007F2225"/>
    <w:rsid w:val="007F4B76"/>
    <w:rsid w:val="007F4CF0"/>
    <w:rsid w:val="007F4D95"/>
    <w:rsid w:val="007F5683"/>
    <w:rsid w:val="007F7516"/>
    <w:rsid w:val="007F7E05"/>
    <w:rsid w:val="008071F7"/>
    <w:rsid w:val="0080740A"/>
    <w:rsid w:val="0081187A"/>
    <w:rsid w:val="008134BA"/>
    <w:rsid w:val="00814482"/>
    <w:rsid w:val="008155A4"/>
    <w:rsid w:val="00815C53"/>
    <w:rsid w:val="00816A4F"/>
    <w:rsid w:val="00820013"/>
    <w:rsid w:val="00822A50"/>
    <w:rsid w:val="0083040C"/>
    <w:rsid w:val="00830E0C"/>
    <w:rsid w:val="00834FB9"/>
    <w:rsid w:val="008350F1"/>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48F5"/>
    <w:rsid w:val="008653C1"/>
    <w:rsid w:val="008653C7"/>
    <w:rsid w:val="00867A85"/>
    <w:rsid w:val="0087191C"/>
    <w:rsid w:val="00876645"/>
    <w:rsid w:val="00883F6E"/>
    <w:rsid w:val="008869BD"/>
    <w:rsid w:val="00886F53"/>
    <w:rsid w:val="008910DF"/>
    <w:rsid w:val="008915DD"/>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474F"/>
    <w:rsid w:val="008E6ADA"/>
    <w:rsid w:val="008E7771"/>
    <w:rsid w:val="008E7F5B"/>
    <w:rsid w:val="008F0792"/>
    <w:rsid w:val="008F40F0"/>
    <w:rsid w:val="008F4163"/>
    <w:rsid w:val="008F6439"/>
    <w:rsid w:val="009000E8"/>
    <w:rsid w:val="0090019F"/>
    <w:rsid w:val="009006AA"/>
    <w:rsid w:val="0090547F"/>
    <w:rsid w:val="009059E2"/>
    <w:rsid w:val="0090610E"/>
    <w:rsid w:val="009066BC"/>
    <w:rsid w:val="009074AA"/>
    <w:rsid w:val="0091410A"/>
    <w:rsid w:val="00914A92"/>
    <w:rsid w:val="00917406"/>
    <w:rsid w:val="00922699"/>
    <w:rsid w:val="00925CA2"/>
    <w:rsid w:val="009330E9"/>
    <w:rsid w:val="009339A7"/>
    <w:rsid w:val="0093416E"/>
    <w:rsid w:val="0093431F"/>
    <w:rsid w:val="00935C01"/>
    <w:rsid w:val="00937F18"/>
    <w:rsid w:val="00940419"/>
    <w:rsid w:val="0094194A"/>
    <w:rsid w:val="009447DF"/>
    <w:rsid w:val="00945069"/>
    <w:rsid w:val="0094670A"/>
    <w:rsid w:val="00946BA2"/>
    <w:rsid w:val="00951F05"/>
    <w:rsid w:val="00953C7B"/>
    <w:rsid w:val="0096512E"/>
    <w:rsid w:val="009652DA"/>
    <w:rsid w:val="0097464B"/>
    <w:rsid w:val="009817A2"/>
    <w:rsid w:val="009835F6"/>
    <w:rsid w:val="009920C0"/>
    <w:rsid w:val="009961BA"/>
    <w:rsid w:val="009A056E"/>
    <w:rsid w:val="009A0D45"/>
    <w:rsid w:val="009A2CCC"/>
    <w:rsid w:val="009A2FA2"/>
    <w:rsid w:val="009A6AA6"/>
    <w:rsid w:val="009A6C1B"/>
    <w:rsid w:val="009B3ABC"/>
    <w:rsid w:val="009B5FFC"/>
    <w:rsid w:val="009C1F16"/>
    <w:rsid w:val="009C3DF1"/>
    <w:rsid w:val="009C3ED1"/>
    <w:rsid w:val="009C41B9"/>
    <w:rsid w:val="009C6214"/>
    <w:rsid w:val="009C75A9"/>
    <w:rsid w:val="009D3541"/>
    <w:rsid w:val="009D7F6A"/>
    <w:rsid w:val="009E0BA8"/>
    <w:rsid w:val="009E1E88"/>
    <w:rsid w:val="009F29D6"/>
    <w:rsid w:val="009F3CB7"/>
    <w:rsid w:val="009F4635"/>
    <w:rsid w:val="009F5695"/>
    <w:rsid w:val="009F6F85"/>
    <w:rsid w:val="00A012A8"/>
    <w:rsid w:val="00A1427E"/>
    <w:rsid w:val="00A203D7"/>
    <w:rsid w:val="00A20A2D"/>
    <w:rsid w:val="00A2120D"/>
    <w:rsid w:val="00A21CAF"/>
    <w:rsid w:val="00A246A2"/>
    <w:rsid w:val="00A31987"/>
    <w:rsid w:val="00A352D2"/>
    <w:rsid w:val="00A3648A"/>
    <w:rsid w:val="00A364EA"/>
    <w:rsid w:val="00A36AC1"/>
    <w:rsid w:val="00A40787"/>
    <w:rsid w:val="00A40F9A"/>
    <w:rsid w:val="00A40FDF"/>
    <w:rsid w:val="00A417B0"/>
    <w:rsid w:val="00A4357B"/>
    <w:rsid w:val="00A46361"/>
    <w:rsid w:val="00A46785"/>
    <w:rsid w:val="00A70658"/>
    <w:rsid w:val="00A70A13"/>
    <w:rsid w:val="00A80BFF"/>
    <w:rsid w:val="00A81871"/>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217ED"/>
    <w:rsid w:val="00B21FA0"/>
    <w:rsid w:val="00B24C0C"/>
    <w:rsid w:val="00B25E3C"/>
    <w:rsid w:val="00B262F8"/>
    <w:rsid w:val="00B33D24"/>
    <w:rsid w:val="00B346B0"/>
    <w:rsid w:val="00B35656"/>
    <w:rsid w:val="00B368D7"/>
    <w:rsid w:val="00B4179B"/>
    <w:rsid w:val="00B41A88"/>
    <w:rsid w:val="00B42C16"/>
    <w:rsid w:val="00B43F86"/>
    <w:rsid w:val="00B454E5"/>
    <w:rsid w:val="00B52CC9"/>
    <w:rsid w:val="00B54B8E"/>
    <w:rsid w:val="00B56C27"/>
    <w:rsid w:val="00B57AED"/>
    <w:rsid w:val="00B62FD1"/>
    <w:rsid w:val="00B6409D"/>
    <w:rsid w:val="00B64DBE"/>
    <w:rsid w:val="00B66613"/>
    <w:rsid w:val="00B730A4"/>
    <w:rsid w:val="00B75716"/>
    <w:rsid w:val="00B76373"/>
    <w:rsid w:val="00B806E3"/>
    <w:rsid w:val="00B80937"/>
    <w:rsid w:val="00B81F24"/>
    <w:rsid w:val="00B852AE"/>
    <w:rsid w:val="00B8569E"/>
    <w:rsid w:val="00B90CCE"/>
    <w:rsid w:val="00B93485"/>
    <w:rsid w:val="00B946F6"/>
    <w:rsid w:val="00B94FA9"/>
    <w:rsid w:val="00B95D6D"/>
    <w:rsid w:val="00BA0C65"/>
    <w:rsid w:val="00BA459D"/>
    <w:rsid w:val="00BA6421"/>
    <w:rsid w:val="00BA6C67"/>
    <w:rsid w:val="00BB0EB7"/>
    <w:rsid w:val="00BB2FCE"/>
    <w:rsid w:val="00BB4A21"/>
    <w:rsid w:val="00BB4D42"/>
    <w:rsid w:val="00BC1CE5"/>
    <w:rsid w:val="00BC2108"/>
    <w:rsid w:val="00BC6AB3"/>
    <w:rsid w:val="00BC7571"/>
    <w:rsid w:val="00BD35B3"/>
    <w:rsid w:val="00BD7915"/>
    <w:rsid w:val="00BE2C4F"/>
    <w:rsid w:val="00BE6A4A"/>
    <w:rsid w:val="00BF1C9E"/>
    <w:rsid w:val="00C0046D"/>
    <w:rsid w:val="00C009EF"/>
    <w:rsid w:val="00C00E8B"/>
    <w:rsid w:val="00C02085"/>
    <w:rsid w:val="00C021CE"/>
    <w:rsid w:val="00C03FD1"/>
    <w:rsid w:val="00C03FF0"/>
    <w:rsid w:val="00C0586E"/>
    <w:rsid w:val="00C06E9B"/>
    <w:rsid w:val="00C07C20"/>
    <w:rsid w:val="00C156E8"/>
    <w:rsid w:val="00C16B3D"/>
    <w:rsid w:val="00C16D21"/>
    <w:rsid w:val="00C175DE"/>
    <w:rsid w:val="00C21FF3"/>
    <w:rsid w:val="00C22F45"/>
    <w:rsid w:val="00C2484E"/>
    <w:rsid w:val="00C266C1"/>
    <w:rsid w:val="00C279DE"/>
    <w:rsid w:val="00C40910"/>
    <w:rsid w:val="00C41716"/>
    <w:rsid w:val="00C422AE"/>
    <w:rsid w:val="00C427E7"/>
    <w:rsid w:val="00C42DBA"/>
    <w:rsid w:val="00C43674"/>
    <w:rsid w:val="00C544CE"/>
    <w:rsid w:val="00C54F2F"/>
    <w:rsid w:val="00C6059C"/>
    <w:rsid w:val="00C620C3"/>
    <w:rsid w:val="00C649C1"/>
    <w:rsid w:val="00C64F4A"/>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12B2"/>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E54"/>
    <w:rsid w:val="00D83590"/>
    <w:rsid w:val="00D878E6"/>
    <w:rsid w:val="00D87953"/>
    <w:rsid w:val="00D87CDD"/>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56D7"/>
    <w:rsid w:val="00E172CD"/>
    <w:rsid w:val="00E20844"/>
    <w:rsid w:val="00E20BCC"/>
    <w:rsid w:val="00E224F5"/>
    <w:rsid w:val="00E30E5B"/>
    <w:rsid w:val="00E32399"/>
    <w:rsid w:val="00E33378"/>
    <w:rsid w:val="00E33E89"/>
    <w:rsid w:val="00E400A4"/>
    <w:rsid w:val="00E4056A"/>
    <w:rsid w:val="00E40E5E"/>
    <w:rsid w:val="00E41B9A"/>
    <w:rsid w:val="00E41E0D"/>
    <w:rsid w:val="00E42F44"/>
    <w:rsid w:val="00E51ABE"/>
    <w:rsid w:val="00E537A5"/>
    <w:rsid w:val="00E54C4A"/>
    <w:rsid w:val="00E564FD"/>
    <w:rsid w:val="00E614BE"/>
    <w:rsid w:val="00E63F56"/>
    <w:rsid w:val="00E64C3D"/>
    <w:rsid w:val="00E7117D"/>
    <w:rsid w:val="00E72CC8"/>
    <w:rsid w:val="00E750C3"/>
    <w:rsid w:val="00E75630"/>
    <w:rsid w:val="00E76DF6"/>
    <w:rsid w:val="00E8201E"/>
    <w:rsid w:val="00E8219E"/>
    <w:rsid w:val="00E8288F"/>
    <w:rsid w:val="00E83B7D"/>
    <w:rsid w:val="00E86A09"/>
    <w:rsid w:val="00E94F16"/>
    <w:rsid w:val="00EA00E3"/>
    <w:rsid w:val="00EA2F90"/>
    <w:rsid w:val="00EA3763"/>
    <w:rsid w:val="00EA45EA"/>
    <w:rsid w:val="00EB01E1"/>
    <w:rsid w:val="00EB0B82"/>
    <w:rsid w:val="00EB1BFB"/>
    <w:rsid w:val="00EB221A"/>
    <w:rsid w:val="00EB3F3C"/>
    <w:rsid w:val="00EB4031"/>
    <w:rsid w:val="00EB477D"/>
    <w:rsid w:val="00EB5E5D"/>
    <w:rsid w:val="00EB6807"/>
    <w:rsid w:val="00EB7AD8"/>
    <w:rsid w:val="00EC4489"/>
    <w:rsid w:val="00EC70A4"/>
    <w:rsid w:val="00EC7E1F"/>
    <w:rsid w:val="00ED2D23"/>
    <w:rsid w:val="00ED47D0"/>
    <w:rsid w:val="00ED5525"/>
    <w:rsid w:val="00ED56D9"/>
    <w:rsid w:val="00ED6989"/>
    <w:rsid w:val="00EE0434"/>
    <w:rsid w:val="00EE3D4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332"/>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6ED"/>
    <w:rsid w:val="00FA2EA5"/>
    <w:rsid w:val="00FA42B7"/>
    <w:rsid w:val="00FA60F6"/>
    <w:rsid w:val="00FA7974"/>
    <w:rsid w:val="00FC1C9B"/>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266572127">
      <w:bodyDiv w:val="1"/>
      <w:marLeft w:val="0"/>
      <w:marRight w:val="0"/>
      <w:marTop w:val="0"/>
      <w:marBottom w:val="0"/>
      <w:divBdr>
        <w:top w:val="none" w:sz="0" w:space="0" w:color="auto"/>
        <w:left w:val="none" w:sz="0" w:space="0" w:color="auto"/>
        <w:bottom w:val="none" w:sz="0" w:space="0" w:color="auto"/>
        <w:right w:val="none" w:sz="0" w:space="0" w:color="auto"/>
      </w:divBdr>
      <w:divsChild>
        <w:div w:id="503134504">
          <w:marLeft w:val="0"/>
          <w:marRight w:val="0"/>
          <w:marTop w:val="0"/>
          <w:marBottom w:val="0"/>
          <w:divBdr>
            <w:top w:val="none" w:sz="0" w:space="0" w:color="auto"/>
            <w:left w:val="none" w:sz="0" w:space="0" w:color="auto"/>
            <w:bottom w:val="none" w:sz="0" w:space="0" w:color="auto"/>
            <w:right w:val="none" w:sz="0" w:space="0" w:color="auto"/>
          </w:divBdr>
        </w:div>
        <w:div w:id="1418555822">
          <w:marLeft w:val="0"/>
          <w:marRight w:val="0"/>
          <w:marTop w:val="0"/>
          <w:marBottom w:val="0"/>
          <w:divBdr>
            <w:top w:val="none" w:sz="0" w:space="0" w:color="auto"/>
            <w:left w:val="none" w:sz="0" w:space="0" w:color="auto"/>
            <w:bottom w:val="none" w:sz="0" w:space="0" w:color="auto"/>
            <w:right w:val="none" w:sz="0" w:space="0" w:color="auto"/>
          </w:divBdr>
        </w:div>
        <w:div w:id="1440947787">
          <w:marLeft w:val="0"/>
          <w:marRight w:val="0"/>
          <w:marTop w:val="0"/>
          <w:marBottom w:val="0"/>
          <w:divBdr>
            <w:top w:val="none" w:sz="0" w:space="0" w:color="auto"/>
            <w:left w:val="none" w:sz="0" w:space="0" w:color="auto"/>
            <w:bottom w:val="none" w:sz="0" w:space="0" w:color="auto"/>
            <w:right w:val="none" w:sz="0" w:space="0" w:color="auto"/>
          </w:divBdr>
        </w:div>
        <w:div w:id="571550775">
          <w:marLeft w:val="0"/>
          <w:marRight w:val="0"/>
          <w:marTop w:val="0"/>
          <w:marBottom w:val="0"/>
          <w:divBdr>
            <w:top w:val="none" w:sz="0" w:space="0" w:color="auto"/>
            <w:left w:val="none" w:sz="0" w:space="0" w:color="auto"/>
            <w:bottom w:val="none" w:sz="0" w:space="0" w:color="auto"/>
            <w:right w:val="none" w:sz="0" w:space="0" w:color="auto"/>
          </w:divBdr>
        </w:div>
        <w:div w:id="1151096569">
          <w:marLeft w:val="0"/>
          <w:marRight w:val="0"/>
          <w:marTop w:val="0"/>
          <w:marBottom w:val="0"/>
          <w:divBdr>
            <w:top w:val="none" w:sz="0" w:space="0" w:color="auto"/>
            <w:left w:val="none" w:sz="0" w:space="0" w:color="auto"/>
            <w:bottom w:val="none" w:sz="0" w:space="0" w:color="auto"/>
            <w:right w:val="none" w:sz="0" w:space="0" w:color="auto"/>
          </w:divBdr>
        </w:div>
        <w:div w:id="571701740">
          <w:marLeft w:val="0"/>
          <w:marRight w:val="0"/>
          <w:marTop w:val="0"/>
          <w:marBottom w:val="0"/>
          <w:divBdr>
            <w:top w:val="none" w:sz="0" w:space="0" w:color="auto"/>
            <w:left w:val="none" w:sz="0" w:space="0" w:color="auto"/>
            <w:bottom w:val="none" w:sz="0" w:space="0" w:color="auto"/>
            <w:right w:val="none" w:sz="0" w:space="0" w:color="auto"/>
          </w:divBdr>
        </w:div>
        <w:div w:id="227762282">
          <w:marLeft w:val="0"/>
          <w:marRight w:val="0"/>
          <w:marTop w:val="0"/>
          <w:marBottom w:val="0"/>
          <w:divBdr>
            <w:top w:val="none" w:sz="0" w:space="0" w:color="auto"/>
            <w:left w:val="none" w:sz="0" w:space="0" w:color="auto"/>
            <w:bottom w:val="none" w:sz="0" w:space="0" w:color="auto"/>
            <w:right w:val="none" w:sz="0" w:space="0" w:color="auto"/>
          </w:divBdr>
        </w:div>
        <w:div w:id="1965228693">
          <w:marLeft w:val="0"/>
          <w:marRight w:val="0"/>
          <w:marTop w:val="0"/>
          <w:marBottom w:val="0"/>
          <w:divBdr>
            <w:top w:val="none" w:sz="0" w:space="0" w:color="auto"/>
            <w:left w:val="none" w:sz="0" w:space="0" w:color="auto"/>
            <w:bottom w:val="none" w:sz="0" w:space="0" w:color="auto"/>
            <w:right w:val="none" w:sz="0" w:space="0" w:color="auto"/>
          </w:divBdr>
        </w:div>
        <w:div w:id="587083371">
          <w:marLeft w:val="0"/>
          <w:marRight w:val="0"/>
          <w:marTop w:val="0"/>
          <w:marBottom w:val="0"/>
          <w:divBdr>
            <w:top w:val="none" w:sz="0" w:space="0" w:color="auto"/>
            <w:left w:val="none" w:sz="0" w:space="0" w:color="auto"/>
            <w:bottom w:val="none" w:sz="0" w:space="0" w:color="auto"/>
            <w:right w:val="none" w:sz="0" w:space="0" w:color="auto"/>
          </w:divBdr>
        </w:div>
        <w:div w:id="1180781388">
          <w:marLeft w:val="0"/>
          <w:marRight w:val="0"/>
          <w:marTop w:val="0"/>
          <w:marBottom w:val="0"/>
          <w:divBdr>
            <w:top w:val="none" w:sz="0" w:space="0" w:color="auto"/>
            <w:left w:val="none" w:sz="0" w:space="0" w:color="auto"/>
            <w:bottom w:val="none" w:sz="0" w:space="0" w:color="auto"/>
            <w:right w:val="none" w:sz="0" w:space="0" w:color="auto"/>
          </w:divBdr>
        </w:div>
        <w:div w:id="1245262540">
          <w:marLeft w:val="0"/>
          <w:marRight w:val="0"/>
          <w:marTop w:val="0"/>
          <w:marBottom w:val="0"/>
          <w:divBdr>
            <w:top w:val="none" w:sz="0" w:space="0" w:color="auto"/>
            <w:left w:val="none" w:sz="0" w:space="0" w:color="auto"/>
            <w:bottom w:val="none" w:sz="0" w:space="0" w:color="auto"/>
            <w:right w:val="none" w:sz="0" w:space="0" w:color="auto"/>
          </w:divBdr>
        </w:div>
        <w:div w:id="1301765197">
          <w:marLeft w:val="0"/>
          <w:marRight w:val="0"/>
          <w:marTop w:val="0"/>
          <w:marBottom w:val="0"/>
          <w:divBdr>
            <w:top w:val="none" w:sz="0" w:space="0" w:color="auto"/>
            <w:left w:val="none" w:sz="0" w:space="0" w:color="auto"/>
            <w:bottom w:val="none" w:sz="0" w:space="0" w:color="auto"/>
            <w:right w:val="none" w:sz="0" w:space="0" w:color="auto"/>
          </w:divBdr>
        </w:div>
        <w:div w:id="384717868">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2340-F819-4992-B86E-74106B3F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3065</Words>
  <Characters>1748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2023-04-19T10:46:00Z</dcterms:created>
  <dcterms:modified xsi:type="dcterms:W3CDTF">2023-04-19T10:47:00Z</dcterms:modified>
</cp:coreProperties>
</file>