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5C6A4" w14:textId="17781CD9" w:rsidR="007C5EEA" w:rsidRPr="007E5C1A" w:rsidRDefault="007C5EEA" w:rsidP="007C5EEA">
      <w:pPr>
        <w:ind w:right="-115"/>
        <w:jc w:val="center"/>
        <w:rPr>
          <w:b/>
          <w:sz w:val="24"/>
          <w:szCs w:val="24"/>
          <w:lang w:val="lt-LT"/>
        </w:rPr>
      </w:pPr>
      <w:r w:rsidRPr="007E5C1A">
        <w:rPr>
          <w:b/>
          <w:sz w:val="24"/>
          <w:szCs w:val="24"/>
          <w:lang w:val="lt-LT"/>
        </w:rPr>
        <w:t xml:space="preserve">DĖL ROKIŠKIO RAJONO SAVIVALDYBĖS TURTO </w:t>
      </w:r>
      <w:r w:rsidR="00316E4B" w:rsidRPr="007E5C1A">
        <w:rPr>
          <w:b/>
          <w:sz w:val="24"/>
          <w:szCs w:val="24"/>
          <w:lang w:val="lt-LT"/>
        </w:rPr>
        <w:t>IŠNUOMAVIMO BE</w:t>
      </w:r>
      <w:r w:rsidR="00EF3D6F" w:rsidRPr="007E5C1A">
        <w:rPr>
          <w:b/>
          <w:sz w:val="24"/>
          <w:szCs w:val="24"/>
          <w:lang w:val="lt-LT"/>
        </w:rPr>
        <w:t xml:space="preserve"> KONKURSO</w:t>
      </w:r>
    </w:p>
    <w:p w14:paraId="580674AF" w14:textId="77777777" w:rsidR="008F34FA" w:rsidRPr="007E5C1A" w:rsidRDefault="008F34FA" w:rsidP="008F34FA">
      <w:pPr>
        <w:ind w:right="-115"/>
        <w:jc w:val="center"/>
        <w:rPr>
          <w:sz w:val="24"/>
          <w:szCs w:val="24"/>
          <w:lang w:val="lt-LT"/>
        </w:rPr>
      </w:pPr>
    </w:p>
    <w:p w14:paraId="580674B0" w14:textId="17F0241C" w:rsidR="008F34FA" w:rsidRPr="007E5C1A" w:rsidRDefault="00151208" w:rsidP="008F34FA">
      <w:pPr>
        <w:ind w:right="-115"/>
        <w:jc w:val="center"/>
        <w:rPr>
          <w:sz w:val="24"/>
          <w:szCs w:val="24"/>
          <w:lang w:val="lt-LT"/>
        </w:rPr>
      </w:pPr>
      <w:r w:rsidRPr="007E5C1A">
        <w:rPr>
          <w:sz w:val="24"/>
          <w:szCs w:val="24"/>
          <w:lang w:val="lt-LT"/>
        </w:rPr>
        <w:t>20</w:t>
      </w:r>
      <w:r w:rsidR="004009FF" w:rsidRPr="007E5C1A">
        <w:rPr>
          <w:sz w:val="24"/>
          <w:szCs w:val="24"/>
          <w:lang w:val="lt-LT"/>
        </w:rPr>
        <w:t>2</w:t>
      </w:r>
      <w:r w:rsidR="00CB283F">
        <w:rPr>
          <w:sz w:val="24"/>
          <w:szCs w:val="24"/>
          <w:lang w:val="lt-LT"/>
        </w:rPr>
        <w:t>3</w:t>
      </w:r>
      <w:r w:rsidR="0095276E" w:rsidRPr="007E5C1A">
        <w:rPr>
          <w:sz w:val="24"/>
          <w:szCs w:val="24"/>
          <w:lang w:val="lt-LT"/>
        </w:rPr>
        <w:t xml:space="preserve"> m. </w:t>
      </w:r>
      <w:r w:rsidR="00CB283F">
        <w:rPr>
          <w:sz w:val="24"/>
          <w:szCs w:val="24"/>
          <w:lang w:val="lt-LT"/>
        </w:rPr>
        <w:t>balandžio 27</w:t>
      </w:r>
      <w:r w:rsidR="00221E59" w:rsidRPr="007E5C1A">
        <w:rPr>
          <w:sz w:val="24"/>
          <w:szCs w:val="24"/>
          <w:lang w:val="lt-LT"/>
        </w:rPr>
        <w:t xml:space="preserve"> </w:t>
      </w:r>
      <w:r w:rsidR="008F34FA" w:rsidRPr="007E5C1A">
        <w:rPr>
          <w:sz w:val="24"/>
          <w:szCs w:val="24"/>
          <w:lang w:val="lt-LT"/>
        </w:rPr>
        <w:t>d. Nr.</w:t>
      </w:r>
      <w:r w:rsidR="00F37F01" w:rsidRPr="007E5C1A">
        <w:rPr>
          <w:sz w:val="24"/>
          <w:szCs w:val="24"/>
          <w:lang w:val="lt-LT"/>
        </w:rPr>
        <w:t xml:space="preserve"> </w:t>
      </w:r>
      <w:r w:rsidR="008F34FA" w:rsidRPr="007E5C1A">
        <w:rPr>
          <w:sz w:val="24"/>
          <w:szCs w:val="24"/>
          <w:lang w:val="lt-LT"/>
        </w:rPr>
        <w:t>TS-</w:t>
      </w:r>
    </w:p>
    <w:p w14:paraId="580674B1" w14:textId="77777777" w:rsidR="008F34FA" w:rsidRPr="007E5C1A" w:rsidRDefault="008F34FA" w:rsidP="008F34FA">
      <w:pPr>
        <w:ind w:right="-115"/>
        <w:jc w:val="center"/>
        <w:rPr>
          <w:sz w:val="24"/>
          <w:szCs w:val="24"/>
          <w:lang w:val="lt-LT"/>
        </w:rPr>
      </w:pPr>
      <w:r w:rsidRPr="007E5C1A">
        <w:rPr>
          <w:sz w:val="24"/>
          <w:szCs w:val="24"/>
          <w:lang w:val="lt-LT"/>
        </w:rPr>
        <w:t>Rokiškis</w:t>
      </w:r>
    </w:p>
    <w:p w14:paraId="580674B3" w14:textId="77777777" w:rsidR="0052046F" w:rsidRDefault="0052046F" w:rsidP="00B12D09">
      <w:pPr>
        <w:tabs>
          <w:tab w:val="left" w:pos="993"/>
        </w:tabs>
        <w:ind w:right="-115" w:firstLine="720"/>
        <w:jc w:val="both"/>
        <w:rPr>
          <w:sz w:val="24"/>
          <w:szCs w:val="24"/>
          <w:lang w:val="lt-LT"/>
        </w:rPr>
      </w:pPr>
    </w:p>
    <w:p w14:paraId="072B01C9" w14:textId="77777777" w:rsidR="00B91F1B" w:rsidRPr="007E5C1A" w:rsidRDefault="00B91F1B" w:rsidP="00B12D09">
      <w:pPr>
        <w:tabs>
          <w:tab w:val="left" w:pos="993"/>
        </w:tabs>
        <w:ind w:right="-115" w:firstLine="720"/>
        <w:jc w:val="both"/>
        <w:rPr>
          <w:sz w:val="24"/>
          <w:szCs w:val="24"/>
          <w:lang w:val="lt-LT"/>
        </w:rPr>
      </w:pPr>
    </w:p>
    <w:p w14:paraId="5281607C" w14:textId="49735AD6" w:rsidR="00B40548" w:rsidRPr="007E5C1A" w:rsidRDefault="00B40548" w:rsidP="00B91F1B">
      <w:pPr>
        <w:tabs>
          <w:tab w:val="left" w:pos="851"/>
        </w:tabs>
        <w:ind w:right="-113" w:firstLine="851"/>
        <w:jc w:val="both"/>
        <w:rPr>
          <w:sz w:val="24"/>
          <w:szCs w:val="24"/>
          <w:lang w:val="lt-LT"/>
        </w:rPr>
      </w:pPr>
      <w:r w:rsidRPr="007E5C1A">
        <w:rPr>
          <w:sz w:val="24"/>
          <w:szCs w:val="24"/>
          <w:lang w:val="lt-LT"/>
        </w:rPr>
        <w:t>Vadovaudamasi Lietuvos Respublikos vietos savivaldos įstatymo 1</w:t>
      </w:r>
      <w:r w:rsidR="00CB283F">
        <w:rPr>
          <w:sz w:val="24"/>
          <w:szCs w:val="24"/>
          <w:lang w:val="lt-LT"/>
        </w:rPr>
        <w:t>5</w:t>
      </w:r>
      <w:r w:rsidRPr="007E5C1A">
        <w:rPr>
          <w:sz w:val="24"/>
          <w:szCs w:val="24"/>
          <w:lang w:val="lt-LT"/>
        </w:rPr>
        <w:t xml:space="preserve"> straipsnio 2 dalies </w:t>
      </w:r>
      <w:r w:rsidR="00CB283F">
        <w:rPr>
          <w:sz w:val="24"/>
          <w:szCs w:val="24"/>
          <w:lang w:val="lt-LT"/>
        </w:rPr>
        <w:t>19</w:t>
      </w:r>
      <w:r w:rsidRPr="007E5C1A">
        <w:rPr>
          <w:sz w:val="24"/>
          <w:szCs w:val="24"/>
          <w:lang w:val="lt-LT"/>
        </w:rPr>
        <w:t xml:space="preserve"> punktu, Lietuvos Respublikos valstybės ir savivaldybių turto valdymo, naudojimo ir disponavimo juo įstatymo 15 straipsnio 2 dalies 6 punktu, atsižvelgdama į VšĮ ,,Jautri širdis“ 202</w:t>
      </w:r>
      <w:r w:rsidR="00F96EF6">
        <w:rPr>
          <w:sz w:val="24"/>
          <w:szCs w:val="24"/>
          <w:lang w:val="lt-LT"/>
        </w:rPr>
        <w:t>3</w:t>
      </w:r>
      <w:r w:rsidRPr="007E5C1A">
        <w:rPr>
          <w:sz w:val="24"/>
          <w:szCs w:val="24"/>
          <w:lang w:val="lt-LT"/>
        </w:rPr>
        <w:t xml:space="preserve"> m. </w:t>
      </w:r>
      <w:r w:rsidR="00F96EF6">
        <w:rPr>
          <w:sz w:val="24"/>
          <w:szCs w:val="24"/>
          <w:lang w:val="lt-LT"/>
        </w:rPr>
        <w:t>balandžio 17</w:t>
      </w:r>
      <w:r w:rsidRPr="007E5C1A">
        <w:rPr>
          <w:sz w:val="24"/>
          <w:szCs w:val="24"/>
          <w:lang w:val="lt-LT"/>
        </w:rPr>
        <w:t xml:space="preserve"> d. raštą Nr. S1-</w:t>
      </w:r>
      <w:r w:rsidR="00F96EF6">
        <w:rPr>
          <w:sz w:val="24"/>
          <w:szCs w:val="24"/>
          <w:lang w:val="lt-LT"/>
        </w:rPr>
        <w:t>3</w:t>
      </w:r>
      <w:r w:rsidRPr="007E5C1A">
        <w:rPr>
          <w:sz w:val="24"/>
          <w:szCs w:val="24"/>
          <w:lang w:val="lt-LT"/>
        </w:rPr>
        <w:t xml:space="preserve"> „Dėl patalpų nuomos, esančių Vytauto g. 25, Rokiškis“</w:t>
      </w:r>
      <w:r w:rsidR="0030003F">
        <w:rPr>
          <w:sz w:val="24"/>
          <w:szCs w:val="24"/>
          <w:lang w:val="lt-LT"/>
        </w:rPr>
        <w:t xml:space="preserve"> ir 2023 m. balandžio 19 d. sutikimą Nr. S1-4</w:t>
      </w:r>
      <w:r w:rsidRPr="007E5C1A">
        <w:rPr>
          <w:sz w:val="24"/>
          <w:szCs w:val="24"/>
          <w:lang w:val="lt-LT"/>
        </w:rPr>
        <w:t xml:space="preserve">, Rokiškio rajono savivaldybės taryba </w:t>
      </w:r>
      <w:r w:rsidRPr="007E5C1A">
        <w:rPr>
          <w:spacing w:val="60"/>
          <w:sz w:val="24"/>
          <w:szCs w:val="24"/>
          <w:lang w:val="lt-LT"/>
        </w:rPr>
        <w:t>nusprendžia</w:t>
      </w:r>
      <w:r w:rsidRPr="007E5C1A">
        <w:rPr>
          <w:sz w:val="24"/>
          <w:szCs w:val="24"/>
          <w:lang w:val="lt-LT"/>
        </w:rPr>
        <w:t>:</w:t>
      </w:r>
    </w:p>
    <w:p w14:paraId="415F8C2B" w14:textId="1F33559A" w:rsidR="004355EC" w:rsidRPr="001F5A60" w:rsidRDefault="00B40548" w:rsidP="00B91F1B">
      <w:pPr>
        <w:pStyle w:val="Sraopastraipa"/>
        <w:numPr>
          <w:ilvl w:val="0"/>
          <w:numId w:val="13"/>
        </w:numPr>
        <w:tabs>
          <w:tab w:val="left" w:pos="993"/>
          <w:tab w:val="left" w:pos="1276"/>
        </w:tabs>
        <w:ind w:left="0" w:right="-113" w:firstLine="851"/>
        <w:jc w:val="both"/>
        <w:rPr>
          <w:sz w:val="24"/>
          <w:szCs w:val="24"/>
          <w:lang w:val="lt-LT"/>
        </w:rPr>
      </w:pPr>
      <w:r w:rsidRPr="00F96EF6">
        <w:rPr>
          <w:sz w:val="24"/>
          <w:szCs w:val="24"/>
          <w:lang w:val="lt-LT"/>
        </w:rPr>
        <w:t xml:space="preserve">Leisti išnuomoti be konkurso, </w:t>
      </w:r>
      <w:r w:rsidR="00F96EF6" w:rsidRPr="00F96EF6">
        <w:rPr>
          <w:sz w:val="24"/>
          <w:szCs w:val="24"/>
          <w:lang w:val="lt-LT"/>
        </w:rPr>
        <w:t>nuo gegužės 2 d. 10 metų</w:t>
      </w:r>
      <w:r w:rsidR="004355EC">
        <w:rPr>
          <w:sz w:val="24"/>
          <w:szCs w:val="24"/>
          <w:lang w:val="lt-LT"/>
        </w:rPr>
        <w:t>,</w:t>
      </w:r>
      <w:r w:rsidR="00F96EF6" w:rsidRPr="00F96EF6">
        <w:rPr>
          <w:sz w:val="24"/>
          <w:szCs w:val="24"/>
          <w:lang w:val="lt-LT"/>
        </w:rPr>
        <w:t xml:space="preserve"> VšĮ ,,Jautri širdis“, kodas </w:t>
      </w:r>
      <w:r w:rsidR="00F96EF6" w:rsidRPr="00F96EF6">
        <w:rPr>
          <w:sz w:val="24"/>
          <w:szCs w:val="24"/>
          <w:shd w:val="clear" w:color="auto" w:fill="FFFFFF"/>
          <w:lang w:val="lt-LT"/>
        </w:rPr>
        <w:t>306117892</w:t>
      </w:r>
      <w:r w:rsidR="00F96EF6" w:rsidRPr="00F96EF6">
        <w:rPr>
          <w:sz w:val="24"/>
          <w:szCs w:val="24"/>
          <w:lang w:val="lt-LT"/>
        </w:rPr>
        <w:t xml:space="preserve">, buveinės adresas: </w:t>
      </w:r>
      <w:r w:rsidR="00F96EF6" w:rsidRPr="00F96EF6">
        <w:rPr>
          <w:sz w:val="24"/>
          <w:szCs w:val="24"/>
          <w:shd w:val="clear" w:color="auto" w:fill="FFFFFF"/>
          <w:lang w:val="lt-LT"/>
        </w:rPr>
        <w:t xml:space="preserve">Eduardo </w:t>
      </w:r>
      <w:proofErr w:type="spellStart"/>
      <w:r w:rsidR="00F96EF6" w:rsidRPr="00F96EF6">
        <w:rPr>
          <w:sz w:val="24"/>
          <w:szCs w:val="24"/>
          <w:shd w:val="clear" w:color="auto" w:fill="FFFFFF"/>
          <w:lang w:val="lt-LT"/>
        </w:rPr>
        <w:t>Andrė</w:t>
      </w:r>
      <w:proofErr w:type="spellEnd"/>
      <w:r w:rsidR="00F96EF6" w:rsidRPr="00F96EF6">
        <w:rPr>
          <w:sz w:val="24"/>
          <w:szCs w:val="24"/>
          <w:shd w:val="clear" w:color="auto" w:fill="FFFFFF"/>
          <w:lang w:val="lt-LT"/>
        </w:rPr>
        <w:t xml:space="preserve"> g. 14-5</w:t>
      </w:r>
      <w:r w:rsidR="00F96EF6" w:rsidRPr="00F96EF6">
        <w:rPr>
          <w:sz w:val="24"/>
          <w:szCs w:val="24"/>
          <w:lang w:val="lt-LT"/>
        </w:rPr>
        <w:t xml:space="preserve">, Vilnius, </w:t>
      </w:r>
      <w:r w:rsidRPr="00F96EF6">
        <w:rPr>
          <w:sz w:val="24"/>
          <w:szCs w:val="24"/>
          <w:lang w:val="lt-LT"/>
        </w:rPr>
        <w:t xml:space="preserve">Rokiškio rajono savivaldybei (toliau – Savivaldybė) </w:t>
      </w:r>
      <w:r w:rsidR="00F96EF6" w:rsidRPr="00F96EF6">
        <w:rPr>
          <w:sz w:val="24"/>
          <w:szCs w:val="24"/>
          <w:lang w:val="lt-LT"/>
        </w:rPr>
        <w:t xml:space="preserve">nuosavybės teise priklausantį, </w:t>
      </w:r>
      <w:r w:rsidRPr="00F96EF6">
        <w:rPr>
          <w:sz w:val="24"/>
          <w:szCs w:val="24"/>
          <w:lang w:val="lt-LT"/>
        </w:rPr>
        <w:t xml:space="preserve">Rokiškio rajono savivaldybės administracijos patikėjimo teise valdomą nekilnojamąjį turtą: </w:t>
      </w:r>
      <w:r w:rsidR="00F96EF6" w:rsidRPr="00F96EF6">
        <w:rPr>
          <w:sz w:val="24"/>
          <w:szCs w:val="24"/>
          <w:lang w:val="lt-LT"/>
        </w:rPr>
        <w:t>53,57</w:t>
      </w:r>
      <w:r w:rsidRPr="00F96EF6">
        <w:rPr>
          <w:sz w:val="24"/>
          <w:szCs w:val="24"/>
          <w:lang w:val="lt-LT"/>
        </w:rPr>
        <w:t xml:space="preserve"> kv. m patalpas, esančias pastate – Socialinės paramos centre (patalpos kadastrinių matavimų byloje pažymėtos: </w:t>
      </w:r>
      <w:r w:rsidRPr="00F96EF6">
        <w:rPr>
          <w:sz w:val="24"/>
          <w:szCs w:val="24"/>
          <w:vertAlign w:val="superscript"/>
          <w:lang w:val="lt-LT"/>
        </w:rPr>
        <w:t>1</w:t>
      </w:r>
      <w:r w:rsidRPr="00F96EF6">
        <w:rPr>
          <w:sz w:val="24"/>
          <w:szCs w:val="24"/>
          <w:lang w:val="lt-LT"/>
        </w:rPr>
        <w:t>/</w:t>
      </w:r>
      <w:r w:rsidRPr="00F96EF6">
        <w:rPr>
          <w:sz w:val="24"/>
          <w:szCs w:val="24"/>
          <w:vertAlign w:val="subscript"/>
          <w:lang w:val="lt-LT"/>
        </w:rPr>
        <w:t>3</w:t>
      </w:r>
      <w:r w:rsidRPr="00F96EF6">
        <w:rPr>
          <w:sz w:val="24"/>
          <w:szCs w:val="24"/>
          <w:lang w:val="lt-LT"/>
        </w:rPr>
        <w:t xml:space="preserve"> 2-1 (7,59 kv. m iš 22,79 kv. m), 2-</w:t>
      </w:r>
      <w:r w:rsidR="00F96EF6" w:rsidRPr="00F96EF6">
        <w:rPr>
          <w:sz w:val="24"/>
          <w:szCs w:val="24"/>
          <w:lang w:val="lt-LT"/>
        </w:rPr>
        <w:t>4</w:t>
      </w:r>
      <w:r w:rsidRPr="00F96EF6">
        <w:rPr>
          <w:sz w:val="24"/>
          <w:szCs w:val="24"/>
          <w:lang w:val="lt-LT"/>
        </w:rPr>
        <w:t xml:space="preserve"> (</w:t>
      </w:r>
      <w:r w:rsidR="00F96EF6" w:rsidRPr="00F96EF6">
        <w:rPr>
          <w:sz w:val="24"/>
          <w:szCs w:val="24"/>
          <w:lang w:val="lt-LT"/>
        </w:rPr>
        <w:t>17,08</w:t>
      </w:r>
      <w:r w:rsidRPr="00F96EF6">
        <w:rPr>
          <w:sz w:val="24"/>
          <w:szCs w:val="24"/>
          <w:lang w:val="lt-LT"/>
        </w:rPr>
        <w:t xml:space="preserve"> kv. m), 2-</w:t>
      </w:r>
      <w:r w:rsidR="00F96EF6" w:rsidRPr="00F96EF6">
        <w:rPr>
          <w:sz w:val="24"/>
          <w:szCs w:val="24"/>
          <w:lang w:val="lt-LT"/>
        </w:rPr>
        <w:t>5</w:t>
      </w:r>
      <w:r w:rsidRPr="00F96EF6">
        <w:rPr>
          <w:sz w:val="24"/>
          <w:szCs w:val="24"/>
          <w:lang w:val="lt-LT"/>
        </w:rPr>
        <w:t xml:space="preserve"> (1</w:t>
      </w:r>
      <w:r w:rsidR="00F96EF6" w:rsidRPr="00F96EF6">
        <w:rPr>
          <w:sz w:val="24"/>
          <w:szCs w:val="24"/>
          <w:lang w:val="lt-LT"/>
        </w:rPr>
        <w:t>0,91</w:t>
      </w:r>
      <w:r w:rsidRPr="00F96EF6">
        <w:rPr>
          <w:sz w:val="24"/>
          <w:szCs w:val="24"/>
          <w:lang w:val="lt-LT"/>
        </w:rPr>
        <w:t xml:space="preserve"> kv. m), 2-</w:t>
      </w:r>
      <w:r w:rsidR="00F96EF6" w:rsidRPr="00F96EF6">
        <w:rPr>
          <w:sz w:val="24"/>
          <w:szCs w:val="24"/>
          <w:lang w:val="lt-LT"/>
        </w:rPr>
        <w:t>7</w:t>
      </w:r>
      <w:r w:rsidRPr="00F96EF6">
        <w:rPr>
          <w:sz w:val="24"/>
          <w:szCs w:val="24"/>
          <w:lang w:val="lt-LT"/>
        </w:rPr>
        <w:t xml:space="preserve"> (</w:t>
      </w:r>
      <w:r w:rsidR="00F96EF6" w:rsidRPr="00F96EF6">
        <w:rPr>
          <w:sz w:val="24"/>
          <w:szCs w:val="24"/>
          <w:lang w:val="lt-LT"/>
        </w:rPr>
        <w:t>1</w:t>
      </w:r>
      <w:r w:rsidRPr="00F96EF6">
        <w:rPr>
          <w:sz w:val="24"/>
          <w:szCs w:val="24"/>
          <w:lang w:val="lt-LT"/>
        </w:rPr>
        <w:t>0,</w:t>
      </w:r>
      <w:r w:rsidR="00F96EF6" w:rsidRPr="00F96EF6">
        <w:rPr>
          <w:sz w:val="24"/>
          <w:szCs w:val="24"/>
          <w:lang w:val="lt-LT"/>
        </w:rPr>
        <w:t>36</w:t>
      </w:r>
      <w:r w:rsidRPr="00F96EF6">
        <w:rPr>
          <w:sz w:val="24"/>
          <w:szCs w:val="24"/>
          <w:lang w:val="lt-LT"/>
        </w:rPr>
        <w:t xml:space="preserve"> kv. m), 2-</w:t>
      </w:r>
      <w:r w:rsidR="00F96EF6" w:rsidRPr="00F96EF6">
        <w:rPr>
          <w:sz w:val="24"/>
          <w:szCs w:val="24"/>
          <w:lang w:val="lt-LT"/>
        </w:rPr>
        <w:t>8</w:t>
      </w:r>
      <w:r w:rsidRPr="00F96EF6">
        <w:rPr>
          <w:sz w:val="24"/>
          <w:szCs w:val="24"/>
          <w:lang w:val="lt-LT"/>
        </w:rPr>
        <w:t xml:space="preserve"> (</w:t>
      </w:r>
      <w:r w:rsidR="00F96EF6" w:rsidRPr="00F96EF6">
        <w:rPr>
          <w:sz w:val="24"/>
          <w:szCs w:val="24"/>
          <w:lang w:val="lt-LT"/>
        </w:rPr>
        <w:t>3,78</w:t>
      </w:r>
      <w:r w:rsidRPr="00F96EF6">
        <w:rPr>
          <w:sz w:val="24"/>
          <w:szCs w:val="24"/>
          <w:lang w:val="lt-LT"/>
        </w:rPr>
        <w:t xml:space="preserve"> kv. m) ir 2-</w:t>
      </w:r>
      <w:r w:rsidR="00F96EF6" w:rsidRPr="00F96EF6">
        <w:rPr>
          <w:sz w:val="24"/>
          <w:szCs w:val="24"/>
          <w:lang w:val="lt-LT"/>
        </w:rPr>
        <w:t>9</w:t>
      </w:r>
      <w:r w:rsidRPr="00F96EF6">
        <w:rPr>
          <w:sz w:val="24"/>
          <w:szCs w:val="24"/>
          <w:lang w:val="lt-LT"/>
        </w:rPr>
        <w:t xml:space="preserve"> (</w:t>
      </w:r>
      <w:r w:rsidR="00F96EF6" w:rsidRPr="00F96EF6">
        <w:rPr>
          <w:sz w:val="24"/>
          <w:szCs w:val="24"/>
          <w:lang w:val="lt-LT"/>
        </w:rPr>
        <w:t>3,85</w:t>
      </w:r>
      <w:r w:rsidRPr="00F96EF6">
        <w:rPr>
          <w:sz w:val="24"/>
          <w:szCs w:val="24"/>
          <w:lang w:val="lt-LT"/>
        </w:rPr>
        <w:t xml:space="preserve"> kv. m)), unikalus Nr. </w:t>
      </w:r>
      <w:r w:rsidRPr="00F96EF6">
        <w:rPr>
          <w:bCs/>
          <w:sz w:val="24"/>
          <w:szCs w:val="24"/>
          <w:lang w:val="lt-LT"/>
        </w:rPr>
        <w:t xml:space="preserve">7393-0003-5012, Vytauto g. 25, Rokiškyje, bendras pastato plotas – 475,04 kv. m, </w:t>
      </w:r>
      <w:r w:rsidRPr="00F96EF6">
        <w:rPr>
          <w:sz w:val="24"/>
          <w:szCs w:val="24"/>
          <w:lang w:val="lt-LT"/>
        </w:rPr>
        <w:t xml:space="preserve">kurių </w:t>
      </w:r>
      <w:r w:rsidRPr="001F5A60">
        <w:rPr>
          <w:sz w:val="24"/>
          <w:szCs w:val="24"/>
          <w:lang w:val="lt-LT"/>
        </w:rPr>
        <w:t>bendra įsigijimo balansinė vertė 202</w:t>
      </w:r>
      <w:r w:rsidR="00F96EF6" w:rsidRPr="001F5A60">
        <w:rPr>
          <w:sz w:val="24"/>
          <w:szCs w:val="24"/>
          <w:lang w:val="lt-LT"/>
        </w:rPr>
        <w:t>3</w:t>
      </w:r>
      <w:r w:rsidRPr="001F5A60">
        <w:rPr>
          <w:sz w:val="24"/>
          <w:szCs w:val="24"/>
          <w:lang w:val="lt-LT"/>
        </w:rPr>
        <w:t xml:space="preserve"> m. </w:t>
      </w:r>
      <w:r w:rsidR="00AE5371" w:rsidRPr="001F5A60">
        <w:rPr>
          <w:sz w:val="24"/>
          <w:szCs w:val="24"/>
          <w:lang w:val="lt-LT"/>
        </w:rPr>
        <w:t>balandžio 30 d. – 373868,36</w:t>
      </w:r>
      <w:r w:rsidRPr="001F5A60">
        <w:rPr>
          <w:sz w:val="24"/>
          <w:szCs w:val="24"/>
          <w:lang w:val="lt-LT"/>
        </w:rPr>
        <w:t xml:space="preserve"> Eur (Eur</w:t>
      </w:r>
      <w:r w:rsidR="00F96EF6" w:rsidRPr="001F5A60">
        <w:rPr>
          <w:sz w:val="24"/>
          <w:szCs w:val="24"/>
          <w:lang w:val="lt-LT"/>
        </w:rPr>
        <w:t>op</w:t>
      </w:r>
      <w:r w:rsidR="00AE5371" w:rsidRPr="001F5A60">
        <w:rPr>
          <w:sz w:val="24"/>
          <w:szCs w:val="24"/>
          <w:lang w:val="lt-LT"/>
        </w:rPr>
        <w:t>os Sąjungos biudžeto lėšos – 257670,07</w:t>
      </w:r>
      <w:r w:rsidRPr="001F5A60">
        <w:rPr>
          <w:sz w:val="24"/>
          <w:szCs w:val="24"/>
          <w:lang w:val="lt-LT"/>
        </w:rPr>
        <w:t xml:space="preserve"> Eur, valstybės biudžeto lėšos – </w:t>
      </w:r>
      <w:r w:rsidR="00AE5371" w:rsidRPr="001F5A60">
        <w:rPr>
          <w:sz w:val="24"/>
          <w:szCs w:val="24"/>
          <w:lang w:val="lt-LT"/>
        </w:rPr>
        <w:t>28114,90</w:t>
      </w:r>
      <w:r w:rsidRPr="001F5A60">
        <w:rPr>
          <w:sz w:val="24"/>
          <w:szCs w:val="24"/>
          <w:lang w:val="lt-LT"/>
        </w:rPr>
        <w:t xml:space="preserve"> Eur, savivaldybės biudžeto lėšos – </w:t>
      </w:r>
      <w:r w:rsidR="00AE5371" w:rsidRPr="001F5A60">
        <w:rPr>
          <w:sz w:val="24"/>
          <w:szCs w:val="24"/>
          <w:lang w:val="lt-LT"/>
        </w:rPr>
        <w:t>88083,39</w:t>
      </w:r>
      <w:r w:rsidRPr="001F5A60">
        <w:rPr>
          <w:sz w:val="24"/>
          <w:szCs w:val="24"/>
          <w:lang w:val="lt-LT"/>
        </w:rPr>
        <w:t xml:space="preserve"> Eur), bendra turto likutinė vertė </w:t>
      </w:r>
      <w:r w:rsidR="00F96EF6" w:rsidRPr="001F5A60">
        <w:rPr>
          <w:sz w:val="24"/>
          <w:szCs w:val="24"/>
          <w:lang w:val="lt-LT"/>
        </w:rPr>
        <w:t xml:space="preserve">2023 m. balandžio 30 d </w:t>
      </w:r>
      <w:r w:rsidRPr="001F5A60">
        <w:rPr>
          <w:sz w:val="24"/>
          <w:szCs w:val="24"/>
          <w:lang w:val="lt-LT"/>
        </w:rPr>
        <w:t xml:space="preserve">– </w:t>
      </w:r>
      <w:r w:rsidR="00AE5371" w:rsidRPr="001F5A60">
        <w:rPr>
          <w:sz w:val="24"/>
          <w:szCs w:val="24"/>
          <w:lang w:val="lt-LT"/>
        </w:rPr>
        <w:t>205724,53</w:t>
      </w:r>
      <w:r w:rsidRPr="001F5A60">
        <w:rPr>
          <w:sz w:val="24"/>
          <w:szCs w:val="24"/>
          <w:lang w:val="lt-LT"/>
        </w:rPr>
        <w:t xml:space="preserve"> Eur (Europos Sąjungos biudžeto lėšos – </w:t>
      </w:r>
      <w:r w:rsidR="00AE5371" w:rsidRPr="001F5A60">
        <w:rPr>
          <w:sz w:val="24"/>
          <w:szCs w:val="24"/>
          <w:lang w:val="lt-LT"/>
        </w:rPr>
        <w:t xml:space="preserve">141785,34 </w:t>
      </w:r>
      <w:r w:rsidRPr="001F5A60">
        <w:rPr>
          <w:sz w:val="24"/>
          <w:szCs w:val="24"/>
          <w:lang w:val="lt-LT"/>
        </w:rPr>
        <w:t xml:space="preserve">Eur, valstybės biudžeto lėšos – </w:t>
      </w:r>
      <w:r w:rsidR="00AE5371" w:rsidRPr="001F5A60">
        <w:rPr>
          <w:sz w:val="24"/>
          <w:szCs w:val="24"/>
          <w:lang w:val="lt-LT"/>
        </w:rPr>
        <w:t xml:space="preserve">15470,49 </w:t>
      </w:r>
      <w:proofErr w:type="spellStart"/>
      <w:r w:rsidRPr="001F5A60">
        <w:rPr>
          <w:sz w:val="24"/>
          <w:szCs w:val="24"/>
          <w:lang w:val="lt-LT"/>
        </w:rPr>
        <w:t>Eur</w:t>
      </w:r>
      <w:proofErr w:type="spellEnd"/>
      <w:r w:rsidRPr="001F5A60">
        <w:rPr>
          <w:sz w:val="24"/>
          <w:szCs w:val="24"/>
          <w:lang w:val="lt-LT"/>
        </w:rPr>
        <w:t xml:space="preserve">, savivaldybės biudžeto lėšos – </w:t>
      </w:r>
      <w:r w:rsidR="00AE5371" w:rsidRPr="001F5A60">
        <w:rPr>
          <w:sz w:val="24"/>
          <w:szCs w:val="24"/>
          <w:lang w:val="lt-LT"/>
        </w:rPr>
        <w:t>48468,70</w:t>
      </w:r>
      <w:r w:rsidRPr="001F5A60">
        <w:rPr>
          <w:sz w:val="24"/>
          <w:szCs w:val="24"/>
          <w:lang w:val="lt-LT"/>
        </w:rPr>
        <w:t xml:space="preserve"> Eur), turto registravimo grupė – 1202200</w:t>
      </w:r>
      <w:r w:rsidR="00132B47" w:rsidRPr="001F5A60">
        <w:rPr>
          <w:sz w:val="24"/>
          <w:szCs w:val="24"/>
          <w:lang w:val="lt-LT"/>
        </w:rPr>
        <w:t>;</w:t>
      </w:r>
    </w:p>
    <w:p w14:paraId="654E8DA0" w14:textId="77777777" w:rsidR="004355EC" w:rsidRDefault="004355EC" w:rsidP="00B91F1B">
      <w:pPr>
        <w:pStyle w:val="Sraopastraipa"/>
        <w:numPr>
          <w:ilvl w:val="0"/>
          <w:numId w:val="13"/>
        </w:numPr>
        <w:tabs>
          <w:tab w:val="left" w:pos="993"/>
          <w:tab w:val="left" w:pos="1276"/>
        </w:tabs>
        <w:ind w:left="0" w:right="-113" w:firstLine="851"/>
        <w:jc w:val="both"/>
        <w:rPr>
          <w:sz w:val="24"/>
          <w:szCs w:val="24"/>
          <w:lang w:val="lt-LT"/>
        </w:rPr>
      </w:pPr>
      <w:r w:rsidRPr="004355EC">
        <w:rPr>
          <w:sz w:val="24"/>
          <w:szCs w:val="24"/>
          <w:lang w:val="lt-LT"/>
        </w:rPr>
        <w:t>Nustatyti</w:t>
      </w:r>
      <w:r>
        <w:rPr>
          <w:sz w:val="24"/>
          <w:szCs w:val="24"/>
          <w:lang w:val="lt-LT"/>
        </w:rPr>
        <w:t>:</w:t>
      </w:r>
    </w:p>
    <w:p w14:paraId="71EE4913" w14:textId="2B50E9E7" w:rsidR="00B40548" w:rsidRPr="004355EC" w:rsidRDefault="004355EC" w:rsidP="00B91F1B">
      <w:pPr>
        <w:pStyle w:val="Sraopastraipa"/>
        <w:tabs>
          <w:tab w:val="left" w:pos="993"/>
        </w:tabs>
        <w:ind w:left="0" w:right="-113" w:firstLine="851"/>
        <w:jc w:val="both"/>
        <w:rPr>
          <w:sz w:val="24"/>
          <w:szCs w:val="24"/>
          <w:lang w:val="lt-LT"/>
        </w:rPr>
      </w:pPr>
      <w:r>
        <w:rPr>
          <w:sz w:val="24"/>
          <w:szCs w:val="24"/>
          <w:lang w:val="lt-LT"/>
        </w:rPr>
        <w:t>2.1.</w:t>
      </w:r>
      <w:r w:rsidR="00B40548" w:rsidRPr="004355EC">
        <w:rPr>
          <w:sz w:val="24"/>
          <w:szCs w:val="24"/>
          <w:lang w:val="lt-LT"/>
        </w:rPr>
        <w:t xml:space="preserve"> sprendimo 1</w:t>
      </w:r>
      <w:r w:rsidRPr="004355EC">
        <w:rPr>
          <w:sz w:val="24"/>
          <w:szCs w:val="24"/>
          <w:lang w:val="lt-LT"/>
        </w:rPr>
        <w:t xml:space="preserve"> punkte</w:t>
      </w:r>
      <w:r w:rsidR="00B40548" w:rsidRPr="004355EC">
        <w:rPr>
          <w:sz w:val="24"/>
          <w:szCs w:val="24"/>
          <w:lang w:val="lt-LT"/>
        </w:rPr>
        <w:t xml:space="preserve"> nurodyto turto naudojimo paskirtį – 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w:t>
      </w:r>
      <w:r w:rsidRPr="004355EC">
        <w:rPr>
          <w:sz w:val="24"/>
          <w:szCs w:val="24"/>
          <w:lang w:val="lt-LT"/>
        </w:rPr>
        <w:t>;</w:t>
      </w:r>
      <w:r w:rsidR="00B40548" w:rsidRPr="004355EC">
        <w:rPr>
          <w:sz w:val="24"/>
          <w:szCs w:val="24"/>
          <w:lang w:val="lt-LT"/>
        </w:rPr>
        <w:t xml:space="preserve"> teikti pagalbą ir (arba) socialines paslaugas asmenims, dėl amžiaus, neįgalumo ar kitų socialinių problemų negalintiems pasirūpinti savo asmeniniu gyvenimu ir dalyvauti visuomenės gyvenime ar patiriantiems skurdą ir socialinę atskirtį</w:t>
      </w:r>
      <w:r w:rsidRPr="004355EC">
        <w:rPr>
          <w:sz w:val="24"/>
          <w:szCs w:val="24"/>
          <w:lang w:val="lt-LT"/>
        </w:rPr>
        <w:t>;</w:t>
      </w:r>
      <w:r w:rsidR="00B40548" w:rsidRPr="004355EC">
        <w:rPr>
          <w:sz w:val="24"/>
          <w:szCs w:val="24"/>
          <w:lang w:val="lt-LT"/>
        </w:rPr>
        <w:t xml:space="preserve"> teikti pagalbą, sietiną su užimtumo arba socialinės integracijos per vaikų ir suaugusiųjų neformalųjį švietimą ir kultūrinę veiklą, skatinimui;</w:t>
      </w:r>
    </w:p>
    <w:p w14:paraId="2204E383" w14:textId="478C4AF8" w:rsidR="00B40548" w:rsidRPr="001D0F50" w:rsidRDefault="00B40548" w:rsidP="00B91F1B">
      <w:pPr>
        <w:pStyle w:val="Sraopastraipa"/>
        <w:tabs>
          <w:tab w:val="left" w:pos="1134"/>
        </w:tabs>
        <w:ind w:left="0" w:right="-113" w:firstLine="851"/>
        <w:jc w:val="both"/>
        <w:rPr>
          <w:sz w:val="24"/>
          <w:szCs w:val="24"/>
          <w:lang w:val="lt-LT"/>
        </w:rPr>
      </w:pPr>
      <w:r w:rsidRPr="007E5C1A">
        <w:rPr>
          <w:sz w:val="24"/>
          <w:szCs w:val="24"/>
          <w:lang w:val="lt-LT"/>
        </w:rPr>
        <w:t>2.2. šio sprendimo 1 punkte nurodyto turto nuom</w:t>
      </w:r>
      <w:r w:rsidRPr="001D0F50">
        <w:rPr>
          <w:sz w:val="24"/>
          <w:szCs w:val="24"/>
          <w:lang w:val="lt-LT"/>
        </w:rPr>
        <w:t>os kainą – 1,</w:t>
      </w:r>
      <w:r w:rsidR="001D0F50" w:rsidRPr="001D0F50">
        <w:rPr>
          <w:sz w:val="24"/>
          <w:szCs w:val="24"/>
          <w:lang w:val="lt-LT"/>
        </w:rPr>
        <w:t xml:space="preserve">85 </w:t>
      </w:r>
      <w:r w:rsidRPr="001D0F50">
        <w:rPr>
          <w:sz w:val="24"/>
          <w:szCs w:val="24"/>
          <w:lang w:val="lt-LT"/>
        </w:rPr>
        <w:t>Eur per mėnesį už 1 kv. m.;</w:t>
      </w:r>
    </w:p>
    <w:p w14:paraId="7326BF55" w14:textId="0556F23C" w:rsidR="00B40548" w:rsidRPr="007E5C1A" w:rsidRDefault="00B40548" w:rsidP="00B91F1B">
      <w:pPr>
        <w:pStyle w:val="Sraopastraipa"/>
        <w:tabs>
          <w:tab w:val="left" w:pos="851"/>
          <w:tab w:val="left" w:pos="1134"/>
        </w:tabs>
        <w:ind w:left="0" w:right="-113" w:firstLine="851"/>
        <w:jc w:val="both"/>
        <w:rPr>
          <w:sz w:val="24"/>
          <w:szCs w:val="24"/>
          <w:lang w:val="lt-LT"/>
        </w:rPr>
      </w:pPr>
      <w:r w:rsidRPr="001D0F50">
        <w:rPr>
          <w:sz w:val="24"/>
          <w:szCs w:val="24"/>
          <w:lang w:val="lt-LT"/>
        </w:rPr>
        <w:t>3. Pritarti Savivaldybės turto, išdėstyto šio sprendimo 1 punkte, Savivaldybės ilgalaikio materialiojo turto nuomos sutar</w:t>
      </w:r>
      <w:r w:rsidR="00415B27" w:rsidRPr="001D0F50">
        <w:rPr>
          <w:sz w:val="24"/>
          <w:szCs w:val="24"/>
          <w:lang w:val="lt-LT"/>
        </w:rPr>
        <w:t>ties</w:t>
      </w:r>
      <w:r w:rsidRPr="001D0F50">
        <w:rPr>
          <w:sz w:val="24"/>
          <w:szCs w:val="24"/>
          <w:lang w:val="lt-LT"/>
        </w:rPr>
        <w:t xml:space="preserve"> projekt</w:t>
      </w:r>
      <w:r w:rsidR="00415B27" w:rsidRPr="001D0F50">
        <w:rPr>
          <w:sz w:val="24"/>
          <w:szCs w:val="24"/>
          <w:lang w:val="lt-LT"/>
        </w:rPr>
        <w:t>ui</w:t>
      </w:r>
      <w:r w:rsidRPr="001D0F50">
        <w:rPr>
          <w:sz w:val="24"/>
          <w:szCs w:val="24"/>
          <w:lang w:val="lt-LT"/>
        </w:rPr>
        <w:t xml:space="preserve"> (</w:t>
      </w:r>
      <w:r w:rsidR="00630297" w:rsidRPr="001D0F50">
        <w:rPr>
          <w:sz w:val="24"/>
          <w:szCs w:val="24"/>
          <w:lang w:val="lt-LT"/>
        </w:rPr>
        <w:t>pridedam</w:t>
      </w:r>
      <w:r w:rsidR="00630297">
        <w:rPr>
          <w:sz w:val="24"/>
          <w:szCs w:val="24"/>
          <w:lang w:val="lt-LT"/>
        </w:rPr>
        <w:t>a</w:t>
      </w:r>
      <w:r w:rsidRPr="007E5C1A">
        <w:rPr>
          <w:sz w:val="24"/>
          <w:szCs w:val="24"/>
          <w:lang w:val="lt-LT"/>
        </w:rPr>
        <w:t>).</w:t>
      </w:r>
    </w:p>
    <w:p w14:paraId="4AB5B9A6" w14:textId="22BF8AE1" w:rsidR="00B40548" w:rsidRPr="007E5C1A" w:rsidRDefault="00B40548" w:rsidP="00B91F1B">
      <w:pPr>
        <w:pStyle w:val="Sraopastraipa"/>
        <w:tabs>
          <w:tab w:val="left" w:pos="851"/>
          <w:tab w:val="left" w:pos="1134"/>
        </w:tabs>
        <w:ind w:left="0" w:right="-113" w:firstLine="851"/>
        <w:jc w:val="both"/>
        <w:rPr>
          <w:sz w:val="24"/>
          <w:szCs w:val="24"/>
          <w:lang w:val="lt-LT"/>
        </w:rPr>
      </w:pPr>
      <w:r w:rsidRPr="007E5C1A">
        <w:rPr>
          <w:sz w:val="24"/>
          <w:szCs w:val="24"/>
          <w:lang w:val="lt-LT"/>
        </w:rPr>
        <w:t xml:space="preserve">4. Skelbti sprendimą </w:t>
      </w:r>
      <w:r w:rsidR="00202104">
        <w:rPr>
          <w:sz w:val="24"/>
          <w:szCs w:val="24"/>
          <w:lang w:val="lt-LT"/>
        </w:rPr>
        <w:t xml:space="preserve">Teisės aktų registre ir </w:t>
      </w:r>
      <w:r w:rsidRPr="007E5C1A">
        <w:rPr>
          <w:sz w:val="24"/>
          <w:szCs w:val="24"/>
          <w:lang w:val="lt-LT"/>
        </w:rPr>
        <w:t xml:space="preserve">savivaldybės interneto svetainėje </w:t>
      </w:r>
      <w:hyperlink r:id="rId9" w:history="1">
        <w:r w:rsidRPr="007E5C1A">
          <w:rPr>
            <w:rStyle w:val="Hipersaitas"/>
            <w:color w:val="auto"/>
            <w:sz w:val="24"/>
            <w:szCs w:val="24"/>
            <w:lang w:val="lt-LT"/>
          </w:rPr>
          <w:t>www.rokiskis.lt</w:t>
        </w:r>
      </w:hyperlink>
      <w:r w:rsidRPr="007E5C1A">
        <w:rPr>
          <w:sz w:val="24"/>
          <w:szCs w:val="24"/>
          <w:lang w:val="lt-LT"/>
        </w:rPr>
        <w:t xml:space="preserve">. </w:t>
      </w:r>
    </w:p>
    <w:p w14:paraId="389FF5F7" w14:textId="77777777" w:rsidR="00B40548" w:rsidRPr="007E5C1A" w:rsidRDefault="00B40548" w:rsidP="00B91F1B">
      <w:pPr>
        <w:tabs>
          <w:tab w:val="left" w:pos="851"/>
          <w:tab w:val="left" w:pos="993"/>
        </w:tabs>
        <w:ind w:right="-113" w:firstLine="851"/>
        <w:jc w:val="both"/>
        <w:rPr>
          <w:sz w:val="24"/>
          <w:szCs w:val="24"/>
          <w:lang w:val="lt-LT"/>
        </w:rPr>
      </w:pPr>
      <w:r w:rsidRPr="007E5C1A">
        <w:rPr>
          <w:sz w:val="24"/>
          <w:szCs w:val="24"/>
          <w:lang w:val="lt-LT"/>
        </w:rPr>
        <w:t>Šis sprendimas per vieną mėnesį gali būti skundžiamas Regionų apygardos administracinio teismo Kauno, Klaipėdos, Šiaulių ar Panevėžio rūmams Lietuvos Respublikos administracinių bylų teisenos įstatymo nustatyta tvarka.</w:t>
      </w:r>
    </w:p>
    <w:p w14:paraId="67C151C6" w14:textId="77777777" w:rsidR="00B40548" w:rsidRPr="007E5C1A" w:rsidRDefault="00B40548" w:rsidP="00B40548">
      <w:pPr>
        <w:ind w:right="-115"/>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40548" w:rsidRPr="007E5C1A" w14:paraId="2058C0FE" w14:textId="77777777" w:rsidTr="00A32E99">
        <w:tc>
          <w:tcPr>
            <w:tcW w:w="4927" w:type="dxa"/>
          </w:tcPr>
          <w:p w14:paraId="7E6AFD7B" w14:textId="77777777" w:rsidR="00B40548" w:rsidRPr="007E5C1A" w:rsidRDefault="00B40548" w:rsidP="00A32E99">
            <w:pPr>
              <w:ind w:right="-115"/>
              <w:jc w:val="both"/>
              <w:rPr>
                <w:rFonts w:ascii="Times New Roman" w:hAnsi="Times New Roman" w:cs="Times New Roman"/>
                <w:sz w:val="24"/>
                <w:szCs w:val="24"/>
                <w:lang w:val="lt-LT"/>
              </w:rPr>
            </w:pPr>
            <w:r w:rsidRPr="007E5C1A">
              <w:rPr>
                <w:rFonts w:ascii="Times New Roman" w:hAnsi="Times New Roman" w:cs="Times New Roman"/>
                <w:sz w:val="24"/>
                <w:szCs w:val="24"/>
                <w:lang w:val="lt-LT"/>
              </w:rPr>
              <w:t>Savivaldybės meras</w:t>
            </w:r>
          </w:p>
        </w:tc>
        <w:tc>
          <w:tcPr>
            <w:tcW w:w="4927" w:type="dxa"/>
          </w:tcPr>
          <w:p w14:paraId="698B4EBE" w14:textId="77777777" w:rsidR="00B40548" w:rsidRPr="007E5C1A" w:rsidRDefault="00B40548" w:rsidP="00A32E99">
            <w:pPr>
              <w:ind w:right="-115"/>
              <w:jc w:val="right"/>
              <w:rPr>
                <w:rFonts w:ascii="Times New Roman" w:hAnsi="Times New Roman" w:cs="Times New Roman"/>
                <w:sz w:val="24"/>
                <w:szCs w:val="24"/>
                <w:lang w:val="lt-LT"/>
              </w:rPr>
            </w:pPr>
            <w:r w:rsidRPr="007E5C1A">
              <w:rPr>
                <w:rFonts w:ascii="Times New Roman" w:hAnsi="Times New Roman" w:cs="Times New Roman"/>
                <w:sz w:val="24"/>
                <w:szCs w:val="24"/>
                <w:lang w:val="lt-LT"/>
              </w:rPr>
              <w:t>Ramūnas Godeliauskas</w:t>
            </w:r>
          </w:p>
        </w:tc>
      </w:tr>
    </w:tbl>
    <w:p w14:paraId="07F08E51" w14:textId="77777777" w:rsidR="00B40548" w:rsidRPr="007E5C1A" w:rsidRDefault="00B40548" w:rsidP="00B40548">
      <w:pPr>
        <w:ind w:right="-115"/>
        <w:jc w:val="both"/>
        <w:rPr>
          <w:sz w:val="24"/>
          <w:szCs w:val="24"/>
          <w:lang w:val="lt-LT"/>
        </w:rPr>
      </w:pPr>
    </w:p>
    <w:p w14:paraId="32907C30" w14:textId="77777777" w:rsidR="00B40548" w:rsidRPr="007E5C1A" w:rsidRDefault="00B40548" w:rsidP="00B40548">
      <w:pPr>
        <w:ind w:right="-115"/>
        <w:jc w:val="both"/>
        <w:rPr>
          <w:sz w:val="24"/>
          <w:szCs w:val="24"/>
          <w:lang w:val="lt-LT"/>
        </w:rPr>
      </w:pPr>
      <w:r w:rsidRPr="007E5C1A">
        <w:rPr>
          <w:sz w:val="24"/>
          <w:szCs w:val="24"/>
          <w:lang w:val="lt-LT"/>
        </w:rPr>
        <w:t>Gailutė Vaikutienė</w:t>
      </w:r>
      <w:r w:rsidRPr="007E5C1A">
        <w:rPr>
          <w:sz w:val="24"/>
          <w:szCs w:val="24"/>
          <w:lang w:val="lt-LT"/>
        </w:rPr>
        <w:br w:type="page"/>
      </w:r>
    </w:p>
    <w:p w14:paraId="2AE8CF44" w14:textId="77777777" w:rsidR="003D3E66" w:rsidRDefault="003D3E66" w:rsidP="003D3E66">
      <w:pPr>
        <w:jc w:val="center"/>
        <w:rPr>
          <w:b/>
          <w:sz w:val="24"/>
          <w:szCs w:val="24"/>
          <w:lang w:val="lt-LT"/>
        </w:rPr>
      </w:pPr>
      <w:r>
        <w:rPr>
          <w:b/>
          <w:sz w:val="24"/>
          <w:szCs w:val="24"/>
          <w:lang w:val="lt-LT"/>
        </w:rPr>
        <w:lastRenderedPageBreak/>
        <w:t>SPRENDIMO PROJEKTO</w:t>
      </w:r>
    </w:p>
    <w:p w14:paraId="60FB8AC5" w14:textId="4564A3C8" w:rsidR="003D3E66" w:rsidRPr="00CB4A81" w:rsidRDefault="003D3E66" w:rsidP="003D3E66">
      <w:pPr>
        <w:jc w:val="center"/>
        <w:rPr>
          <w:b/>
          <w:sz w:val="24"/>
          <w:szCs w:val="24"/>
          <w:lang w:val="lt-LT"/>
        </w:rPr>
      </w:pPr>
      <w:r>
        <w:rPr>
          <w:b/>
          <w:sz w:val="24"/>
          <w:szCs w:val="24"/>
          <w:lang w:val="lt-LT"/>
        </w:rPr>
        <w:t xml:space="preserve">DĖL </w:t>
      </w:r>
      <w:r w:rsidRPr="007E5C1A">
        <w:rPr>
          <w:b/>
          <w:sz w:val="24"/>
          <w:szCs w:val="24"/>
          <w:lang w:val="lt-LT"/>
        </w:rPr>
        <w:t>ROKIŠKIO RAJONO SAVIVALDYBĖS TURTO IŠNUOMAVIMO BE KONKURSO</w:t>
      </w:r>
      <w:r>
        <w:rPr>
          <w:b/>
          <w:sz w:val="24"/>
          <w:szCs w:val="24"/>
          <w:lang w:val="lt-LT"/>
        </w:rPr>
        <w:t xml:space="preserve"> AIŠKINAMASIS RAŠTAS</w:t>
      </w:r>
    </w:p>
    <w:p w14:paraId="2D078E4B" w14:textId="77777777" w:rsidR="003D3E66" w:rsidRDefault="003D3E66" w:rsidP="003D3E66">
      <w:pPr>
        <w:rPr>
          <w:sz w:val="24"/>
          <w:szCs w:val="24"/>
          <w:lang w:val="lt-LT"/>
        </w:rPr>
      </w:pPr>
    </w:p>
    <w:p w14:paraId="15EAAE36" w14:textId="68C269D1" w:rsidR="003D3E66" w:rsidRPr="00B91F1B" w:rsidRDefault="003D3E66" w:rsidP="003D3E66">
      <w:pPr>
        <w:jc w:val="center"/>
        <w:rPr>
          <w:sz w:val="24"/>
          <w:szCs w:val="24"/>
          <w:lang w:val="lt-LT"/>
        </w:rPr>
      </w:pPr>
      <w:r w:rsidRPr="00B91F1B">
        <w:rPr>
          <w:sz w:val="24"/>
          <w:szCs w:val="24"/>
          <w:lang w:val="lt-LT"/>
        </w:rPr>
        <w:t>2023-04-27</w:t>
      </w:r>
    </w:p>
    <w:p w14:paraId="672A14B9" w14:textId="77777777" w:rsidR="003D3E66" w:rsidRDefault="003D3E66" w:rsidP="003D3E66">
      <w:pPr>
        <w:jc w:val="center"/>
        <w:rPr>
          <w:i/>
          <w:sz w:val="24"/>
          <w:szCs w:val="24"/>
          <w:lang w:val="lt-LT"/>
        </w:rPr>
      </w:pPr>
    </w:p>
    <w:p w14:paraId="5469E582" w14:textId="77777777" w:rsidR="003D3E66" w:rsidRDefault="003D3E66" w:rsidP="003D3E66">
      <w:pPr>
        <w:rPr>
          <w:sz w:val="24"/>
          <w:szCs w:val="24"/>
          <w:lang w:val="lt-LT"/>
        </w:rPr>
      </w:pPr>
      <w:bookmarkStart w:id="0" w:name="_GoBack"/>
      <w:bookmarkEnd w:id="0"/>
    </w:p>
    <w:p w14:paraId="7D968011" w14:textId="0876254A" w:rsidR="003D3E66" w:rsidRDefault="003D3E66" w:rsidP="00B91F1B">
      <w:pPr>
        <w:ind w:firstLine="851"/>
        <w:rPr>
          <w:sz w:val="24"/>
          <w:szCs w:val="24"/>
          <w:lang w:val="lt-LT"/>
        </w:rPr>
      </w:pPr>
      <w:r>
        <w:rPr>
          <w:sz w:val="24"/>
          <w:szCs w:val="24"/>
          <w:lang w:val="lt-LT"/>
        </w:rPr>
        <w:t>Projekto rengėjas – Turto valdymo ir ūkio skyriaus vedėjos pavaduotoja Gailutė Vaikutienė</w:t>
      </w:r>
    </w:p>
    <w:p w14:paraId="11BC1632" w14:textId="1DE5F087" w:rsidR="003D3E66" w:rsidRDefault="003D3E66" w:rsidP="00B91F1B">
      <w:pPr>
        <w:ind w:firstLine="851"/>
        <w:rPr>
          <w:sz w:val="24"/>
          <w:szCs w:val="24"/>
          <w:lang w:val="lt-LT"/>
        </w:rPr>
      </w:pPr>
      <w:r>
        <w:rPr>
          <w:sz w:val="24"/>
          <w:szCs w:val="24"/>
          <w:lang w:val="lt-LT"/>
        </w:rPr>
        <w:t>Pranešėjas komitetų ir Tarybos posėdžiuose – Turto valdymo ir ūkio skyriaus vedėja Ernesta Jančienė</w:t>
      </w:r>
    </w:p>
    <w:p w14:paraId="270AD174" w14:textId="77777777" w:rsidR="003D3E66" w:rsidRDefault="003D3E66" w:rsidP="003D3E66">
      <w:pPr>
        <w:rPr>
          <w:sz w:val="24"/>
          <w:szCs w:val="24"/>
          <w:lang w:val="lt-LT"/>
        </w:rPr>
      </w:pPr>
    </w:p>
    <w:tbl>
      <w:tblPr>
        <w:tblStyle w:val="Lentelstinklelis"/>
        <w:tblW w:w="0" w:type="auto"/>
        <w:tblLook w:val="04A0" w:firstRow="1" w:lastRow="0" w:firstColumn="1" w:lastColumn="0" w:noHBand="0" w:noVBand="1"/>
      </w:tblPr>
      <w:tblGrid>
        <w:gridCol w:w="399"/>
        <w:gridCol w:w="2689"/>
        <w:gridCol w:w="6712"/>
      </w:tblGrid>
      <w:tr w:rsidR="003D3E66" w:rsidRPr="00202104" w14:paraId="145E4CDC" w14:textId="77777777" w:rsidTr="00611FAD">
        <w:tc>
          <w:tcPr>
            <w:tcW w:w="396" w:type="dxa"/>
          </w:tcPr>
          <w:p w14:paraId="65121FFC" w14:textId="77777777" w:rsidR="003D3E66" w:rsidRDefault="003D3E66" w:rsidP="00611FAD">
            <w:pPr>
              <w:rPr>
                <w:sz w:val="24"/>
                <w:szCs w:val="24"/>
                <w:lang w:val="lt-LT"/>
              </w:rPr>
            </w:pPr>
            <w:r>
              <w:rPr>
                <w:sz w:val="24"/>
                <w:szCs w:val="24"/>
                <w:lang w:val="lt-LT"/>
              </w:rPr>
              <w:t>1.</w:t>
            </w:r>
          </w:p>
        </w:tc>
        <w:tc>
          <w:tcPr>
            <w:tcW w:w="2689" w:type="dxa"/>
          </w:tcPr>
          <w:p w14:paraId="03620661" w14:textId="77777777" w:rsidR="003D3E66" w:rsidRPr="003D3E66" w:rsidRDefault="003D3E66" w:rsidP="00611FAD">
            <w:pPr>
              <w:rPr>
                <w:rFonts w:ascii="Times New Roman" w:hAnsi="Times New Roman" w:cs="Times New Roman"/>
                <w:sz w:val="24"/>
                <w:szCs w:val="24"/>
                <w:lang w:val="lt-LT"/>
              </w:rPr>
            </w:pPr>
            <w:r w:rsidRPr="003D3E66">
              <w:rPr>
                <w:rFonts w:ascii="Times New Roman" w:hAnsi="Times New Roman" w:cs="Times New Roman"/>
                <w:sz w:val="24"/>
                <w:szCs w:val="24"/>
                <w:lang w:val="lt-LT"/>
              </w:rPr>
              <w:t>Sprendimo projekto tikslas ir uždaviniai</w:t>
            </w:r>
          </w:p>
          <w:p w14:paraId="5B8617A5" w14:textId="77777777" w:rsidR="003D3E66" w:rsidRPr="003D3E66" w:rsidRDefault="003D3E66" w:rsidP="00611FAD">
            <w:pPr>
              <w:rPr>
                <w:rFonts w:ascii="Times New Roman" w:hAnsi="Times New Roman" w:cs="Times New Roman"/>
                <w:sz w:val="24"/>
                <w:szCs w:val="24"/>
                <w:lang w:val="lt-LT"/>
              </w:rPr>
            </w:pPr>
          </w:p>
        </w:tc>
        <w:tc>
          <w:tcPr>
            <w:tcW w:w="6712" w:type="dxa"/>
          </w:tcPr>
          <w:p w14:paraId="42460C9A" w14:textId="437570FB" w:rsidR="003D3E66" w:rsidRPr="003D3E66" w:rsidRDefault="003D3E66" w:rsidP="007A555F">
            <w:pPr>
              <w:jc w:val="both"/>
              <w:rPr>
                <w:rFonts w:ascii="Times New Roman" w:hAnsi="Times New Roman" w:cs="Times New Roman"/>
                <w:sz w:val="24"/>
                <w:szCs w:val="24"/>
                <w:lang w:val="lt-LT"/>
              </w:rPr>
            </w:pPr>
            <w:r w:rsidRPr="003D3E66">
              <w:rPr>
                <w:rFonts w:ascii="Times New Roman" w:hAnsi="Times New Roman" w:cs="Times New Roman"/>
                <w:sz w:val="24"/>
                <w:szCs w:val="24"/>
                <w:lang w:val="lt-LT"/>
              </w:rPr>
              <w:t xml:space="preserve">Leisti išnuomoti be konkurso </w:t>
            </w:r>
            <w:r w:rsidR="0030003F">
              <w:rPr>
                <w:rFonts w:ascii="Times New Roman" w:hAnsi="Times New Roman" w:cs="Times New Roman"/>
                <w:sz w:val="24"/>
                <w:szCs w:val="24"/>
                <w:lang w:val="lt-LT"/>
              </w:rPr>
              <w:t xml:space="preserve">nuo 2023 m. gegužės 2 d., </w:t>
            </w:r>
            <w:r w:rsidR="0030003F" w:rsidRPr="003D3E66">
              <w:rPr>
                <w:rFonts w:ascii="Times New Roman" w:hAnsi="Times New Roman" w:cs="Times New Roman"/>
                <w:sz w:val="24"/>
                <w:szCs w:val="24"/>
                <w:lang w:val="lt-LT"/>
              </w:rPr>
              <w:t>10 metų</w:t>
            </w:r>
            <w:r w:rsidR="0030003F">
              <w:rPr>
                <w:rFonts w:ascii="Times New Roman" w:hAnsi="Times New Roman" w:cs="Times New Roman"/>
                <w:sz w:val="24"/>
                <w:szCs w:val="24"/>
                <w:lang w:val="lt-LT"/>
              </w:rPr>
              <w:t>,</w:t>
            </w:r>
            <w:r w:rsidR="0030003F" w:rsidRPr="003D3E66">
              <w:rPr>
                <w:rFonts w:ascii="Times New Roman" w:hAnsi="Times New Roman" w:cs="Times New Roman"/>
                <w:sz w:val="24"/>
                <w:szCs w:val="24"/>
                <w:lang w:val="lt-LT"/>
              </w:rPr>
              <w:t xml:space="preserve"> </w:t>
            </w:r>
            <w:r w:rsidRPr="003D3E66">
              <w:rPr>
                <w:rFonts w:ascii="Times New Roman" w:hAnsi="Times New Roman" w:cs="Times New Roman"/>
                <w:sz w:val="24"/>
                <w:szCs w:val="24"/>
                <w:lang w:val="lt-LT"/>
              </w:rPr>
              <w:t>VšĮ ,,Jautri širdis“</w:t>
            </w:r>
            <w:r w:rsidR="0030003F">
              <w:rPr>
                <w:rFonts w:ascii="Times New Roman" w:hAnsi="Times New Roman" w:cs="Times New Roman"/>
                <w:sz w:val="24"/>
                <w:szCs w:val="24"/>
                <w:lang w:val="lt-LT"/>
              </w:rPr>
              <w:t>,</w:t>
            </w:r>
            <w:r w:rsidRPr="003D3E66">
              <w:rPr>
                <w:rFonts w:ascii="Times New Roman" w:hAnsi="Times New Roman" w:cs="Times New Roman"/>
                <w:sz w:val="24"/>
                <w:szCs w:val="24"/>
                <w:lang w:val="lt-LT"/>
              </w:rPr>
              <w:t xml:space="preserve"> Rokiškio rajono savivaldybei (toliau – Savivaldybė) nuosavybės teise priklausančias, Rokiškio rajono savivaldybės administracijos patikėjimo teise valdomas patalpas, esančias </w:t>
            </w:r>
            <w:r w:rsidRPr="003D3E66">
              <w:rPr>
                <w:rFonts w:ascii="Times New Roman" w:hAnsi="Times New Roman" w:cs="Times New Roman"/>
                <w:bCs/>
                <w:sz w:val="24"/>
                <w:szCs w:val="24"/>
                <w:lang w:val="lt-LT"/>
              </w:rPr>
              <w:t>Vytauto g. 25, Rokiškyje</w:t>
            </w:r>
            <w:r w:rsidRPr="003D3E66">
              <w:rPr>
                <w:rFonts w:ascii="Times New Roman" w:hAnsi="Times New Roman" w:cs="Times New Roman"/>
                <w:sz w:val="24"/>
                <w:szCs w:val="24"/>
                <w:lang w:val="lt-LT"/>
              </w:rPr>
              <w:t>.</w:t>
            </w:r>
          </w:p>
        </w:tc>
      </w:tr>
      <w:tr w:rsidR="003D3E66" w14:paraId="4DC624E9" w14:textId="77777777" w:rsidTr="00611FAD">
        <w:trPr>
          <w:trHeight w:val="1498"/>
        </w:trPr>
        <w:tc>
          <w:tcPr>
            <w:tcW w:w="396" w:type="dxa"/>
          </w:tcPr>
          <w:p w14:paraId="00B75065" w14:textId="77777777" w:rsidR="003D3E66" w:rsidRDefault="003D3E66" w:rsidP="00611FAD">
            <w:pPr>
              <w:rPr>
                <w:sz w:val="24"/>
                <w:szCs w:val="24"/>
                <w:lang w:val="lt-LT"/>
              </w:rPr>
            </w:pPr>
            <w:r>
              <w:rPr>
                <w:sz w:val="24"/>
                <w:szCs w:val="24"/>
                <w:lang w:val="lt-LT"/>
              </w:rPr>
              <w:t xml:space="preserve">2. </w:t>
            </w:r>
          </w:p>
        </w:tc>
        <w:tc>
          <w:tcPr>
            <w:tcW w:w="2689" w:type="dxa"/>
          </w:tcPr>
          <w:p w14:paraId="1393D636" w14:textId="77777777" w:rsidR="003D3E66" w:rsidRPr="003D3E66" w:rsidRDefault="003D3E66" w:rsidP="00611FAD">
            <w:pPr>
              <w:rPr>
                <w:rFonts w:ascii="Times New Roman" w:hAnsi="Times New Roman" w:cs="Times New Roman"/>
                <w:sz w:val="24"/>
                <w:szCs w:val="24"/>
                <w:lang w:val="lt-LT"/>
              </w:rPr>
            </w:pPr>
            <w:r w:rsidRPr="003D3E66">
              <w:rPr>
                <w:rFonts w:ascii="Times New Roman" w:hAnsi="Times New Roman" w:cs="Times New Roman"/>
                <w:sz w:val="24"/>
                <w:szCs w:val="24"/>
                <w:lang w:val="lt-LT"/>
              </w:rPr>
              <w:t xml:space="preserve">Šiuo metu galiojančios ir teikiamu klausimu siūlomos naujos teisinio reguliavimo </w:t>
            </w:r>
          </w:p>
          <w:p w14:paraId="1BF3D177" w14:textId="507EE689" w:rsidR="003D3E66" w:rsidRPr="003D3E66" w:rsidRDefault="003D3E66" w:rsidP="003D3E66">
            <w:pPr>
              <w:rPr>
                <w:rFonts w:ascii="Times New Roman" w:hAnsi="Times New Roman" w:cs="Times New Roman"/>
                <w:sz w:val="24"/>
                <w:szCs w:val="24"/>
                <w:lang w:val="lt-LT"/>
              </w:rPr>
            </w:pPr>
            <w:r w:rsidRPr="003D3E66">
              <w:rPr>
                <w:rFonts w:ascii="Times New Roman" w:hAnsi="Times New Roman" w:cs="Times New Roman"/>
                <w:sz w:val="24"/>
                <w:szCs w:val="24"/>
                <w:lang w:val="lt-LT"/>
              </w:rPr>
              <w:t>nuostatos</w:t>
            </w:r>
          </w:p>
        </w:tc>
        <w:tc>
          <w:tcPr>
            <w:tcW w:w="6712" w:type="dxa"/>
          </w:tcPr>
          <w:p w14:paraId="5EA74541" w14:textId="77777777" w:rsidR="00FA1823" w:rsidRPr="007A555F" w:rsidRDefault="003D3E66" w:rsidP="007A555F">
            <w:pPr>
              <w:jc w:val="both"/>
              <w:rPr>
                <w:rFonts w:ascii="Times New Roman" w:hAnsi="Times New Roman" w:cs="Times New Roman"/>
                <w:sz w:val="24"/>
                <w:szCs w:val="24"/>
                <w:lang w:val="lt-LT"/>
              </w:rPr>
            </w:pPr>
            <w:r w:rsidRPr="008F4FE4">
              <w:rPr>
                <w:rFonts w:ascii="Times New Roman" w:hAnsi="Times New Roman" w:cs="Times New Roman"/>
                <w:sz w:val="24"/>
                <w:szCs w:val="24"/>
                <w:lang w:val="lt-LT"/>
              </w:rPr>
              <w:t>Lietuvos Respublikos vietos savivaldos įstatymo 15 straipsnio 2 dalies 19 punktas</w:t>
            </w:r>
            <w:r w:rsidR="008F4FE4" w:rsidRPr="008F4FE4">
              <w:rPr>
                <w:rFonts w:ascii="Times New Roman" w:hAnsi="Times New Roman" w:cs="Times New Roman"/>
                <w:sz w:val="24"/>
                <w:szCs w:val="24"/>
                <w:lang w:val="lt-LT"/>
              </w:rPr>
              <w:t xml:space="preserve"> nustato, kad išimtinė savivaldybės tarybos kompetencija yra:</w:t>
            </w:r>
            <w:r w:rsidR="008F4FE4" w:rsidRPr="00202104">
              <w:rPr>
                <w:rFonts w:ascii="Times New Roman" w:hAnsi="Times New Roman" w:cs="Times New Roman"/>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FA1823" w:rsidRPr="007A555F">
              <w:rPr>
                <w:rFonts w:ascii="Times New Roman" w:hAnsi="Times New Roman" w:cs="Times New Roman"/>
                <w:sz w:val="24"/>
                <w:szCs w:val="24"/>
                <w:lang w:val="lt-LT"/>
              </w:rPr>
              <w:t>.</w:t>
            </w:r>
          </w:p>
          <w:p w14:paraId="0CF3AF20" w14:textId="21E74A4F" w:rsidR="003D3E66" w:rsidRPr="007A555F" w:rsidRDefault="003D3E66" w:rsidP="007A555F">
            <w:pPr>
              <w:jc w:val="both"/>
              <w:rPr>
                <w:rFonts w:ascii="Times New Roman" w:hAnsi="Times New Roman" w:cs="Times New Roman"/>
                <w:sz w:val="24"/>
                <w:szCs w:val="24"/>
                <w:lang w:val="lt-LT"/>
              </w:rPr>
            </w:pPr>
            <w:r w:rsidRPr="007A555F">
              <w:rPr>
                <w:rFonts w:ascii="Times New Roman" w:hAnsi="Times New Roman" w:cs="Times New Roman"/>
                <w:sz w:val="24"/>
                <w:szCs w:val="24"/>
                <w:lang w:val="lt-LT"/>
              </w:rPr>
              <w:t>Lietuvos Respublikos valstybės ir savivaldybių turto valdymo, naudojimo ir disponavimo juo įstatymo 15 straipsnio 2 dalies 6 punktas</w:t>
            </w:r>
            <w:r w:rsidR="008F4FE4" w:rsidRPr="007A555F">
              <w:rPr>
                <w:rFonts w:ascii="Times New Roman" w:hAnsi="Times New Roman" w:cs="Times New Roman"/>
                <w:sz w:val="24"/>
                <w:szCs w:val="24"/>
                <w:lang w:val="lt-LT"/>
              </w:rPr>
              <w:t xml:space="preserve"> nustato, kad </w:t>
            </w:r>
            <w:r w:rsidR="007A555F" w:rsidRPr="00202104">
              <w:rPr>
                <w:rFonts w:ascii="Times New Roman" w:hAnsi="Times New Roman" w:cs="Times New Roman"/>
                <w:color w:val="000000"/>
                <w:sz w:val="24"/>
                <w:szCs w:val="24"/>
                <w:lang w:val="lt-LT"/>
              </w:rPr>
              <w:t xml:space="preserve">Valstybės arba savivaldybės ilgalaikis materialusis turtas išnuomojamas viešo nuomos konkurso būdu, išskyrus šiuos valstybės arba savivaldybės ilgalaikio materialiojo turto nuomos atvejus, kai toks turtas gali būti išnuomotas be konkurso, jeigu: </w:t>
            </w:r>
            <w:r w:rsidR="008F4FE4" w:rsidRPr="00202104">
              <w:rPr>
                <w:rFonts w:ascii="Times New Roman" w:hAnsi="Times New Roman" w:cs="Times New Roman"/>
                <w:color w:val="000000"/>
                <w:sz w:val="24"/>
                <w:szCs w:val="24"/>
                <w:lang w:val="lt-LT"/>
              </w:rPr>
              <w:t>valstybės arba savivaldybės ilgalaikis materialusis turtas išnuomojamas pelno nesiekiantiems subjektams, kurių pagrindinis veiklos tikslas atitinka bent vieną iš šio įstatymo 14 straipsnio 2 dalyje nustatytų tikslų, arba regionų plėtros taryboms</w:t>
            </w:r>
            <w:r w:rsidR="0030003F" w:rsidRPr="007A555F">
              <w:rPr>
                <w:rFonts w:ascii="Times New Roman" w:hAnsi="Times New Roman" w:cs="Times New Roman"/>
                <w:sz w:val="24"/>
                <w:szCs w:val="24"/>
                <w:lang w:val="lt-LT"/>
              </w:rPr>
              <w:t>.</w:t>
            </w:r>
          </w:p>
          <w:p w14:paraId="2A2E502A" w14:textId="7DCD8547" w:rsidR="003D3E66" w:rsidRPr="003D3E66" w:rsidRDefault="003D3E66" w:rsidP="007A555F">
            <w:pPr>
              <w:jc w:val="both"/>
              <w:rPr>
                <w:rFonts w:ascii="Times New Roman" w:hAnsi="Times New Roman" w:cs="Times New Roman"/>
                <w:sz w:val="24"/>
                <w:szCs w:val="24"/>
                <w:lang w:val="lt-LT"/>
              </w:rPr>
            </w:pPr>
            <w:r w:rsidRPr="007A555F">
              <w:rPr>
                <w:rFonts w:ascii="Times New Roman" w:hAnsi="Times New Roman" w:cs="Times New Roman"/>
                <w:sz w:val="24"/>
                <w:szCs w:val="24"/>
                <w:lang w:val="lt-LT"/>
              </w:rPr>
              <w:t>Naujos teisinio reguliavimo nuostatos nesiūlomos</w:t>
            </w:r>
            <w:r w:rsidRPr="008F4FE4">
              <w:rPr>
                <w:rFonts w:ascii="Times New Roman" w:hAnsi="Times New Roman" w:cs="Times New Roman"/>
                <w:sz w:val="24"/>
                <w:szCs w:val="24"/>
                <w:lang w:val="lt-LT"/>
              </w:rPr>
              <w:t>.</w:t>
            </w:r>
          </w:p>
        </w:tc>
      </w:tr>
      <w:tr w:rsidR="003D3E66" w:rsidRPr="00202104" w14:paraId="2638BCA4" w14:textId="77777777" w:rsidTr="00611FAD">
        <w:tc>
          <w:tcPr>
            <w:tcW w:w="396" w:type="dxa"/>
          </w:tcPr>
          <w:p w14:paraId="4582EDB0" w14:textId="5218BF14" w:rsidR="003D3E66" w:rsidRDefault="003D3E66" w:rsidP="00611FAD">
            <w:pPr>
              <w:rPr>
                <w:sz w:val="24"/>
                <w:szCs w:val="24"/>
                <w:lang w:val="lt-LT"/>
              </w:rPr>
            </w:pPr>
            <w:r>
              <w:rPr>
                <w:sz w:val="24"/>
                <w:szCs w:val="24"/>
                <w:lang w:val="lt-LT"/>
              </w:rPr>
              <w:t>3.</w:t>
            </w:r>
          </w:p>
        </w:tc>
        <w:tc>
          <w:tcPr>
            <w:tcW w:w="2689" w:type="dxa"/>
          </w:tcPr>
          <w:p w14:paraId="4AE55A1F" w14:textId="77777777" w:rsidR="003D3E66" w:rsidRPr="00506329" w:rsidRDefault="003D3E66" w:rsidP="00611FAD">
            <w:pPr>
              <w:rPr>
                <w:rFonts w:ascii="Times New Roman" w:hAnsi="Times New Roman" w:cs="Times New Roman"/>
                <w:sz w:val="24"/>
                <w:szCs w:val="24"/>
                <w:lang w:val="lt-LT"/>
              </w:rPr>
            </w:pPr>
            <w:r w:rsidRPr="00506329">
              <w:rPr>
                <w:rFonts w:ascii="Times New Roman" w:hAnsi="Times New Roman" w:cs="Times New Roman"/>
                <w:sz w:val="24"/>
                <w:szCs w:val="24"/>
                <w:lang w:val="lt-LT"/>
              </w:rPr>
              <w:t>Laukiami rezultatai</w:t>
            </w:r>
          </w:p>
          <w:p w14:paraId="162F4571" w14:textId="77777777" w:rsidR="003D3E66" w:rsidRPr="00506329" w:rsidRDefault="003D3E66" w:rsidP="00611FAD">
            <w:pPr>
              <w:rPr>
                <w:rFonts w:ascii="Times New Roman" w:hAnsi="Times New Roman" w:cs="Times New Roman"/>
                <w:sz w:val="24"/>
                <w:szCs w:val="24"/>
                <w:lang w:val="lt-LT"/>
              </w:rPr>
            </w:pPr>
          </w:p>
        </w:tc>
        <w:tc>
          <w:tcPr>
            <w:tcW w:w="6712" w:type="dxa"/>
          </w:tcPr>
          <w:p w14:paraId="2E87AE5C" w14:textId="2AB5C64D" w:rsidR="003D3E66" w:rsidRPr="00506329" w:rsidRDefault="003D3E66" w:rsidP="007A555F">
            <w:pPr>
              <w:tabs>
                <w:tab w:val="left" w:pos="709"/>
                <w:tab w:val="left" w:pos="851"/>
              </w:tabs>
              <w:jc w:val="both"/>
              <w:rPr>
                <w:rFonts w:ascii="Times New Roman" w:hAnsi="Times New Roman" w:cs="Times New Roman"/>
                <w:sz w:val="24"/>
                <w:szCs w:val="24"/>
                <w:lang w:val="lt-LT"/>
              </w:rPr>
            </w:pPr>
            <w:r w:rsidRPr="00506329">
              <w:rPr>
                <w:rFonts w:ascii="Times New Roman" w:hAnsi="Times New Roman" w:cs="Times New Roman"/>
                <w:sz w:val="24"/>
                <w:szCs w:val="24"/>
                <w:lang w:val="lt-LT"/>
              </w:rPr>
              <w:t xml:space="preserve">Bus užtikrintas efektyvus savivaldybei nuosavybės teise priklausančio turto panaudojimas. </w:t>
            </w:r>
            <w:r w:rsidR="00506329" w:rsidRPr="00506329">
              <w:rPr>
                <w:rFonts w:ascii="Times New Roman" w:hAnsi="Times New Roman" w:cs="Times New Roman"/>
                <w:sz w:val="24"/>
                <w:szCs w:val="24"/>
                <w:lang w:val="lt-LT"/>
              </w:rPr>
              <w:t>Rokiškio</w:t>
            </w:r>
            <w:r w:rsidRPr="00506329">
              <w:rPr>
                <w:rFonts w:ascii="Times New Roman" w:hAnsi="Times New Roman" w:cs="Times New Roman"/>
                <w:sz w:val="24"/>
                <w:szCs w:val="24"/>
                <w:lang w:val="lt-LT"/>
              </w:rPr>
              <w:t xml:space="preserve"> rajono gyventojams </w:t>
            </w:r>
            <w:r w:rsidR="00506329" w:rsidRPr="00506329">
              <w:rPr>
                <w:rFonts w:ascii="Times New Roman" w:hAnsi="Times New Roman" w:cs="Times New Roman"/>
                <w:sz w:val="24"/>
                <w:szCs w:val="24"/>
                <w:lang w:val="lt-LT"/>
              </w:rPr>
              <w:t xml:space="preserve">bus </w:t>
            </w:r>
            <w:r w:rsidRPr="00506329">
              <w:rPr>
                <w:rFonts w:ascii="Times New Roman" w:hAnsi="Times New Roman" w:cs="Times New Roman"/>
                <w:sz w:val="24"/>
                <w:szCs w:val="24"/>
                <w:lang w:val="lt-LT"/>
              </w:rPr>
              <w:t>teikiamos Bendruomeninių šeimos namų ir kompleksinės paslaugos.</w:t>
            </w:r>
            <w:r w:rsidR="00506329" w:rsidRPr="00506329">
              <w:rPr>
                <w:rFonts w:ascii="Times New Roman" w:hAnsi="Times New Roman" w:cs="Times New Roman"/>
                <w:sz w:val="24"/>
                <w:szCs w:val="24"/>
                <w:lang w:val="lt-LT"/>
              </w:rPr>
              <w:t xml:space="preserve"> </w:t>
            </w:r>
          </w:p>
        </w:tc>
      </w:tr>
      <w:tr w:rsidR="003D3E66" w:rsidRPr="00202104" w14:paraId="62C1A446" w14:textId="77777777" w:rsidTr="00611FAD">
        <w:tc>
          <w:tcPr>
            <w:tcW w:w="396" w:type="dxa"/>
          </w:tcPr>
          <w:p w14:paraId="69A9A269" w14:textId="77777777" w:rsidR="003D3E66" w:rsidRDefault="003D3E66" w:rsidP="00611FAD">
            <w:pPr>
              <w:rPr>
                <w:sz w:val="24"/>
                <w:szCs w:val="24"/>
                <w:lang w:val="lt-LT"/>
              </w:rPr>
            </w:pPr>
            <w:r>
              <w:rPr>
                <w:sz w:val="24"/>
                <w:szCs w:val="24"/>
                <w:lang w:val="lt-LT"/>
              </w:rPr>
              <w:t xml:space="preserve">4. </w:t>
            </w:r>
          </w:p>
        </w:tc>
        <w:tc>
          <w:tcPr>
            <w:tcW w:w="2689" w:type="dxa"/>
          </w:tcPr>
          <w:p w14:paraId="2BC8973F" w14:textId="77777777" w:rsidR="003D3E66" w:rsidRPr="0030003F" w:rsidRDefault="003D3E66" w:rsidP="00611FAD">
            <w:pPr>
              <w:rPr>
                <w:rFonts w:ascii="Times New Roman" w:hAnsi="Times New Roman" w:cs="Times New Roman"/>
                <w:sz w:val="24"/>
                <w:szCs w:val="24"/>
                <w:lang w:val="lt-LT"/>
              </w:rPr>
            </w:pPr>
            <w:r w:rsidRPr="0030003F">
              <w:rPr>
                <w:rFonts w:ascii="Times New Roman" w:hAnsi="Times New Roman" w:cs="Times New Roman"/>
                <w:sz w:val="24"/>
                <w:szCs w:val="24"/>
                <w:lang w:val="lt-LT"/>
              </w:rPr>
              <w:t>Lėšų poreikis ir šaltiniai</w:t>
            </w:r>
          </w:p>
          <w:p w14:paraId="257C75C6" w14:textId="77777777" w:rsidR="003D3E66" w:rsidRPr="0030003F" w:rsidRDefault="003D3E66" w:rsidP="00611FAD">
            <w:pPr>
              <w:rPr>
                <w:rFonts w:ascii="Times New Roman" w:hAnsi="Times New Roman" w:cs="Times New Roman"/>
                <w:sz w:val="24"/>
                <w:szCs w:val="24"/>
                <w:lang w:val="lt-LT"/>
              </w:rPr>
            </w:pPr>
          </w:p>
        </w:tc>
        <w:tc>
          <w:tcPr>
            <w:tcW w:w="6712" w:type="dxa"/>
          </w:tcPr>
          <w:p w14:paraId="32BEF4C9" w14:textId="70823340" w:rsidR="003D3E66" w:rsidRPr="0030003F" w:rsidRDefault="00506329" w:rsidP="007A555F">
            <w:pPr>
              <w:tabs>
                <w:tab w:val="left" w:pos="851"/>
              </w:tabs>
              <w:jc w:val="both"/>
              <w:rPr>
                <w:rFonts w:ascii="Times New Roman" w:hAnsi="Times New Roman" w:cs="Times New Roman"/>
                <w:sz w:val="24"/>
                <w:szCs w:val="24"/>
                <w:lang w:val="lt-LT"/>
              </w:rPr>
            </w:pPr>
            <w:r w:rsidRPr="0030003F">
              <w:rPr>
                <w:rFonts w:ascii="Times New Roman" w:hAnsi="Times New Roman" w:cs="Times New Roman"/>
                <w:color w:val="000000" w:themeColor="text1"/>
                <w:sz w:val="24"/>
                <w:szCs w:val="24"/>
                <w:lang w:val="lt-LT"/>
              </w:rPr>
              <w:t>Išnuomoj</w:t>
            </w:r>
            <w:r w:rsidR="0030003F" w:rsidRPr="0030003F">
              <w:rPr>
                <w:rFonts w:ascii="Times New Roman" w:hAnsi="Times New Roman" w:cs="Times New Roman"/>
                <w:color w:val="000000" w:themeColor="text1"/>
                <w:sz w:val="24"/>
                <w:szCs w:val="24"/>
                <w:lang w:val="lt-LT"/>
              </w:rPr>
              <w:t>us</w:t>
            </w:r>
            <w:r w:rsidRPr="0030003F">
              <w:rPr>
                <w:rFonts w:ascii="Times New Roman" w:hAnsi="Times New Roman" w:cs="Times New Roman"/>
                <w:color w:val="000000" w:themeColor="text1"/>
                <w:sz w:val="24"/>
                <w:szCs w:val="24"/>
                <w:lang w:val="lt-LT"/>
              </w:rPr>
              <w:t xml:space="preserve"> nurodytą turtą</w:t>
            </w:r>
            <w:r w:rsidR="0030003F" w:rsidRPr="0030003F">
              <w:rPr>
                <w:rFonts w:ascii="Times New Roman" w:hAnsi="Times New Roman" w:cs="Times New Roman"/>
                <w:color w:val="000000" w:themeColor="text1"/>
                <w:sz w:val="24"/>
                <w:szCs w:val="24"/>
                <w:lang w:val="lt-LT"/>
              </w:rPr>
              <w:t xml:space="preserve"> viešajai įstaigai „</w:t>
            </w:r>
            <w:r w:rsidR="0030003F" w:rsidRPr="0030003F">
              <w:rPr>
                <w:rFonts w:ascii="Times New Roman" w:hAnsi="Times New Roman" w:cs="Times New Roman"/>
                <w:sz w:val="24"/>
                <w:szCs w:val="24"/>
                <w:lang w:val="lt-LT"/>
              </w:rPr>
              <w:t>Jautri širdis“</w:t>
            </w:r>
            <w:r w:rsidRPr="0030003F">
              <w:rPr>
                <w:rFonts w:ascii="Times New Roman" w:hAnsi="Times New Roman" w:cs="Times New Roman"/>
                <w:color w:val="000000" w:themeColor="text1"/>
                <w:sz w:val="24"/>
                <w:szCs w:val="24"/>
                <w:lang w:val="lt-LT"/>
              </w:rPr>
              <w:t xml:space="preserve">, numatomas </w:t>
            </w:r>
            <w:r w:rsidR="0030003F" w:rsidRPr="0030003F">
              <w:rPr>
                <w:rFonts w:ascii="Times New Roman" w:hAnsi="Times New Roman" w:cs="Times New Roman"/>
                <w:color w:val="000000" w:themeColor="text1"/>
                <w:sz w:val="24"/>
                <w:szCs w:val="24"/>
                <w:lang w:val="lt-LT"/>
              </w:rPr>
              <w:t xml:space="preserve">preliminarus </w:t>
            </w:r>
            <w:r w:rsidRPr="0030003F">
              <w:rPr>
                <w:rFonts w:ascii="Times New Roman" w:hAnsi="Times New Roman" w:cs="Times New Roman"/>
                <w:color w:val="000000" w:themeColor="text1"/>
                <w:sz w:val="24"/>
                <w:szCs w:val="24"/>
                <w:lang w:val="lt-LT"/>
              </w:rPr>
              <w:t>biudžeto lėšų poreikis</w:t>
            </w:r>
            <w:r w:rsidR="0030003F" w:rsidRPr="0030003F">
              <w:rPr>
                <w:rFonts w:ascii="Times New Roman" w:hAnsi="Times New Roman" w:cs="Times New Roman"/>
                <w:color w:val="000000" w:themeColor="text1"/>
                <w:sz w:val="24"/>
                <w:szCs w:val="24"/>
                <w:lang w:val="lt-LT"/>
              </w:rPr>
              <w:t xml:space="preserve"> (</w:t>
            </w:r>
            <w:r w:rsidR="0030003F" w:rsidRPr="0030003F">
              <w:rPr>
                <w:rFonts w:ascii="Times New Roman" w:hAnsi="Times New Roman" w:cs="Times New Roman"/>
                <w:color w:val="000000" w:themeColor="text1"/>
                <w:sz w:val="24"/>
                <w:szCs w:val="24"/>
                <w:lang w:val="lt-LT" w:eastAsia="en-US"/>
              </w:rPr>
              <w:t xml:space="preserve">komunaliniams mokesčiams) </w:t>
            </w:r>
            <w:r w:rsidRPr="0030003F">
              <w:rPr>
                <w:rFonts w:ascii="Times New Roman" w:hAnsi="Times New Roman" w:cs="Times New Roman"/>
                <w:color w:val="000000" w:themeColor="text1"/>
                <w:sz w:val="24"/>
                <w:szCs w:val="24"/>
                <w:lang w:val="lt-LT"/>
              </w:rPr>
              <w:t xml:space="preserve">– </w:t>
            </w:r>
            <w:r w:rsidR="00233834">
              <w:rPr>
                <w:rFonts w:ascii="Times New Roman" w:hAnsi="Times New Roman" w:cs="Times New Roman"/>
                <w:color w:val="000000" w:themeColor="text1"/>
                <w:sz w:val="24"/>
                <w:szCs w:val="24"/>
                <w:lang w:val="lt-LT"/>
              </w:rPr>
              <w:t xml:space="preserve">1380,00 </w:t>
            </w:r>
            <w:proofErr w:type="spellStart"/>
            <w:r w:rsidR="00B91F1B">
              <w:rPr>
                <w:rFonts w:ascii="Times New Roman" w:hAnsi="Times New Roman" w:cs="Times New Roman"/>
                <w:color w:val="000000" w:themeColor="text1"/>
                <w:sz w:val="24"/>
                <w:szCs w:val="24"/>
                <w:lang w:val="lt-LT" w:eastAsia="en-US"/>
              </w:rPr>
              <w:t>Eur</w:t>
            </w:r>
            <w:proofErr w:type="spellEnd"/>
            <w:r w:rsidR="00B91F1B">
              <w:rPr>
                <w:rFonts w:ascii="Times New Roman" w:hAnsi="Times New Roman" w:cs="Times New Roman"/>
                <w:color w:val="000000" w:themeColor="text1"/>
                <w:sz w:val="24"/>
                <w:szCs w:val="24"/>
                <w:lang w:val="lt-LT" w:eastAsia="en-US"/>
              </w:rPr>
              <w:t xml:space="preserve"> </w:t>
            </w:r>
            <w:r w:rsidRPr="00233834">
              <w:rPr>
                <w:rFonts w:ascii="Times New Roman" w:hAnsi="Times New Roman" w:cs="Times New Roman"/>
                <w:color w:val="000000" w:themeColor="text1"/>
                <w:sz w:val="24"/>
                <w:szCs w:val="24"/>
                <w:lang w:val="lt-LT" w:eastAsia="en-US"/>
              </w:rPr>
              <w:t>per metus.</w:t>
            </w:r>
            <w:r w:rsidRPr="0030003F">
              <w:rPr>
                <w:rFonts w:ascii="Times New Roman" w:hAnsi="Times New Roman" w:cs="Times New Roman"/>
                <w:color w:val="000000" w:themeColor="text1"/>
                <w:sz w:val="24"/>
                <w:szCs w:val="24"/>
                <w:lang w:val="lt-LT" w:eastAsia="en-US"/>
              </w:rPr>
              <w:t xml:space="preserve"> </w:t>
            </w:r>
          </w:p>
        </w:tc>
      </w:tr>
      <w:tr w:rsidR="003D3E66" w:rsidRPr="00202104" w14:paraId="60352BD6" w14:textId="77777777" w:rsidTr="00611FAD">
        <w:tc>
          <w:tcPr>
            <w:tcW w:w="396" w:type="dxa"/>
          </w:tcPr>
          <w:p w14:paraId="39C808CB" w14:textId="77777777" w:rsidR="003D3E66" w:rsidRDefault="003D3E66" w:rsidP="00611FAD">
            <w:pPr>
              <w:rPr>
                <w:sz w:val="24"/>
                <w:szCs w:val="24"/>
                <w:lang w:val="lt-LT"/>
              </w:rPr>
            </w:pPr>
            <w:r>
              <w:rPr>
                <w:sz w:val="24"/>
                <w:szCs w:val="24"/>
                <w:lang w:val="lt-LT"/>
              </w:rPr>
              <w:t xml:space="preserve">5. </w:t>
            </w:r>
          </w:p>
        </w:tc>
        <w:tc>
          <w:tcPr>
            <w:tcW w:w="2689" w:type="dxa"/>
          </w:tcPr>
          <w:p w14:paraId="4A0614C9" w14:textId="77777777" w:rsidR="003D3E66" w:rsidRPr="00506329" w:rsidRDefault="003D3E66" w:rsidP="00611FAD">
            <w:pPr>
              <w:rPr>
                <w:rFonts w:ascii="Times New Roman" w:hAnsi="Times New Roman" w:cs="Times New Roman"/>
                <w:sz w:val="24"/>
                <w:szCs w:val="24"/>
                <w:lang w:val="lt-LT"/>
              </w:rPr>
            </w:pPr>
            <w:r w:rsidRPr="00506329">
              <w:rPr>
                <w:rFonts w:ascii="Times New Roman" w:hAnsi="Times New Roman" w:cs="Times New Roman"/>
                <w:sz w:val="24"/>
                <w:szCs w:val="24"/>
                <w:lang w:val="lt-LT"/>
              </w:rPr>
              <w:t>Antikorupcinis sprendimo projekto vertinimas</w:t>
            </w:r>
          </w:p>
        </w:tc>
        <w:tc>
          <w:tcPr>
            <w:tcW w:w="6712" w:type="dxa"/>
          </w:tcPr>
          <w:p w14:paraId="66582FF8" w14:textId="1EFA5689" w:rsidR="003D3E66" w:rsidRPr="00506329" w:rsidRDefault="00506329" w:rsidP="007A555F">
            <w:pPr>
              <w:jc w:val="both"/>
              <w:rPr>
                <w:rFonts w:ascii="Times New Roman" w:hAnsi="Times New Roman" w:cs="Times New Roman"/>
                <w:sz w:val="24"/>
                <w:szCs w:val="24"/>
                <w:lang w:val="lt-LT"/>
              </w:rPr>
            </w:pPr>
            <w:r w:rsidRPr="00B91F1B">
              <w:rPr>
                <w:rFonts w:ascii="Times New Roman" w:hAnsi="Times New Roman" w:cs="Times New Roman"/>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3D3E66" w14:paraId="356CE0C1" w14:textId="77777777" w:rsidTr="00611FAD">
        <w:tc>
          <w:tcPr>
            <w:tcW w:w="396" w:type="dxa"/>
          </w:tcPr>
          <w:p w14:paraId="72DF9C69" w14:textId="77777777" w:rsidR="003D3E66" w:rsidRDefault="003D3E66" w:rsidP="00611FAD">
            <w:pPr>
              <w:rPr>
                <w:sz w:val="24"/>
                <w:szCs w:val="24"/>
                <w:lang w:val="lt-LT"/>
              </w:rPr>
            </w:pPr>
            <w:r>
              <w:rPr>
                <w:sz w:val="24"/>
                <w:szCs w:val="24"/>
                <w:lang w:val="lt-LT"/>
              </w:rPr>
              <w:t xml:space="preserve">6. </w:t>
            </w:r>
          </w:p>
        </w:tc>
        <w:tc>
          <w:tcPr>
            <w:tcW w:w="2689" w:type="dxa"/>
          </w:tcPr>
          <w:p w14:paraId="7E90E8C4" w14:textId="551E6428" w:rsidR="003D3E66" w:rsidRPr="00444570" w:rsidRDefault="003D3E66" w:rsidP="00444570">
            <w:pPr>
              <w:rPr>
                <w:rFonts w:ascii="Times New Roman" w:hAnsi="Times New Roman" w:cs="Times New Roman"/>
                <w:sz w:val="24"/>
                <w:szCs w:val="24"/>
                <w:lang w:val="lt-LT"/>
              </w:rPr>
            </w:pPr>
            <w:r w:rsidRPr="00444570">
              <w:rPr>
                <w:rFonts w:ascii="Times New Roman" w:hAnsi="Times New Roman" w:cs="Times New Roman"/>
                <w:color w:val="000000"/>
                <w:sz w:val="24"/>
                <w:szCs w:val="24"/>
                <w:shd w:val="clear" w:color="auto" w:fill="FFFFFF"/>
                <w:lang w:val="lt-LT"/>
              </w:rPr>
              <w:t>Kiti sprendimui priimti reikalingi pagrindimai, skaičiavimai ar paaiškinimai</w:t>
            </w:r>
          </w:p>
        </w:tc>
        <w:tc>
          <w:tcPr>
            <w:tcW w:w="6712" w:type="dxa"/>
          </w:tcPr>
          <w:p w14:paraId="27C708F2" w14:textId="1A6C1B56" w:rsidR="004B0D1A" w:rsidRPr="00444570" w:rsidRDefault="004B0D1A" w:rsidP="007A555F">
            <w:pPr>
              <w:tabs>
                <w:tab w:val="left" w:pos="709"/>
                <w:tab w:val="left" w:pos="993"/>
              </w:tabs>
              <w:jc w:val="both"/>
              <w:rPr>
                <w:rFonts w:ascii="Times New Roman" w:hAnsi="Times New Roman" w:cs="Times New Roman"/>
                <w:sz w:val="24"/>
                <w:szCs w:val="24"/>
                <w:lang w:val="lt-LT"/>
              </w:rPr>
            </w:pPr>
            <w:r w:rsidRPr="00444570">
              <w:rPr>
                <w:rFonts w:ascii="Times New Roman" w:hAnsi="Times New Roman" w:cs="Times New Roman"/>
                <w:sz w:val="24"/>
                <w:szCs w:val="24"/>
                <w:lang w:val="lt-LT"/>
              </w:rPr>
              <w:t>2023 m. balandžio 18 d. VšĮ „Jauti širdis“, atsiuntė prašymą</w:t>
            </w:r>
            <w:r w:rsidR="00F60BE7" w:rsidRPr="00444570">
              <w:rPr>
                <w:rFonts w:ascii="Times New Roman" w:hAnsi="Times New Roman" w:cs="Times New Roman"/>
                <w:sz w:val="24"/>
                <w:szCs w:val="24"/>
                <w:lang w:val="lt-LT"/>
              </w:rPr>
              <w:t>, kuriame prašoma nuo 2023 m. gegužės 2 d.</w:t>
            </w:r>
            <w:r w:rsidRPr="00444570">
              <w:rPr>
                <w:rFonts w:ascii="Times New Roman" w:hAnsi="Times New Roman" w:cs="Times New Roman"/>
                <w:sz w:val="24"/>
                <w:szCs w:val="24"/>
                <w:lang w:val="lt-LT"/>
              </w:rPr>
              <w:t xml:space="preserve"> išnuomoti patalpas pastate – </w:t>
            </w:r>
            <w:r w:rsidRPr="00444570">
              <w:rPr>
                <w:rFonts w:ascii="Times New Roman" w:hAnsi="Times New Roman" w:cs="Times New Roman"/>
                <w:color w:val="000000" w:themeColor="text1"/>
                <w:sz w:val="24"/>
                <w:szCs w:val="24"/>
                <w:lang w:val="lt-LT"/>
              </w:rPr>
              <w:t>Socialinės paramos centre</w:t>
            </w:r>
            <w:r w:rsidRPr="00444570">
              <w:rPr>
                <w:rFonts w:ascii="Times New Roman" w:hAnsi="Times New Roman" w:cs="Times New Roman"/>
                <w:sz w:val="24"/>
                <w:szCs w:val="24"/>
                <w:lang w:val="lt-LT"/>
              </w:rPr>
              <w:t xml:space="preserve">, esančias </w:t>
            </w:r>
            <w:r w:rsidRPr="00444570">
              <w:rPr>
                <w:rFonts w:ascii="Times New Roman" w:hAnsi="Times New Roman" w:cs="Times New Roman"/>
                <w:bCs/>
                <w:sz w:val="24"/>
                <w:szCs w:val="24"/>
                <w:lang w:val="lt-LT"/>
              </w:rPr>
              <w:t>Vytauto g. 25, Rokiškyje.</w:t>
            </w:r>
            <w:r w:rsidRPr="00444570">
              <w:rPr>
                <w:rFonts w:ascii="Times New Roman" w:hAnsi="Times New Roman" w:cs="Times New Roman"/>
                <w:sz w:val="24"/>
                <w:szCs w:val="24"/>
                <w:lang w:val="lt-LT"/>
              </w:rPr>
              <w:t xml:space="preserve"> Atsižvelgiant į Rokiškio rajono savivaldybės administracijos direktoriaus įsakymą 2023 m. kovo 31 d. Nr. AV-299 </w:t>
            </w:r>
            <w:r w:rsidR="00F60BE7" w:rsidRPr="00444570">
              <w:rPr>
                <w:rFonts w:ascii="Times New Roman" w:hAnsi="Times New Roman" w:cs="Times New Roman"/>
                <w:sz w:val="24"/>
                <w:szCs w:val="24"/>
                <w:lang w:val="lt-LT"/>
              </w:rPr>
              <w:t xml:space="preserve">„Dėl bendruomeninių šeimos namų ir kompleksinių paslaugų </w:t>
            </w:r>
            <w:r w:rsidR="00F60BE7" w:rsidRPr="00444570">
              <w:rPr>
                <w:rFonts w:ascii="Times New Roman" w:hAnsi="Times New Roman" w:cs="Times New Roman"/>
                <w:sz w:val="24"/>
                <w:szCs w:val="24"/>
                <w:lang w:val="lt-LT"/>
              </w:rPr>
              <w:lastRenderedPageBreak/>
              <w:t>teikėjo paskyrimo“ – tiekėjo funkcijas vykdyti paskirta Viešajai įstaigai „Jautri širdis“, tikslinga suteikti patalpas, esančias Vytauto g. 25, Rokiškyje, kad įstaiga galėtų teikti Bendruomeninių šeimos namų ir kompleksines paslaugas</w:t>
            </w:r>
            <w:r w:rsidRPr="00444570">
              <w:rPr>
                <w:rFonts w:ascii="Times New Roman" w:hAnsi="Times New Roman" w:cs="Times New Roman"/>
                <w:sz w:val="24"/>
                <w:szCs w:val="24"/>
                <w:lang w:val="lt-LT"/>
              </w:rPr>
              <w:t>.</w:t>
            </w:r>
          </w:p>
          <w:p w14:paraId="525E3DF8" w14:textId="77777777" w:rsidR="003D3E66" w:rsidRPr="0030003F" w:rsidRDefault="004B0D1A" w:rsidP="007A555F">
            <w:pPr>
              <w:tabs>
                <w:tab w:val="left" w:pos="567"/>
                <w:tab w:val="left" w:pos="1134"/>
              </w:tabs>
              <w:jc w:val="both"/>
              <w:rPr>
                <w:rFonts w:ascii="Times New Roman" w:hAnsi="Times New Roman" w:cs="Times New Roman"/>
                <w:sz w:val="24"/>
                <w:szCs w:val="24"/>
                <w:lang w:val="lt-LT"/>
              </w:rPr>
            </w:pPr>
            <w:r w:rsidRPr="00444570">
              <w:rPr>
                <w:rFonts w:ascii="Times New Roman" w:hAnsi="Times New Roman" w:cs="Times New Roman"/>
                <w:sz w:val="24"/>
                <w:szCs w:val="24"/>
                <w:lang w:val="lt-LT"/>
              </w:rPr>
              <w:t>VšĮ „Jautri širdis“ sutinka mokėti nustatyto dydžio nuompinigius – 1,</w:t>
            </w:r>
            <w:r w:rsidR="00444570" w:rsidRPr="00444570">
              <w:rPr>
                <w:rFonts w:ascii="Times New Roman" w:hAnsi="Times New Roman" w:cs="Times New Roman"/>
                <w:sz w:val="24"/>
                <w:szCs w:val="24"/>
                <w:lang w:val="lt-LT"/>
              </w:rPr>
              <w:t>85</w:t>
            </w:r>
            <w:r w:rsidRPr="00444570">
              <w:rPr>
                <w:rFonts w:ascii="Times New Roman" w:hAnsi="Times New Roman" w:cs="Times New Roman"/>
                <w:sz w:val="24"/>
                <w:szCs w:val="24"/>
                <w:lang w:val="lt-LT"/>
              </w:rPr>
              <w:t xml:space="preserve"> Eur per mėnesį už 1 kv. m. Įstaigos tikslas – išnuomotose patalpose teikti </w:t>
            </w:r>
            <w:r w:rsidR="00444570" w:rsidRPr="00444570">
              <w:rPr>
                <w:rFonts w:ascii="Times New Roman" w:hAnsi="Times New Roman" w:cs="Times New Roman"/>
                <w:sz w:val="24"/>
                <w:szCs w:val="24"/>
                <w:lang w:val="lt-LT"/>
              </w:rPr>
              <w:t xml:space="preserve">pagalbą ir (arba) socialines paslaugas asmenims, dėl amžiaus, neįgalumo ar kitų socialinių problemų negalintiems pasirūpinti savo asmeniniu gyvenimu ir dalyvauti visuomenės gyvenime ar patiriantiems skurdą ir socialinę atskirtį; teikti pagalbą, sietiną su užimtumo arba socialinės integracijos per vaikų ir suaugusiųjų neformalųjį švietimą ir kultūrinę veiklą, užtikrinti neįgaliųjų ar kitų socialinę atskirtį patiriančių asmenų grupių ir užsieniečių socialinę integraciją. </w:t>
            </w:r>
            <w:r w:rsidRPr="00444570">
              <w:rPr>
                <w:rFonts w:ascii="Times New Roman" w:hAnsi="Times New Roman" w:cs="Times New Roman"/>
                <w:sz w:val="24"/>
                <w:szCs w:val="24"/>
                <w:lang w:val="lt-LT"/>
              </w:rPr>
              <w:t xml:space="preserve">Įstaigos įstatuose nustatyti veiklos tikslai atitinka Įstatymo 14 straipsnio 2 dalies 3, 4 ir 6 punktuose </w:t>
            </w:r>
            <w:r w:rsidRPr="0030003F">
              <w:rPr>
                <w:rFonts w:ascii="Times New Roman" w:hAnsi="Times New Roman" w:cs="Times New Roman"/>
                <w:sz w:val="24"/>
                <w:szCs w:val="24"/>
                <w:lang w:val="lt-LT"/>
              </w:rPr>
              <w:t>nustatytus tikslus.</w:t>
            </w:r>
          </w:p>
          <w:p w14:paraId="183E9F2B" w14:textId="192BAFB4" w:rsidR="0030003F" w:rsidRPr="00444570" w:rsidRDefault="0030003F" w:rsidP="007A555F">
            <w:pPr>
              <w:tabs>
                <w:tab w:val="left" w:pos="567"/>
                <w:tab w:val="left" w:pos="1134"/>
              </w:tabs>
              <w:jc w:val="both"/>
              <w:rPr>
                <w:rFonts w:ascii="Times New Roman" w:hAnsi="Times New Roman" w:cs="Times New Roman"/>
                <w:sz w:val="24"/>
                <w:szCs w:val="24"/>
                <w:lang w:val="lt-LT"/>
              </w:rPr>
            </w:pPr>
            <w:r w:rsidRPr="0030003F">
              <w:rPr>
                <w:rFonts w:ascii="Times New Roman" w:hAnsi="Times New Roman" w:cs="Times New Roman"/>
                <w:sz w:val="24"/>
                <w:szCs w:val="24"/>
                <w:lang w:val="lt-LT"/>
              </w:rPr>
              <w:t>Taip pat yra teikiama Savivaldybės turto nuomos sutartis Savivaldybės tarybai pritarti</w:t>
            </w:r>
            <w:r w:rsidR="00923377">
              <w:rPr>
                <w:rFonts w:ascii="Times New Roman" w:hAnsi="Times New Roman" w:cs="Times New Roman"/>
                <w:sz w:val="24"/>
                <w:szCs w:val="24"/>
                <w:lang w:val="lt-LT"/>
              </w:rPr>
              <w:t>.</w:t>
            </w:r>
          </w:p>
        </w:tc>
      </w:tr>
      <w:tr w:rsidR="003D3E66" w14:paraId="30799352" w14:textId="77777777" w:rsidTr="00611FAD">
        <w:tc>
          <w:tcPr>
            <w:tcW w:w="396" w:type="dxa"/>
          </w:tcPr>
          <w:p w14:paraId="2CF7256E" w14:textId="77777777" w:rsidR="003D3E66" w:rsidRDefault="003D3E66" w:rsidP="00611FAD">
            <w:pPr>
              <w:rPr>
                <w:sz w:val="24"/>
                <w:szCs w:val="24"/>
                <w:lang w:val="lt-LT"/>
              </w:rPr>
            </w:pPr>
            <w:r>
              <w:rPr>
                <w:sz w:val="24"/>
                <w:szCs w:val="24"/>
                <w:lang w:val="lt-LT"/>
              </w:rPr>
              <w:lastRenderedPageBreak/>
              <w:t>7.</w:t>
            </w:r>
          </w:p>
        </w:tc>
        <w:tc>
          <w:tcPr>
            <w:tcW w:w="2689" w:type="dxa"/>
          </w:tcPr>
          <w:p w14:paraId="2063B438" w14:textId="77777777" w:rsidR="003D3E66" w:rsidRPr="00444570" w:rsidRDefault="003D3E66" w:rsidP="00611FAD">
            <w:pPr>
              <w:rPr>
                <w:rFonts w:ascii="Times New Roman" w:hAnsi="Times New Roman" w:cs="Times New Roman"/>
                <w:sz w:val="24"/>
                <w:szCs w:val="24"/>
                <w:lang w:val="lt-LT"/>
              </w:rPr>
            </w:pPr>
            <w:r w:rsidRPr="00444570">
              <w:rPr>
                <w:rFonts w:ascii="Times New Roman" w:hAnsi="Times New Roman" w:cs="Times New Roman"/>
                <w:sz w:val="24"/>
                <w:szCs w:val="24"/>
                <w:lang w:val="lt-LT"/>
              </w:rPr>
              <w:t>Sprendimo projekto lyginamasis variantas (jeigu teikiamas sprendimo pakeitimo projektas)</w:t>
            </w:r>
          </w:p>
          <w:p w14:paraId="2C059838" w14:textId="77777777" w:rsidR="003D3E66" w:rsidRPr="00444570" w:rsidRDefault="003D3E66" w:rsidP="00611FAD">
            <w:pPr>
              <w:rPr>
                <w:rFonts w:ascii="Times New Roman" w:hAnsi="Times New Roman" w:cs="Times New Roman"/>
                <w:sz w:val="24"/>
                <w:szCs w:val="24"/>
                <w:lang w:val="lt-LT"/>
              </w:rPr>
            </w:pPr>
          </w:p>
        </w:tc>
        <w:tc>
          <w:tcPr>
            <w:tcW w:w="6712" w:type="dxa"/>
          </w:tcPr>
          <w:p w14:paraId="6DAD67F2" w14:textId="125F8E5B" w:rsidR="003D3E66" w:rsidRPr="00444570" w:rsidRDefault="00216BBB" w:rsidP="00611FAD">
            <w:pPr>
              <w:rPr>
                <w:rFonts w:ascii="Times New Roman" w:hAnsi="Times New Roman" w:cs="Times New Roman"/>
                <w:sz w:val="24"/>
                <w:szCs w:val="24"/>
                <w:lang w:val="lt-LT"/>
              </w:rPr>
            </w:pPr>
            <w:r>
              <w:rPr>
                <w:rFonts w:ascii="Times New Roman" w:hAnsi="Times New Roman" w:cs="Times New Roman"/>
                <w:sz w:val="24"/>
                <w:szCs w:val="24"/>
                <w:lang w:val="lt-LT"/>
              </w:rPr>
              <w:t>Nėra.</w:t>
            </w:r>
          </w:p>
        </w:tc>
      </w:tr>
    </w:tbl>
    <w:p w14:paraId="50AC1302" w14:textId="77777777" w:rsidR="003D3E66" w:rsidRDefault="003D3E66" w:rsidP="00B40548">
      <w:pPr>
        <w:ind w:right="-115"/>
        <w:jc w:val="both"/>
        <w:rPr>
          <w:sz w:val="24"/>
          <w:szCs w:val="24"/>
          <w:lang w:val="lt-LT"/>
        </w:rPr>
      </w:pPr>
    </w:p>
    <w:sectPr w:rsidR="003D3E66" w:rsidSect="00470F95">
      <w:headerReference w:type="first" r:id="rId10"/>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69A45" w14:textId="77777777" w:rsidR="00A42B16" w:rsidRDefault="00A42B16">
      <w:r>
        <w:separator/>
      </w:r>
    </w:p>
  </w:endnote>
  <w:endnote w:type="continuationSeparator" w:id="0">
    <w:p w14:paraId="28A8EBD1" w14:textId="77777777" w:rsidR="00A42B16" w:rsidRDefault="00A4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BCA21" w14:textId="77777777" w:rsidR="00A42B16" w:rsidRDefault="00A42B16">
      <w:r>
        <w:separator/>
      </w:r>
    </w:p>
  </w:footnote>
  <w:footnote w:type="continuationSeparator" w:id="0">
    <w:p w14:paraId="40ABC61B" w14:textId="77777777" w:rsidR="00A42B16" w:rsidRDefault="00A42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74ED" w14:textId="77777777" w:rsidR="00EB1BFB" w:rsidRDefault="00F370D0"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EB1BFB" w:rsidRDefault="00EB1BFB" w:rsidP="00EB1BFB"/>
  <w:p w14:paraId="580674EF" w14:textId="77777777" w:rsidR="00EB1BFB" w:rsidRDefault="00EB1BFB" w:rsidP="00EB1BFB"/>
  <w:p w14:paraId="580674F0" w14:textId="77777777" w:rsidR="00EB1BFB" w:rsidRPr="00B91F1B" w:rsidRDefault="00992575" w:rsidP="00B91F1B">
    <w:pPr>
      <w:jc w:val="right"/>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B91F1B">
      <w:rPr>
        <w:sz w:val="24"/>
        <w:szCs w:val="24"/>
        <w:lang w:val="lt-LT"/>
      </w:rPr>
      <w:t>Projektas</w:t>
    </w:r>
  </w:p>
  <w:p w14:paraId="580674F1" w14:textId="77777777" w:rsidR="00EB1BFB" w:rsidRDefault="00EB1BFB" w:rsidP="00EB1BFB">
    <w:pPr>
      <w:rPr>
        <w:rFonts w:ascii="TimesLT" w:hAnsi="TimesLT"/>
        <w:b/>
        <w:sz w:val="24"/>
      </w:rPr>
    </w:pPr>
    <w:r>
      <w:rPr>
        <w:rFonts w:ascii="TimesLT" w:hAnsi="TimesLT"/>
        <w:b/>
        <w:sz w:val="24"/>
      </w:rPr>
      <w:t xml:space="preserve">          </w:t>
    </w:r>
  </w:p>
  <w:p w14:paraId="580674F2" w14:textId="77777777" w:rsidR="00EB1BFB" w:rsidRDefault="00EB1BFB" w:rsidP="00EB1BFB">
    <w:pPr>
      <w:rPr>
        <w:rFonts w:ascii="TimesLT" w:hAnsi="TimesLT"/>
        <w:b/>
        <w:sz w:val="24"/>
      </w:rPr>
    </w:pPr>
  </w:p>
  <w:p w14:paraId="580674F3" w14:textId="77777777" w:rsidR="00EB1BFB" w:rsidRPr="0025433F" w:rsidRDefault="00EB1BFB"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EB1BFB" w:rsidRPr="0025433F" w:rsidRDefault="00EB1BFB" w:rsidP="00EB1BFB">
    <w:pPr>
      <w:jc w:val="center"/>
      <w:rPr>
        <w:b/>
        <w:sz w:val="24"/>
        <w:szCs w:val="24"/>
      </w:rPr>
    </w:pPr>
  </w:p>
  <w:p w14:paraId="580674F5" w14:textId="77777777" w:rsidR="00EB1BFB" w:rsidRPr="0025433F" w:rsidRDefault="00BE61F0"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D57"/>
    <w:multiLevelType w:val="hybridMultilevel"/>
    <w:tmpl w:val="7B7A5D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9035F"/>
    <w:multiLevelType w:val="multilevel"/>
    <w:tmpl w:val="E216E78C"/>
    <w:lvl w:ilvl="0">
      <w:start w:val="4"/>
      <w:numFmt w:val="decimal"/>
      <w:lvlText w:val="%1."/>
      <w:lvlJc w:val="left"/>
      <w:pPr>
        <w:ind w:left="420" w:hanging="420"/>
      </w:pPr>
      <w:rPr>
        <w:rFonts w:hint="default"/>
        <w:color w:val="000000" w:themeColor="text1"/>
      </w:rPr>
    </w:lvl>
    <w:lvl w:ilvl="1">
      <w:start w:val="1"/>
      <w:numFmt w:val="decimal"/>
      <w:lvlText w:val="%1.%2."/>
      <w:lvlJc w:val="left"/>
      <w:pPr>
        <w:ind w:left="987" w:hanging="420"/>
      </w:pPr>
      <w:rPr>
        <w:rFonts w:hint="default"/>
        <w:color w:val="000000" w:themeColor="text1"/>
      </w:rPr>
    </w:lvl>
    <w:lvl w:ilvl="2">
      <w:start w:val="1"/>
      <w:numFmt w:val="decimalZero"/>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
    <w:nsid w:val="06A50982"/>
    <w:multiLevelType w:val="hybridMultilevel"/>
    <w:tmpl w:val="41BE8444"/>
    <w:lvl w:ilvl="0" w:tplc="D4288C4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nsid w:val="0DC03EA0"/>
    <w:multiLevelType w:val="hybridMultilevel"/>
    <w:tmpl w:val="C082C99E"/>
    <w:lvl w:ilvl="0" w:tplc="CFBC1F72">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E6206D1"/>
    <w:multiLevelType w:val="multilevel"/>
    <w:tmpl w:val="66FAF732"/>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6">
    <w:nsid w:val="0EA32746"/>
    <w:multiLevelType w:val="multilevel"/>
    <w:tmpl w:val="A72A97A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2">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2B953EC5"/>
    <w:multiLevelType w:val="multilevel"/>
    <w:tmpl w:val="95845ED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C212F58"/>
    <w:multiLevelType w:val="multilevel"/>
    <w:tmpl w:val="F5F093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E5E0E2A"/>
    <w:multiLevelType w:val="multilevel"/>
    <w:tmpl w:val="3AAAE44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30865EC"/>
    <w:multiLevelType w:val="multilevel"/>
    <w:tmpl w:val="74DEC2BC"/>
    <w:lvl w:ilvl="0">
      <w:start w:val="1"/>
      <w:numFmt w:val="decimal"/>
      <w:lvlText w:val="%1."/>
      <w:lvlJc w:val="left"/>
      <w:pPr>
        <w:ind w:left="540" w:hanging="540"/>
      </w:pPr>
    </w:lvl>
    <w:lvl w:ilvl="1">
      <w:start w:val="2"/>
      <w:numFmt w:val="decimal"/>
      <w:lvlText w:val="%1.%2."/>
      <w:lvlJc w:val="left"/>
      <w:pPr>
        <w:ind w:left="1390" w:hanging="54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18">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E4B04E8"/>
    <w:multiLevelType w:val="multilevel"/>
    <w:tmpl w:val="B4EAE8D2"/>
    <w:lvl w:ilvl="0">
      <w:start w:val="1"/>
      <w:numFmt w:val="decimal"/>
      <w:lvlText w:val="%1."/>
      <w:lvlJc w:val="left"/>
      <w:pPr>
        <w:ind w:left="360" w:hanging="360"/>
      </w:pPr>
      <w:rPr>
        <w:color w:val="000000"/>
      </w:rPr>
    </w:lvl>
    <w:lvl w:ilvl="1">
      <w:start w:val="1"/>
      <w:numFmt w:val="decimal"/>
      <w:lvlText w:val="%1.%2."/>
      <w:lvlJc w:val="left"/>
      <w:pPr>
        <w:ind w:left="924" w:hanging="360"/>
      </w:pPr>
      <w:rPr>
        <w:color w:val="000000"/>
      </w:rPr>
    </w:lvl>
    <w:lvl w:ilvl="2">
      <w:start w:val="1"/>
      <w:numFmt w:val="decimal"/>
      <w:lvlText w:val="%1.%2.%3."/>
      <w:lvlJc w:val="left"/>
      <w:pPr>
        <w:ind w:left="1848" w:hanging="720"/>
      </w:pPr>
      <w:rPr>
        <w:color w:val="000000"/>
      </w:rPr>
    </w:lvl>
    <w:lvl w:ilvl="3">
      <w:start w:val="1"/>
      <w:numFmt w:val="decimal"/>
      <w:lvlText w:val="%1.%2.%3.%4."/>
      <w:lvlJc w:val="left"/>
      <w:pPr>
        <w:ind w:left="2412" w:hanging="720"/>
      </w:pPr>
      <w:rPr>
        <w:color w:val="000000"/>
      </w:rPr>
    </w:lvl>
    <w:lvl w:ilvl="4">
      <w:start w:val="1"/>
      <w:numFmt w:val="decimal"/>
      <w:lvlText w:val="%1.%2.%3.%4.%5."/>
      <w:lvlJc w:val="left"/>
      <w:pPr>
        <w:ind w:left="3336" w:hanging="1080"/>
      </w:pPr>
      <w:rPr>
        <w:color w:val="000000"/>
      </w:rPr>
    </w:lvl>
    <w:lvl w:ilvl="5">
      <w:start w:val="1"/>
      <w:numFmt w:val="decimal"/>
      <w:lvlText w:val="%1.%2.%3.%4.%5.%6."/>
      <w:lvlJc w:val="left"/>
      <w:pPr>
        <w:ind w:left="3900" w:hanging="1080"/>
      </w:pPr>
      <w:rPr>
        <w:color w:val="000000"/>
      </w:rPr>
    </w:lvl>
    <w:lvl w:ilvl="6">
      <w:start w:val="1"/>
      <w:numFmt w:val="decimal"/>
      <w:lvlText w:val="%1.%2.%3.%4.%5.%6.%7."/>
      <w:lvlJc w:val="left"/>
      <w:pPr>
        <w:ind w:left="4824" w:hanging="1440"/>
      </w:pPr>
      <w:rPr>
        <w:color w:val="000000"/>
      </w:rPr>
    </w:lvl>
    <w:lvl w:ilvl="7">
      <w:start w:val="1"/>
      <w:numFmt w:val="decimal"/>
      <w:lvlText w:val="%1.%2.%3.%4.%5.%6.%7.%8."/>
      <w:lvlJc w:val="left"/>
      <w:pPr>
        <w:ind w:left="5388" w:hanging="1440"/>
      </w:pPr>
      <w:rPr>
        <w:color w:val="000000"/>
      </w:rPr>
    </w:lvl>
    <w:lvl w:ilvl="8">
      <w:start w:val="1"/>
      <w:numFmt w:val="decimal"/>
      <w:lvlText w:val="%1.%2.%3.%4.%5.%6.%7.%8.%9."/>
      <w:lvlJc w:val="left"/>
      <w:pPr>
        <w:ind w:left="6312" w:hanging="1800"/>
      </w:pPr>
      <w:rPr>
        <w:color w:val="000000"/>
      </w:rPr>
    </w:lvl>
  </w:abstractNum>
  <w:abstractNum w:abstractNumId="21">
    <w:nsid w:val="40CA3693"/>
    <w:multiLevelType w:val="multilevel"/>
    <w:tmpl w:val="DC7AAC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nsid w:val="4FE70F85"/>
    <w:multiLevelType w:val="hybridMultilevel"/>
    <w:tmpl w:val="C8DC566E"/>
    <w:lvl w:ilvl="0" w:tplc="6618242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6">
    <w:nsid w:val="5C102114"/>
    <w:multiLevelType w:val="multilevel"/>
    <w:tmpl w:val="5B44C0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8">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9">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11"/>
  </w:num>
  <w:num w:numId="3">
    <w:abstractNumId w:val="9"/>
  </w:num>
  <w:num w:numId="4">
    <w:abstractNumId w:val="27"/>
  </w:num>
  <w:num w:numId="5">
    <w:abstractNumId w:val="2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18"/>
  </w:num>
  <w:num w:numId="10">
    <w:abstractNumId w:val="12"/>
  </w:num>
  <w:num w:numId="11">
    <w:abstractNumId w:val="13"/>
  </w:num>
  <w:num w:numId="12">
    <w:abstractNumId w:val="30"/>
  </w:num>
  <w:num w:numId="13">
    <w:abstractNumId w:val="6"/>
  </w:num>
  <w:num w:numId="14">
    <w:abstractNumId w:val="22"/>
  </w:num>
  <w:num w:numId="15">
    <w:abstractNumId w:val="10"/>
  </w:num>
  <w:num w:numId="16">
    <w:abstractNumId w:val="19"/>
  </w:num>
  <w:num w:numId="17">
    <w:abstractNumId w:val="7"/>
  </w:num>
  <w:num w:numId="18">
    <w:abstractNumId w:val="8"/>
  </w:num>
  <w:num w:numId="19">
    <w:abstractNumId w:val="4"/>
  </w:num>
  <w:num w:numId="20">
    <w:abstractNumId w:val="23"/>
  </w:num>
  <w:num w:numId="21">
    <w:abstractNumId w:val="14"/>
  </w:num>
  <w:num w:numId="22">
    <w:abstractNumId w:val="1"/>
  </w:num>
  <w:num w:numId="23">
    <w:abstractNumId w:val="26"/>
  </w:num>
  <w:num w:numId="24">
    <w:abstractNumId w:val="5"/>
  </w:num>
  <w:num w:numId="2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 w:numId="29">
    <w:abstractNumId w:val="21"/>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1677"/>
    <w:rsid w:val="00011356"/>
    <w:rsid w:val="00012E0C"/>
    <w:rsid w:val="00016451"/>
    <w:rsid w:val="00020519"/>
    <w:rsid w:val="000429A4"/>
    <w:rsid w:val="000456D4"/>
    <w:rsid w:val="000477CE"/>
    <w:rsid w:val="00053770"/>
    <w:rsid w:val="00053B9F"/>
    <w:rsid w:val="00054179"/>
    <w:rsid w:val="00060F84"/>
    <w:rsid w:val="0006298F"/>
    <w:rsid w:val="00062E0D"/>
    <w:rsid w:val="00063913"/>
    <w:rsid w:val="00066318"/>
    <w:rsid w:val="00066BAF"/>
    <w:rsid w:val="00067B54"/>
    <w:rsid w:val="0007173C"/>
    <w:rsid w:val="00073A37"/>
    <w:rsid w:val="00080703"/>
    <w:rsid w:val="0009108A"/>
    <w:rsid w:val="0009681C"/>
    <w:rsid w:val="000A79F2"/>
    <w:rsid w:val="000B14B8"/>
    <w:rsid w:val="000C10EE"/>
    <w:rsid w:val="000C435C"/>
    <w:rsid w:val="000C7939"/>
    <w:rsid w:val="000D27FD"/>
    <w:rsid w:val="000D4E8E"/>
    <w:rsid w:val="000D5DBA"/>
    <w:rsid w:val="000E0598"/>
    <w:rsid w:val="000E085B"/>
    <w:rsid w:val="000E73C5"/>
    <w:rsid w:val="000F725E"/>
    <w:rsid w:val="00102E1E"/>
    <w:rsid w:val="001059F4"/>
    <w:rsid w:val="00113C20"/>
    <w:rsid w:val="00114F7B"/>
    <w:rsid w:val="00115A22"/>
    <w:rsid w:val="00123E32"/>
    <w:rsid w:val="001314C9"/>
    <w:rsid w:val="00131F47"/>
    <w:rsid w:val="00132B47"/>
    <w:rsid w:val="001342A7"/>
    <w:rsid w:val="0013454B"/>
    <w:rsid w:val="001350F8"/>
    <w:rsid w:val="001368D6"/>
    <w:rsid w:val="00140A9D"/>
    <w:rsid w:val="00141128"/>
    <w:rsid w:val="00142877"/>
    <w:rsid w:val="00144540"/>
    <w:rsid w:val="00145C4D"/>
    <w:rsid w:val="00145DD8"/>
    <w:rsid w:val="00150D93"/>
    <w:rsid w:val="00151208"/>
    <w:rsid w:val="00153388"/>
    <w:rsid w:val="00157417"/>
    <w:rsid w:val="00160015"/>
    <w:rsid w:val="0016127B"/>
    <w:rsid w:val="00162637"/>
    <w:rsid w:val="00166877"/>
    <w:rsid w:val="00167703"/>
    <w:rsid w:val="0017472D"/>
    <w:rsid w:val="00182D85"/>
    <w:rsid w:val="0018328C"/>
    <w:rsid w:val="00186245"/>
    <w:rsid w:val="00186642"/>
    <w:rsid w:val="00187844"/>
    <w:rsid w:val="00193652"/>
    <w:rsid w:val="0019378D"/>
    <w:rsid w:val="001A31E1"/>
    <w:rsid w:val="001A4963"/>
    <w:rsid w:val="001B6A67"/>
    <w:rsid w:val="001C2A68"/>
    <w:rsid w:val="001C30A8"/>
    <w:rsid w:val="001C758D"/>
    <w:rsid w:val="001D0607"/>
    <w:rsid w:val="001D0F50"/>
    <w:rsid w:val="001D14D2"/>
    <w:rsid w:val="001D5556"/>
    <w:rsid w:val="001E0E00"/>
    <w:rsid w:val="001E0FCF"/>
    <w:rsid w:val="001E7330"/>
    <w:rsid w:val="001E755B"/>
    <w:rsid w:val="001F0879"/>
    <w:rsid w:val="001F0E93"/>
    <w:rsid w:val="001F114D"/>
    <w:rsid w:val="001F194C"/>
    <w:rsid w:val="001F1DA1"/>
    <w:rsid w:val="001F5A60"/>
    <w:rsid w:val="002001A3"/>
    <w:rsid w:val="00202104"/>
    <w:rsid w:val="0021636D"/>
    <w:rsid w:val="00216BBB"/>
    <w:rsid w:val="002211DC"/>
    <w:rsid w:val="00221684"/>
    <w:rsid w:val="00221E59"/>
    <w:rsid w:val="00222EE9"/>
    <w:rsid w:val="00226FB7"/>
    <w:rsid w:val="00232EFA"/>
    <w:rsid w:val="00233834"/>
    <w:rsid w:val="00236747"/>
    <w:rsid w:val="00242871"/>
    <w:rsid w:val="00242F34"/>
    <w:rsid w:val="002447EC"/>
    <w:rsid w:val="00244A2E"/>
    <w:rsid w:val="00244D39"/>
    <w:rsid w:val="00245349"/>
    <w:rsid w:val="00252BFA"/>
    <w:rsid w:val="00253646"/>
    <w:rsid w:val="0025433F"/>
    <w:rsid w:val="002617A8"/>
    <w:rsid w:val="00271B6C"/>
    <w:rsid w:val="0027212E"/>
    <w:rsid w:val="00282DDB"/>
    <w:rsid w:val="00283562"/>
    <w:rsid w:val="00296998"/>
    <w:rsid w:val="002B38FE"/>
    <w:rsid w:val="002B6D08"/>
    <w:rsid w:val="002B6EB6"/>
    <w:rsid w:val="002C46C5"/>
    <w:rsid w:val="002C65A7"/>
    <w:rsid w:val="002C6905"/>
    <w:rsid w:val="002D0585"/>
    <w:rsid w:val="002D09DA"/>
    <w:rsid w:val="002D13DA"/>
    <w:rsid w:val="002D15C1"/>
    <w:rsid w:val="002D2772"/>
    <w:rsid w:val="002E5FB7"/>
    <w:rsid w:val="002E74EC"/>
    <w:rsid w:val="002F4A2D"/>
    <w:rsid w:val="002F6A0F"/>
    <w:rsid w:val="0030003F"/>
    <w:rsid w:val="003006EB"/>
    <w:rsid w:val="00300AD8"/>
    <w:rsid w:val="00300E88"/>
    <w:rsid w:val="003018A7"/>
    <w:rsid w:val="00302C6F"/>
    <w:rsid w:val="003160B8"/>
    <w:rsid w:val="00316E4B"/>
    <w:rsid w:val="00331A00"/>
    <w:rsid w:val="00331C99"/>
    <w:rsid w:val="0033423F"/>
    <w:rsid w:val="003402CC"/>
    <w:rsid w:val="00340CB9"/>
    <w:rsid w:val="00341FDA"/>
    <w:rsid w:val="003431BB"/>
    <w:rsid w:val="00343CCD"/>
    <w:rsid w:val="00347471"/>
    <w:rsid w:val="00352686"/>
    <w:rsid w:val="00354970"/>
    <w:rsid w:val="00354C19"/>
    <w:rsid w:val="0035611E"/>
    <w:rsid w:val="00356160"/>
    <w:rsid w:val="00363295"/>
    <w:rsid w:val="00381696"/>
    <w:rsid w:val="003824F5"/>
    <w:rsid w:val="00382D30"/>
    <w:rsid w:val="00383C21"/>
    <w:rsid w:val="00387420"/>
    <w:rsid w:val="00390C0C"/>
    <w:rsid w:val="0039125B"/>
    <w:rsid w:val="00392C7C"/>
    <w:rsid w:val="00393F13"/>
    <w:rsid w:val="003A2F5A"/>
    <w:rsid w:val="003B1F08"/>
    <w:rsid w:val="003B3E4A"/>
    <w:rsid w:val="003B4207"/>
    <w:rsid w:val="003C04AA"/>
    <w:rsid w:val="003C4178"/>
    <w:rsid w:val="003C4862"/>
    <w:rsid w:val="003D0DC3"/>
    <w:rsid w:val="003D0EFF"/>
    <w:rsid w:val="003D3E66"/>
    <w:rsid w:val="003D7E52"/>
    <w:rsid w:val="003E336E"/>
    <w:rsid w:val="003E505E"/>
    <w:rsid w:val="003E7694"/>
    <w:rsid w:val="003F29C6"/>
    <w:rsid w:val="003F3E7F"/>
    <w:rsid w:val="004009FF"/>
    <w:rsid w:val="00404A3A"/>
    <w:rsid w:val="004103E2"/>
    <w:rsid w:val="00415B27"/>
    <w:rsid w:val="00417114"/>
    <w:rsid w:val="004216B7"/>
    <w:rsid w:val="004249D6"/>
    <w:rsid w:val="00434CFE"/>
    <w:rsid w:val="004355EC"/>
    <w:rsid w:val="00440685"/>
    <w:rsid w:val="00441928"/>
    <w:rsid w:val="00444570"/>
    <w:rsid w:val="004450C1"/>
    <w:rsid w:val="00445392"/>
    <w:rsid w:val="004502BA"/>
    <w:rsid w:val="00453FE4"/>
    <w:rsid w:val="00454130"/>
    <w:rsid w:val="0046177A"/>
    <w:rsid w:val="00464B78"/>
    <w:rsid w:val="00470F95"/>
    <w:rsid w:val="004714F3"/>
    <w:rsid w:val="004717F4"/>
    <w:rsid w:val="00473FA2"/>
    <w:rsid w:val="00474042"/>
    <w:rsid w:val="00477AF4"/>
    <w:rsid w:val="00480616"/>
    <w:rsid w:val="00480A91"/>
    <w:rsid w:val="004846BD"/>
    <w:rsid w:val="00485052"/>
    <w:rsid w:val="004855CF"/>
    <w:rsid w:val="00492590"/>
    <w:rsid w:val="004932C6"/>
    <w:rsid w:val="004969FE"/>
    <w:rsid w:val="004978D1"/>
    <w:rsid w:val="00497D4A"/>
    <w:rsid w:val="004A553E"/>
    <w:rsid w:val="004A710C"/>
    <w:rsid w:val="004B0A3E"/>
    <w:rsid w:val="004B0B49"/>
    <w:rsid w:val="004B0D1A"/>
    <w:rsid w:val="004B2D7A"/>
    <w:rsid w:val="004B3D17"/>
    <w:rsid w:val="004B50A6"/>
    <w:rsid w:val="004B6BF3"/>
    <w:rsid w:val="004C0344"/>
    <w:rsid w:val="004C29AD"/>
    <w:rsid w:val="004D5883"/>
    <w:rsid w:val="004D7066"/>
    <w:rsid w:val="004E06EB"/>
    <w:rsid w:val="004E0E9B"/>
    <w:rsid w:val="004E3A61"/>
    <w:rsid w:val="004F6163"/>
    <w:rsid w:val="0050064C"/>
    <w:rsid w:val="00500B7A"/>
    <w:rsid w:val="00501363"/>
    <w:rsid w:val="0050312A"/>
    <w:rsid w:val="005058EA"/>
    <w:rsid w:val="00506329"/>
    <w:rsid w:val="005070E2"/>
    <w:rsid w:val="005112D7"/>
    <w:rsid w:val="00512C71"/>
    <w:rsid w:val="00517630"/>
    <w:rsid w:val="0052046F"/>
    <w:rsid w:val="00521B54"/>
    <w:rsid w:val="005325A5"/>
    <w:rsid w:val="00535779"/>
    <w:rsid w:val="00543146"/>
    <w:rsid w:val="00543AEB"/>
    <w:rsid w:val="0054408D"/>
    <w:rsid w:val="00551259"/>
    <w:rsid w:val="0055317F"/>
    <w:rsid w:val="00555F58"/>
    <w:rsid w:val="00562D04"/>
    <w:rsid w:val="00563489"/>
    <w:rsid w:val="00565D37"/>
    <w:rsid w:val="00570ECB"/>
    <w:rsid w:val="005865B0"/>
    <w:rsid w:val="00586EE5"/>
    <w:rsid w:val="005908BC"/>
    <w:rsid w:val="00590F26"/>
    <w:rsid w:val="00591FDB"/>
    <w:rsid w:val="005A4872"/>
    <w:rsid w:val="005B114A"/>
    <w:rsid w:val="005B3ABB"/>
    <w:rsid w:val="005B3D65"/>
    <w:rsid w:val="005B71E0"/>
    <w:rsid w:val="005C31AB"/>
    <w:rsid w:val="005C33EA"/>
    <w:rsid w:val="005C713C"/>
    <w:rsid w:val="005D1145"/>
    <w:rsid w:val="005D7789"/>
    <w:rsid w:val="005E2CEC"/>
    <w:rsid w:val="005E3E10"/>
    <w:rsid w:val="005E4261"/>
    <w:rsid w:val="005E4F26"/>
    <w:rsid w:val="005F677C"/>
    <w:rsid w:val="005F74B0"/>
    <w:rsid w:val="00602044"/>
    <w:rsid w:val="006039DD"/>
    <w:rsid w:val="00605403"/>
    <w:rsid w:val="006071EC"/>
    <w:rsid w:val="006118F5"/>
    <w:rsid w:val="006133CA"/>
    <w:rsid w:val="0061586B"/>
    <w:rsid w:val="00616F8E"/>
    <w:rsid w:val="00627582"/>
    <w:rsid w:val="00630297"/>
    <w:rsid w:val="00633B23"/>
    <w:rsid w:val="00642BD1"/>
    <w:rsid w:val="00643E65"/>
    <w:rsid w:val="00646505"/>
    <w:rsid w:val="00646A01"/>
    <w:rsid w:val="00653FA4"/>
    <w:rsid w:val="00662C09"/>
    <w:rsid w:val="0066606F"/>
    <w:rsid w:val="0067194A"/>
    <w:rsid w:val="00671B70"/>
    <w:rsid w:val="006725AC"/>
    <w:rsid w:val="00677117"/>
    <w:rsid w:val="00685305"/>
    <w:rsid w:val="00690CB6"/>
    <w:rsid w:val="00691918"/>
    <w:rsid w:val="0069206D"/>
    <w:rsid w:val="00693546"/>
    <w:rsid w:val="00693F67"/>
    <w:rsid w:val="006A3A94"/>
    <w:rsid w:val="006A760B"/>
    <w:rsid w:val="006B7F35"/>
    <w:rsid w:val="006D1DD6"/>
    <w:rsid w:val="006D4DFA"/>
    <w:rsid w:val="006D4EB3"/>
    <w:rsid w:val="006D512D"/>
    <w:rsid w:val="006D6A90"/>
    <w:rsid w:val="006E01F8"/>
    <w:rsid w:val="006E08B1"/>
    <w:rsid w:val="006E418D"/>
    <w:rsid w:val="006E5D6C"/>
    <w:rsid w:val="006E6621"/>
    <w:rsid w:val="006F1EAD"/>
    <w:rsid w:val="006F4E3A"/>
    <w:rsid w:val="00702044"/>
    <w:rsid w:val="00703F1B"/>
    <w:rsid w:val="007113D2"/>
    <w:rsid w:val="00712521"/>
    <w:rsid w:val="00724DD3"/>
    <w:rsid w:val="00726D28"/>
    <w:rsid w:val="00727C92"/>
    <w:rsid w:val="00735C5C"/>
    <w:rsid w:val="00740C03"/>
    <w:rsid w:val="00745D91"/>
    <w:rsid w:val="007526F8"/>
    <w:rsid w:val="007553B1"/>
    <w:rsid w:val="00762282"/>
    <w:rsid w:val="007631DD"/>
    <w:rsid w:val="007652C4"/>
    <w:rsid w:val="007709C9"/>
    <w:rsid w:val="00773E71"/>
    <w:rsid w:val="00774036"/>
    <w:rsid w:val="00784447"/>
    <w:rsid w:val="007907D6"/>
    <w:rsid w:val="007937B1"/>
    <w:rsid w:val="00793DF4"/>
    <w:rsid w:val="00794270"/>
    <w:rsid w:val="0079602A"/>
    <w:rsid w:val="00796503"/>
    <w:rsid w:val="007A0919"/>
    <w:rsid w:val="007A3BFB"/>
    <w:rsid w:val="007A555F"/>
    <w:rsid w:val="007B395B"/>
    <w:rsid w:val="007B5159"/>
    <w:rsid w:val="007C5EEA"/>
    <w:rsid w:val="007E0B7E"/>
    <w:rsid w:val="007E2C1E"/>
    <w:rsid w:val="007E2E41"/>
    <w:rsid w:val="007E5C1A"/>
    <w:rsid w:val="007E7217"/>
    <w:rsid w:val="007F1D67"/>
    <w:rsid w:val="007F1F73"/>
    <w:rsid w:val="007F49A5"/>
    <w:rsid w:val="007F549D"/>
    <w:rsid w:val="00804DD7"/>
    <w:rsid w:val="00810426"/>
    <w:rsid w:val="00810D6D"/>
    <w:rsid w:val="008179F6"/>
    <w:rsid w:val="00830322"/>
    <w:rsid w:val="00833E45"/>
    <w:rsid w:val="00834977"/>
    <w:rsid w:val="0083578D"/>
    <w:rsid w:val="008378B2"/>
    <w:rsid w:val="00840211"/>
    <w:rsid w:val="0084292A"/>
    <w:rsid w:val="00843B17"/>
    <w:rsid w:val="008477DD"/>
    <w:rsid w:val="0085145B"/>
    <w:rsid w:val="00854F0F"/>
    <w:rsid w:val="008557A2"/>
    <w:rsid w:val="00860902"/>
    <w:rsid w:val="00861B63"/>
    <w:rsid w:val="00866472"/>
    <w:rsid w:val="0087190E"/>
    <w:rsid w:val="00871AE4"/>
    <w:rsid w:val="0087254C"/>
    <w:rsid w:val="00875CFE"/>
    <w:rsid w:val="00876A6A"/>
    <w:rsid w:val="00876F99"/>
    <w:rsid w:val="008777CC"/>
    <w:rsid w:val="008806C0"/>
    <w:rsid w:val="00885034"/>
    <w:rsid w:val="00887A0A"/>
    <w:rsid w:val="00890E5D"/>
    <w:rsid w:val="008A098D"/>
    <w:rsid w:val="008A2FF6"/>
    <w:rsid w:val="008B2C4B"/>
    <w:rsid w:val="008B2E0B"/>
    <w:rsid w:val="008B3F8D"/>
    <w:rsid w:val="008D0552"/>
    <w:rsid w:val="008D0CDC"/>
    <w:rsid w:val="008D1EA7"/>
    <w:rsid w:val="008D5317"/>
    <w:rsid w:val="008D5676"/>
    <w:rsid w:val="008D6749"/>
    <w:rsid w:val="008E1D09"/>
    <w:rsid w:val="008E30BE"/>
    <w:rsid w:val="008E7635"/>
    <w:rsid w:val="008E7F5B"/>
    <w:rsid w:val="008F34FA"/>
    <w:rsid w:val="008F43D8"/>
    <w:rsid w:val="008F4FE4"/>
    <w:rsid w:val="008F53CE"/>
    <w:rsid w:val="008F5B3E"/>
    <w:rsid w:val="008F6439"/>
    <w:rsid w:val="008F78F4"/>
    <w:rsid w:val="0090000E"/>
    <w:rsid w:val="009033AE"/>
    <w:rsid w:val="009109B6"/>
    <w:rsid w:val="00915162"/>
    <w:rsid w:val="00916764"/>
    <w:rsid w:val="00917406"/>
    <w:rsid w:val="009214A6"/>
    <w:rsid w:val="00923377"/>
    <w:rsid w:val="009262D1"/>
    <w:rsid w:val="009330E9"/>
    <w:rsid w:val="009339A7"/>
    <w:rsid w:val="00941013"/>
    <w:rsid w:val="00943892"/>
    <w:rsid w:val="00950397"/>
    <w:rsid w:val="009518ED"/>
    <w:rsid w:val="0095276E"/>
    <w:rsid w:val="0096572A"/>
    <w:rsid w:val="0097158C"/>
    <w:rsid w:val="0097218C"/>
    <w:rsid w:val="00974984"/>
    <w:rsid w:val="009856F6"/>
    <w:rsid w:val="009901C0"/>
    <w:rsid w:val="00991133"/>
    <w:rsid w:val="00991882"/>
    <w:rsid w:val="00992575"/>
    <w:rsid w:val="00992FFF"/>
    <w:rsid w:val="0099540B"/>
    <w:rsid w:val="00995CF4"/>
    <w:rsid w:val="009A075F"/>
    <w:rsid w:val="009A431C"/>
    <w:rsid w:val="009C1F16"/>
    <w:rsid w:val="009C3CAF"/>
    <w:rsid w:val="009C7E4B"/>
    <w:rsid w:val="009D2202"/>
    <w:rsid w:val="009D4413"/>
    <w:rsid w:val="009D61DA"/>
    <w:rsid w:val="009D7198"/>
    <w:rsid w:val="009E13DD"/>
    <w:rsid w:val="009E41A6"/>
    <w:rsid w:val="009E5707"/>
    <w:rsid w:val="009E639F"/>
    <w:rsid w:val="009E6DF5"/>
    <w:rsid w:val="009F09B5"/>
    <w:rsid w:val="009F1C37"/>
    <w:rsid w:val="009F3A6C"/>
    <w:rsid w:val="009F65F5"/>
    <w:rsid w:val="00A071CD"/>
    <w:rsid w:val="00A202F0"/>
    <w:rsid w:val="00A20627"/>
    <w:rsid w:val="00A22E30"/>
    <w:rsid w:val="00A3141E"/>
    <w:rsid w:val="00A3634F"/>
    <w:rsid w:val="00A40719"/>
    <w:rsid w:val="00A42A3D"/>
    <w:rsid w:val="00A42B16"/>
    <w:rsid w:val="00A46295"/>
    <w:rsid w:val="00A46913"/>
    <w:rsid w:val="00A50259"/>
    <w:rsid w:val="00A513DB"/>
    <w:rsid w:val="00A51595"/>
    <w:rsid w:val="00A539D6"/>
    <w:rsid w:val="00A54600"/>
    <w:rsid w:val="00A5534F"/>
    <w:rsid w:val="00A6434C"/>
    <w:rsid w:val="00A671F0"/>
    <w:rsid w:val="00A75A08"/>
    <w:rsid w:val="00A764F4"/>
    <w:rsid w:val="00A76D32"/>
    <w:rsid w:val="00A80E71"/>
    <w:rsid w:val="00A86000"/>
    <w:rsid w:val="00A94AEA"/>
    <w:rsid w:val="00A97913"/>
    <w:rsid w:val="00AA7768"/>
    <w:rsid w:val="00AB5BBD"/>
    <w:rsid w:val="00AB7FC3"/>
    <w:rsid w:val="00AC5163"/>
    <w:rsid w:val="00AC577E"/>
    <w:rsid w:val="00AC6EFA"/>
    <w:rsid w:val="00AD2650"/>
    <w:rsid w:val="00AD355C"/>
    <w:rsid w:val="00AD3AB7"/>
    <w:rsid w:val="00AD5A57"/>
    <w:rsid w:val="00AD70CD"/>
    <w:rsid w:val="00AD7740"/>
    <w:rsid w:val="00AE0934"/>
    <w:rsid w:val="00AE1320"/>
    <w:rsid w:val="00AE1E3D"/>
    <w:rsid w:val="00AE5371"/>
    <w:rsid w:val="00AE6340"/>
    <w:rsid w:val="00AE635C"/>
    <w:rsid w:val="00AF0DA3"/>
    <w:rsid w:val="00AF4FCF"/>
    <w:rsid w:val="00AF589A"/>
    <w:rsid w:val="00AF6CF6"/>
    <w:rsid w:val="00AF6EAB"/>
    <w:rsid w:val="00AF7B54"/>
    <w:rsid w:val="00B018F1"/>
    <w:rsid w:val="00B01E51"/>
    <w:rsid w:val="00B046F1"/>
    <w:rsid w:val="00B05577"/>
    <w:rsid w:val="00B0723C"/>
    <w:rsid w:val="00B07C97"/>
    <w:rsid w:val="00B12D09"/>
    <w:rsid w:val="00B131D9"/>
    <w:rsid w:val="00B14C37"/>
    <w:rsid w:val="00B17EEA"/>
    <w:rsid w:val="00B21FA0"/>
    <w:rsid w:val="00B22233"/>
    <w:rsid w:val="00B368C7"/>
    <w:rsid w:val="00B36D5C"/>
    <w:rsid w:val="00B40548"/>
    <w:rsid w:val="00B51A9D"/>
    <w:rsid w:val="00B52CC9"/>
    <w:rsid w:val="00B5346F"/>
    <w:rsid w:val="00B54463"/>
    <w:rsid w:val="00B559AC"/>
    <w:rsid w:val="00B61C43"/>
    <w:rsid w:val="00B6254E"/>
    <w:rsid w:val="00B6542A"/>
    <w:rsid w:val="00B6735B"/>
    <w:rsid w:val="00B70EF4"/>
    <w:rsid w:val="00B72831"/>
    <w:rsid w:val="00B825D1"/>
    <w:rsid w:val="00B82FCE"/>
    <w:rsid w:val="00B85728"/>
    <w:rsid w:val="00B86F5D"/>
    <w:rsid w:val="00B908A6"/>
    <w:rsid w:val="00B91F1B"/>
    <w:rsid w:val="00B9383D"/>
    <w:rsid w:val="00B97F56"/>
    <w:rsid w:val="00BA0049"/>
    <w:rsid w:val="00BA491E"/>
    <w:rsid w:val="00BA6B32"/>
    <w:rsid w:val="00BB182B"/>
    <w:rsid w:val="00BB1894"/>
    <w:rsid w:val="00BB22A1"/>
    <w:rsid w:val="00BB2378"/>
    <w:rsid w:val="00BB280D"/>
    <w:rsid w:val="00BC0A04"/>
    <w:rsid w:val="00BC3895"/>
    <w:rsid w:val="00BC5856"/>
    <w:rsid w:val="00BD1CF7"/>
    <w:rsid w:val="00BE12A5"/>
    <w:rsid w:val="00BE221E"/>
    <w:rsid w:val="00BE2988"/>
    <w:rsid w:val="00BE5806"/>
    <w:rsid w:val="00BE5EDA"/>
    <w:rsid w:val="00BE61F0"/>
    <w:rsid w:val="00BE687A"/>
    <w:rsid w:val="00BF1C9E"/>
    <w:rsid w:val="00BF2093"/>
    <w:rsid w:val="00BF4E1B"/>
    <w:rsid w:val="00BF53BC"/>
    <w:rsid w:val="00C02100"/>
    <w:rsid w:val="00C03ADD"/>
    <w:rsid w:val="00C05D96"/>
    <w:rsid w:val="00C07C3D"/>
    <w:rsid w:val="00C1152B"/>
    <w:rsid w:val="00C223F8"/>
    <w:rsid w:val="00C23985"/>
    <w:rsid w:val="00C256E7"/>
    <w:rsid w:val="00C27544"/>
    <w:rsid w:val="00C328AB"/>
    <w:rsid w:val="00C34C14"/>
    <w:rsid w:val="00C35559"/>
    <w:rsid w:val="00C363A5"/>
    <w:rsid w:val="00C44258"/>
    <w:rsid w:val="00C47580"/>
    <w:rsid w:val="00C56B12"/>
    <w:rsid w:val="00C67FB8"/>
    <w:rsid w:val="00C764F1"/>
    <w:rsid w:val="00C77D09"/>
    <w:rsid w:val="00C8063E"/>
    <w:rsid w:val="00C8451E"/>
    <w:rsid w:val="00C911BC"/>
    <w:rsid w:val="00C91FDF"/>
    <w:rsid w:val="00C92F33"/>
    <w:rsid w:val="00C9376D"/>
    <w:rsid w:val="00C9386A"/>
    <w:rsid w:val="00C9496E"/>
    <w:rsid w:val="00C96D78"/>
    <w:rsid w:val="00CA2711"/>
    <w:rsid w:val="00CA536C"/>
    <w:rsid w:val="00CA7E87"/>
    <w:rsid w:val="00CB283F"/>
    <w:rsid w:val="00CB3BC9"/>
    <w:rsid w:val="00CB4ED3"/>
    <w:rsid w:val="00CB5550"/>
    <w:rsid w:val="00CB6BE6"/>
    <w:rsid w:val="00CB7D2F"/>
    <w:rsid w:val="00CC41F2"/>
    <w:rsid w:val="00CC5051"/>
    <w:rsid w:val="00CD14BC"/>
    <w:rsid w:val="00CD4BF0"/>
    <w:rsid w:val="00CE15F6"/>
    <w:rsid w:val="00CE347D"/>
    <w:rsid w:val="00CE5936"/>
    <w:rsid w:val="00CE5B5D"/>
    <w:rsid w:val="00CF1B3E"/>
    <w:rsid w:val="00CF2B3E"/>
    <w:rsid w:val="00CF3CD0"/>
    <w:rsid w:val="00CF558F"/>
    <w:rsid w:val="00D026A5"/>
    <w:rsid w:val="00D04673"/>
    <w:rsid w:val="00D16830"/>
    <w:rsid w:val="00D27F2A"/>
    <w:rsid w:val="00D34917"/>
    <w:rsid w:val="00D40474"/>
    <w:rsid w:val="00D40BE8"/>
    <w:rsid w:val="00D40C6F"/>
    <w:rsid w:val="00D448B1"/>
    <w:rsid w:val="00D4718F"/>
    <w:rsid w:val="00D5438E"/>
    <w:rsid w:val="00D54459"/>
    <w:rsid w:val="00D5598B"/>
    <w:rsid w:val="00D5599D"/>
    <w:rsid w:val="00D61906"/>
    <w:rsid w:val="00D62D7A"/>
    <w:rsid w:val="00D711D9"/>
    <w:rsid w:val="00D72B5F"/>
    <w:rsid w:val="00D83231"/>
    <w:rsid w:val="00D86D81"/>
    <w:rsid w:val="00D95AF9"/>
    <w:rsid w:val="00DA044D"/>
    <w:rsid w:val="00DA07FF"/>
    <w:rsid w:val="00DA0A1A"/>
    <w:rsid w:val="00DA17E1"/>
    <w:rsid w:val="00DB0B78"/>
    <w:rsid w:val="00DB1865"/>
    <w:rsid w:val="00DB5B0E"/>
    <w:rsid w:val="00DB601C"/>
    <w:rsid w:val="00DB6986"/>
    <w:rsid w:val="00DB7ABD"/>
    <w:rsid w:val="00DC12D0"/>
    <w:rsid w:val="00DC2729"/>
    <w:rsid w:val="00DD3955"/>
    <w:rsid w:val="00DD3E93"/>
    <w:rsid w:val="00DD4E89"/>
    <w:rsid w:val="00DE66C1"/>
    <w:rsid w:val="00DE7310"/>
    <w:rsid w:val="00DE738F"/>
    <w:rsid w:val="00DF2929"/>
    <w:rsid w:val="00DF4412"/>
    <w:rsid w:val="00DF6E22"/>
    <w:rsid w:val="00E00ADE"/>
    <w:rsid w:val="00E0333F"/>
    <w:rsid w:val="00E059CA"/>
    <w:rsid w:val="00E06827"/>
    <w:rsid w:val="00E06F14"/>
    <w:rsid w:val="00E0751A"/>
    <w:rsid w:val="00E13AAB"/>
    <w:rsid w:val="00E14A8D"/>
    <w:rsid w:val="00E15540"/>
    <w:rsid w:val="00E17609"/>
    <w:rsid w:val="00E223D9"/>
    <w:rsid w:val="00E248A1"/>
    <w:rsid w:val="00E30372"/>
    <w:rsid w:val="00E33810"/>
    <w:rsid w:val="00E365E3"/>
    <w:rsid w:val="00E46206"/>
    <w:rsid w:val="00E469EE"/>
    <w:rsid w:val="00E50329"/>
    <w:rsid w:val="00E50810"/>
    <w:rsid w:val="00E5434A"/>
    <w:rsid w:val="00E56780"/>
    <w:rsid w:val="00E66247"/>
    <w:rsid w:val="00E732AC"/>
    <w:rsid w:val="00E750C3"/>
    <w:rsid w:val="00E80E31"/>
    <w:rsid w:val="00E86F7A"/>
    <w:rsid w:val="00E90471"/>
    <w:rsid w:val="00E90E8B"/>
    <w:rsid w:val="00E90EF5"/>
    <w:rsid w:val="00E94186"/>
    <w:rsid w:val="00E9429E"/>
    <w:rsid w:val="00E94404"/>
    <w:rsid w:val="00EA00AB"/>
    <w:rsid w:val="00EA0FF6"/>
    <w:rsid w:val="00EA397B"/>
    <w:rsid w:val="00EA5A59"/>
    <w:rsid w:val="00EA6C5D"/>
    <w:rsid w:val="00EA7282"/>
    <w:rsid w:val="00EB1763"/>
    <w:rsid w:val="00EB1BFB"/>
    <w:rsid w:val="00EB322C"/>
    <w:rsid w:val="00EB47BF"/>
    <w:rsid w:val="00EC0EA3"/>
    <w:rsid w:val="00EC3DDB"/>
    <w:rsid w:val="00EC4D99"/>
    <w:rsid w:val="00EC6584"/>
    <w:rsid w:val="00ED227A"/>
    <w:rsid w:val="00ED5902"/>
    <w:rsid w:val="00ED6F41"/>
    <w:rsid w:val="00ED72CC"/>
    <w:rsid w:val="00ED7375"/>
    <w:rsid w:val="00EE05F5"/>
    <w:rsid w:val="00EE0CD3"/>
    <w:rsid w:val="00EE3DBC"/>
    <w:rsid w:val="00EE3E06"/>
    <w:rsid w:val="00EE568E"/>
    <w:rsid w:val="00EE5F3A"/>
    <w:rsid w:val="00EF10B1"/>
    <w:rsid w:val="00EF3D6F"/>
    <w:rsid w:val="00F00809"/>
    <w:rsid w:val="00F0341A"/>
    <w:rsid w:val="00F036F3"/>
    <w:rsid w:val="00F07DFB"/>
    <w:rsid w:val="00F133B4"/>
    <w:rsid w:val="00F13C67"/>
    <w:rsid w:val="00F14765"/>
    <w:rsid w:val="00F224BB"/>
    <w:rsid w:val="00F306A5"/>
    <w:rsid w:val="00F3171E"/>
    <w:rsid w:val="00F329FE"/>
    <w:rsid w:val="00F370D0"/>
    <w:rsid w:val="00F37F01"/>
    <w:rsid w:val="00F43AEA"/>
    <w:rsid w:val="00F475AD"/>
    <w:rsid w:val="00F50552"/>
    <w:rsid w:val="00F548C7"/>
    <w:rsid w:val="00F60BE7"/>
    <w:rsid w:val="00F60F22"/>
    <w:rsid w:val="00F72B25"/>
    <w:rsid w:val="00F84C11"/>
    <w:rsid w:val="00F85C40"/>
    <w:rsid w:val="00F91995"/>
    <w:rsid w:val="00F9457F"/>
    <w:rsid w:val="00F96EF6"/>
    <w:rsid w:val="00FA1823"/>
    <w:rsid w:val="00FA4C58"/>
    <w:rsid w:val="00FB4BFE"/>
    <w:rsid w:val="00FB5EEB"/>
    <w:rsid w:val="00FC465B"/>
    <w:rsid w:val="00FC542C"/>
    <w:rsid w:val="00FC62BC"/>
    <w:rsid w:val="00FD1E22"/>
    <w:rsid w:val="00FF05A5"/>
    <w:rsid w:val="00FF3289"/>
    <w:rsid w:val="00FF3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6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paragraph" w:styleId="Betarp">
    <w:name w:val="No Spacing"/>
    <w:uiPriority w:val="99"/>
    <w:qFormat/>
    <w:rsid w:val="00543AEB"/>
    <w:rPr>
      <w:rFonts w:asciiTheme="minorHAnsi" w:eastAsiaTheme="minorEastAsia" w:hAnsiTheme="minorHAnsi" w:cstheme="minorBidi"/>
      <w:sz w:val="22"/>
      <w:szCs w:val="22"/>
    </w:rPr>
  </w:style>
  <w:style w:type="table" w:styleId="Lentelstinklelis">
    <w:name w:val="Table Grid"/>
    <w:basedOn w:val="prastojilentel"/>
    <w:rsid w:val="00543AE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Diagrama">
    <w:name w:val="Default Diagrama"/>
    <w:basedOn w:val="Numatytasispastraiposriftas"/>
    <w:link w:val="Default"/>
    <w:locked/>
    <w:rsid w:val="00C02100"/>
    <w:rPr>
      <w:color w:val="000000"/>
      <w:sz w:val="24"/>
      <w:szCs w:val="24"/>
    </w:rPr>
  </w:style>
  <w:style w:type="character" w:customStyle="1" w:styleId="SraopastraipaDiagrama">
    <w:name w:val="Sąrašo pastraipa Diagrama"/>
    <w:basedOn w:val="Numatytasispastraiposriftas"/>
    <w:link w:val="Sraopastraipa"/>
    <w:uiPriority w:val="34"/>
    <w:rsid w:val="003D3E66"/>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paragraph" w:styleId="Betarp">
    <w:name w:val="No Spacing"/>
    <w:uiPriority w:val="99"/>
    <w:qFormat/>
    <w:rsid w:val="00543AEB"/>
    <w:rPr>
      <w:rFonts w:asciiTheme="minorHAnsi" w:eastAsiaTheme="minorEastAsia" w:hAnsiTheme="minorHAnsi" w:cstheme="minorBidi"/>
      <w:sz w:val="22"/>
      <w:szCs w:val="22"/>
    </w:rPr>
  </w:style>
  <w:style w:type="table" w:styleId="Lentelstinklelis">
    <w:name w:val="Table Grid"/>
    <w:basedOn w:val="prastojilentel"/>
    <w:rsid w:val="00543AE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Diagrama">
    <w:name w:val="Default Diagrama"/>
    <w:basedOn w:val="Numatytasispastraiposriftas"/>
    <w:link w:val="Default"/>
    <w:locked/>
    <w:rsid w:val="00C02100"/>
    <w:rPr>
      <w:color w:val="000000"/>
      <w:sz w:val="24"/>
      <w:szCs w:val="24"/>
    </w:rPr>
  </w:style>
  <w:style w:type="character" w:customStyle="1" w:styleId="SraopastraipaDiagrama">
    <w:name w:val="Sąrašo pastraipa Diagrama"/>
    <w:basedOn w:val="Numatytasispastraiposriftas"/>
    <w:link w:val="Sraopastraipa"/>
    <w:uiPriority w:val="34"/>
    <w:rsid w:val="003D3E6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39205">
      <w:bodyDiv w:val="1"/>
      <w:marLeft w:val="0"/>
      <w:marRight w:val="0"/>
      <w:marTop w:val="0"/>
      <w:marBottom w:val="0"/>
      <w:divBdr>
        <w:top w:val="none" w:sz="0" w:space="0" w:color="auto"/>
        <w:left w:val="none" w:sz="0" w:space="0" w:color="auto"/>
        <w:bottom w:val="none" w:sz="0" w:space="0" w:color="auto"/>
        <w:right w:val="none" w:sz="0" w:space="0" w:color="auto"/>
      </w:divBdr>
    </w:div>
    <w:div w:id="564412690">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15929368">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32271332">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489052280">
      <w:bodyDiv w:val="1"/>
      <w:marLeft w:val="0"/>
      <w:marRight w:val="0"/>
      <w:marTop w:val="0"/>
      <w:marBottom w:val="0"/>
      <w:divBdr>
        <w:top w:val="none" w:sz="0" w:space="0" w:color="auto"/>
        <w:left w:val="none" w:sz="0" w:space="0" w:color="auto"/>
        <w:bottom w:val="none" w:sz="0" w:space="0" w:color="auto"/>
        <w:right w:val="none" w:sz="0" w:space="0" w:color="auto"/>
      </w:divBdr>
    </w:div>
    <w:div w:id="1673142702">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 w:id="2006006003">
      <w:bodyDiv w:val="1"/>
      <w:marLeft w:val="0"/>
      <w:marRight w:val="0"/>
      <w:marTop w:val="0"/>
      <w:marBottom w:val="0"/>
      <w:divBdr>
        <w:top w:val="none" w:sz="0" w:space="0" w:color="auto"/>
        <w:left w:val="none" w:sz="0" w:space="0" w:color="auto"/>
        <w:bottom w:val="none" w:sz="0" w:space="0" w:color="auto"/>
        <w:right w:val="none" w:sz="0" w:space="0" w:color="auto"/>
      </w:divBdr>
    </w:div>
    <w:div w:id="20245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8FF68-A8F7-4919-8528-D3DBB7A0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8</TotalTime>
  <Pages>3</Pages>
  <Words>4639</Words>
  <Characters>2645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7270</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2021-02-18T08:40:00Z</cp:lastPrinted>
  <dcterms:created xsi:type="dcterms:W3CDTF">2023-04-20T13:13:00Z</dcterms:created>
  <dcterms:modified xsi:type="dcterms:W3CDTF">2023-04-20T13:20:00Z</dcterms:modified>
</cp:coreProperties>
</file>