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671FC" w14:textId="0567CCD3" w:rsidR="00FA5AF5" w:rsidRDefault="00924318" w:rsidP="000B6E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DĖL 2023</w:t>
      </w:r>
      <w:r w:rsidR="00FA5AF5">
        <w:rPr>
          <w:b/>
          <w:sz w:val="24"/>
          <w:szCs w:val="24"/>
        </w:rPr>
        <w:t>–2024 MOKSLO METŲ PRIEŠMOKYKLINIO UGDYMO ORGANIZAVIMO MODELIŲ IR GRUPIŲ SKAIČIAUS ROKIŠKIO RAJONO SAVIVALDYBĖS ŠVIETIMO ĮSTAIGOSE</w:t>
      </w:r>
      <w:r w:rsidR="000B6EE7">
        <w:rPr>
          <w:b/>
          <w:sz w:val="24"/>
          <w:szCs w:val="24"/>
        </w:rPr>
        <w:t xml:space="preserve"> PATVIRTINIMO</w:t>
      </w:r>
    </w:p>
    <w:p w14:paraId="245671FD" w14:textId="77777777" w:rsidR="00FA5AF5" w:rsidRPr="00FA5AF5" w:rsidRDefault="00FA5AF5" w:rsidP="00FA5AF5">
      <w:pPr>
        <w:jc w:val="center"/>
        <w:rPr>
          <w:b/>
          <w:sz w:val="24"/>
          <w:szCs w:val="24"/>
          <w:lang w:val="lt-LT"/>
        </w:rPr>
      </w:pPr>
    </w:p>
    <w:p w14:paraId="245671FE" w14:textId="77777777" w:rsidR="00FA5AF5" w:rsidRPr="00FA5AF5" w:rsidRDefault="00FA5AF5" w:rsidP="00FA5AF5">
      <w:pPr>
        <w:jc w:val="center"/>
        <w:rPr>
          <w:sz w:val="24"/>
          <w:szCs w:val="24"/>
          <w:lang w:val="lt-LT"/>
        </w:rPr>
      </w:pPr>
      <w:r w:rsidRPr="00FA5AF5">
        <w:rPr>
          <w:sz w:val="24"/>
          <w:szCs w:val="24"/>
          <w:lang w:val="lt-LT"/>
        </w:rPr>
        <w:t>2023 m. gegužės 25 d. Nr. TS-</w:t>
      </w:r>
    </w:p>
    <w:p w14:paraId="245671FF" w14:textId="77777777" w:rsidR="00FA5AF5" w:rsidRDefault="00FA5AF5" w:rsidP="00FA5AF5">
      <w:pPr>
        <w:jc w:val="center"/>
        <w:rPr>
          <w:sz w:val="24"/>
          <w:szCs w:val="24"/>
          <w:lang w:val="lt-LT"/>
        </w:rPr>
      </w:pPr>
      <w:r w:rsidRPr="00FA5AF5">
        <w:rPr>
          <w:sz w:val="24"/>
          <w:szCs w:val="24"/>
          <w:lang w:val="lt-LT"/>
        </w:rPr>
        <w:t>Rokiškis</w:t>
      </w:r>
    </w:p>
    <w:p w14:paraId="24567200" w14:textId="77777777" w:rsidR="00924318" w:rsidRDefault="00924318" w:rsidP="00FA5AF5">
      <w:pPr>
        <w:jc w:val="center"/>
        <w:rPr>
          <w:sz w:val="24"/>
          <w:szCs w:val="24"/>
          <w:lang w:val="lt-LT"/>
        </w:rPr>
      </w:pPr>
    </w:p>
    <w:p w14:paraId="450B0824" w14:textId="77777777" w:rsidR="00292725" w:rsidRPr="00FA5AF5" w:rsidRDefault="00292725" w:rsidP="00FA5AF5">
      <w:pPr>
        <w:jc w:val="center"/>
        <w:rPr>
          <w:sz w:val="24"/>
          <w:szCs w:val="24"/>
          <w:lang w:val="lt-LT"/>
        </w:rPr>
      </w:pPr>
    </w:p>
    <w:p w14:paraId="24567201" w14:textId="5D7256C3" w:rsidR="00FA5AF5" w:rsidRPr="00FA5AF5" w:rsidRDefault="00FA5AF5" w:rsidP="00292725">
      <w:pPr>
        <w:ind w:firstLine="851"/>
        <w:jc w:val="both"/>
        <w:rPr>
          <w:sz w:val="24"/>
          <w:szCs w:val="24"/>
          <w:lang w:val="lt-LT"/>
        </w:rPr>
      </w:pPr>
      <w:r w:rsidRPr="00FA5AF5">
        <w:rPr>
          <w:color w:val="000000"/>
          <w:sz w:val="24"/>
          <w:szCs w:val="24"/>
          <w:lang w:val="lt-LT"/>
        </w:rPr>
        <w:t xml:space="preserve">Vadovaudamasi Lietuvos Respublikos vietos savivaldos įstatymo 7 straipsnio 1 dalies 6 punktu, 15 straipsnio 4 dalimi, </w:t>
      </w:r>
      <w:r w:rsidRPr="00FA5AF5">
        <w:rPr>
          <w:sz w:val="24"/>
          <w:szCs w:val="24"/>
          <w:lang w:val="lt-LT"/>
        </w:rPr>
        <w:t>Priešmokyklinio ugdymo tvarkos aprašo</w:t>
      </w:r>
      <w:r w:rsidR="000B6EE7">
        <w:rPr>
          <w:sz w:val="24"/>
          <w:szCs w:val="24"/>
          <w:lang w:val="lt-LT"/>
        </w:rPr>
        <w:t xml:space="preserve"> </w:t>
      </w:r>
      <w:r w:rsidR="000B6EE7" w:rsidRPr="00FA5AF5">
        <w:rPr>
          <w:sz w:val="24"/>
          <w:szCs w:val="24"/>
          <w:lang w:val="lt-LT"/>
        </w:rPr>
        <w:t>(aktuali suvestinė redakcija)</w:t>
      </w:r>
      <w:r w:rsidRPr="00FA5AF5">
        <w:rPr>
          <w:sz w:val="24"/>
          <w:szCs w:val="24"/>
          <w:lang w:val="lt-LT"/>
        </w:rPr>
        <w:t>, patvirtinto L</w:t>
      </w:r>
      <w:r w:rsidR="000B6EE7">
        <w:rPr>
          <w:sz w:val="24"/>
          <w:szCs w:val="24"/>
          <w:lang w:val="lt-LT"/>
        </w:rPr>
        <w:t xml:space="preserve">ietuvos Respublikos švietimo, </w:t>
      </w:r>
      <w:r w:rsidRPr="00FA5AF5">
        <w:rPr>
          <w:sz w:val="24"/>
          <w:szCs w:val="24"/>
          <w:lang w:val="lt-LT"/>
        </w:rPr>
        <w:t xml:space="preserve">mokslo </w:t>
      </w:r>
      <w:r w:rsidR="000B6EE7">
        <w:rPr>
          <w:sz w:val="24"/>
          <w:szCs w:val="24"/>
          <w:lang w:val="lt-LT"/>
        </w:rPr>
        <w:t xml:space="preserve">ir sporto </w:t>
      </w:r>
      <w:r w:rsidRPr="00FA5AF5">
        <w:rPr>
          <w:sz w:val="24"/>
          <w:szCs w:val="24"/>
          <w:lang w:val="lt-LT"/>
        </w:rPr>
        <w:t>ministro 2013 m. lapkričio 21 d. įsakymu Nr. V-1106 „Dėl Priešmokyklinio ugdymo tvarkos aprašo patvirtinimo“</w:t>
      </w:r>
      <w:r w:rsidR="000B6EE7">
        <w:rPr>
          <w:sz w:val="24"/>
          <w:szCs w:val="24"/>
          <w:lang w:val="lt-LT"/>
        </w:rPr>
        <w:t>,</w:t>
      </w:r>
      <w:r w:rsidRPr="00FA5AF5">
        <w:rPr>
          <w:sz w:val="24"/>
          <w:szCs w:val="24"/>
          <w:lang w:val="lt-LT"/>
        </w:rPr>
        <w:t xml:space="preserve"> </w:t>
      </w:r>
      <w:r w:rsidR="000B6EE7">
        <w:rPr>
          <w:sz w:val="24"/>
          <w:szCs w:val="24"/>
          <w:lang w:val="lt-LT"/>
        </w:rPr>
        <w:t>7.1 papunkčiu</w:t>
      </w:r>
      <w:r w:rsidRPr="00FA5AF5">
        <w:rPr>
          <w:sz w:val="24"/>
          <w:szCs w:val="24"/>
          <w:lang w:val="lt-LT"/>
        </w:rPr>
        <w:t>, Rokiškio rajono savivaldybės švietimo įstaigose taikomų priešmokyklinio ugdymo organizavimo modelių aprašu, patvirtintu Rokiškio rajono savivaldybės tarybos 2016 m. gegužės 27 d. sprendimu Nr. TS-128 „Dėl Rokiškio rajono savivaldybės švietimo įstaigose taikomų priešmokyklinio ugdymo org</w:t>
      </w:r>
      <w:r w:rsidR="000B6EE7">
        <w:rPr>
          <w:sz w:val="24"/>
          <w:szCs w:val="24"/>
          <w:lang w:val="lt-LT"/>
        </w:rPr>
        <w:t xml:space="preserve">anizavimo modelių </w:t>
      </w:r>
      <w:r w:rsidR="00E4781E">
        <w:rPr>
          <w:sz w:val="24"/>
          <w:szCs w:val="24"/>
          <w:lang w:val="lt-LT"/>
        </w:rPr>
        <w:t xml:space="preserve">aprašo </w:t>
      </w:r>
      <w:r w:rsidR="000B6EE7">
        <w:rPr>
          <w:sz w:val="24"/>
          <w:szCs w:val="24"/>
          <w:lang w:val="lt-LT"/>
        </w:rPr>
        <w:t xml:space="preserve">patvirtinimo“, </w:t>
      </w:r>
      <w:r w:rsidRPr="00FA5AF5">
        <w:rPr>
          <w:sz w:val="24"/>
          <w:szCs w:val="24"/>
          <w:lang w:val="lt-LT"/>
        </w:rPr>
        <w:t xml:space="preserve">ir atsižvelgdama į Rokiškio rajono savivaldybės švietimo įstaigų vadovų prašymus, Rokiškio rajono savivaldybės taryba </w:t>
      </w:r>
      <w:r w:rsidR="00292725" w:rsidRPr="00292725">
        <w:rPr>
          <w:spacing w:val="40"/>
          <w:sz w:val="24"/>
          <w:szCs w:val="24"/>
          <w:lang w:val="lt-LT"/>
        </w:rPr>
        <w:t>nusprendži</w:t>
      </w:r>
      <w:r w:rsidRPr="00292725">
        <w:rPr>
          <w:spacing w:val="40"/>
          <w:sz w:val="24"/>
          <w:szCs w:val="24"/>
          <w:lang w:val="lt-LT"/>
        </w:rPr>
        <w:t>a</w:t>
      </w:r>
      <w:r w:rsidRPr="00FA5AF5">
        <w:rPr>
          <w:sz w:val="24"/>
          <w:szCs w:val="24"/>
          <w:lang w:val="lt-LT"/>
        </w:rPr>
        <w:t>:</w:t>
      </w:r>
    </w:p>
    <w:p w14:paraId="24567202" w14:textId="77777777" w:rsidR="00FA5AF5" w:rsidRPr="00FA5AF5" w:rsidRDefault="00FA5AF5" w:rsidP="00FA5AF5">
      <w:pPr>
        <w:ind w:firstLine="851"/>
        <w:jc w:val="both"/>
        <w:rPr>
          <w:sz w:val="24"/>
          <w:szCs w:val="24"/>
          <w:lang w:val="lt-LT"/>
        </w:rPr>
      </w:pPr>
      <w:r w:rsidRPr="00FA5AF5">
        <w:rPr>
          <w:sz w:val="24"/>
          <w:szCs w:val="24"/>
          <w:lang w:val="lt-LT"/>
        </w:rPr>
        <w:t>1. Patvirtinti 2023–2024 mokslo metų priešmokyklinio ugdymo organizavimo modelius ir grupių skaičių Rokiškio rajono savivaldybės švietimo įstaigose (pridedama).</w:t>
      </w:r>
    </w:p>
    <w:p w14:paraId="705AB6B1" w14:textId="77777777" w:rsidR="00CE7E80" w:rsidRDefault="00FA5AF5" w:rsidP="00CE7E80">
      <w:pPr>
        <w:ind w:firstLine="851"/>
        <w:jc w:val="both"/>
        <w:rPr>
          <w:sz w:val="24"/>
          <w:szCs w:val="24"/>
          <w:lang w:val="lt-LT"/>
        </w:rPr>
      </w:pPr>
      <w:r w:rsidRPr="00FA5AF5">
        <w:rPr>
          <w:sz w:val="24"/>
          <w:szCs w:val="24"/>
          <w:lang w:val="lt-LT"/>
        </w:rPr>
        <w:t xml:space="preserve">2. Paskelbti sprendimą Rokiškio rajono savivaldybės interneto svetainėje </w:t>
      </w:r>
      <w:hyperlink r:id="rId8">
        <w:r w:rsidRPr="00D71F57">
          <w:rPr>
            <w:sz w:val="24"/>
            <w:szCs w:val="24"/>
            <w:u w:val="single"/>
            <w:lang w:val="lt-LT"/>
          </w:rPr>
          <w:t>www.rokiskis.lt</w:t>
        </w:r>
      </w:hyperlink>
      <w:r w:rsidRPr="00D71F57">
        <w:rPr>
          <w:sz w:val="24"/>
          <w:szCs w:val="24"/>
          <w:lang w:val="lt-LT"/>
        </w:rPr>
        <w:t xml:space="preserve"> </w:t>
      </w:r>
      <w:r w:rsidRPr="00FA5AF5">
        <w:rPr>
          <w:sz w:val="24"/>
          <w:szCs w:val="24"/>
          <w:lang w:val="lt-LT"/>
        </w:rPr>
        <w:t>.</w:t>
      </w:r>
    </w:p>
    <w:p w14:paraId="24567204" w14:textId="631FA09B" w:rsidR="00FA5AF5" w:rsidRPr="00CE7E80" w:rsidRDefault="00FA5AF5" w:rsidP="00CE7E80">
      <w:pPr>
        <w:ind w:firstLine="851"/>
        <w:jc w:val="both"/>
        <w:rPr>
          <w:sz w:val="24"/>
          <w:szCs w:val="24"/>
          <w:lang w:val="lt-LT"/>
        </w:rPr>
      </w:pPr>
      <w:r w:rsidRPr="00FA5AF5">
        <w:rPr>
          <w:sz w:val="24"/>
          <w:szCs w:val="24"/>
          <w:lang w:val="lt-LT"/>
        </w:rPr>
        <w:t>Sprendimas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24567205" w14:textId="77777777" w:rsidR="00FA5AF5" w:rsidRPr="00FA5AF5" w:rsidRDefault="00FA5AF5" w:rsidP="00FA5AF5">
      <w:pPr>
        <w:tabs>
          <w:tab w:val="left" w:pos="255"/>
        </w:tabs>
        <w:jc w:val="both"/>
        <w:rPr>
          <w:color w:val="FF0000"/>
          <w:sz w:val="24"/>
          <w:szCs w:val="24"/>
          <w:lang w:val="lt-LT"/>
        </w:rPr>
      </w:pPr>
      <w:r w:rsidRPr="00FA5AF5">
        <w:rPr>
          <w:sz w:val="24"/>
          <w:szCs w:val="24"/>
          <w:lang w:val="lt-LT"/>
        </w:rPr>
        <w:tab/>
      </w:r>
      <w:r w:rsidRPr="00FA5AF5">
        <w:rPr>
          <w:sz w:val="24"/>
          <w:szCs w:val="24"/>
          <w:lang w:val="lt-LT"/>
        </w:rPr>
        <w:tab/>
      </w:r>
    </w:p>
    <w:p w14:paraId="24567206" w14:textId="77777777" w:rsidR="00FA5AF5" w:rsidRDefault="00FA5AF5" w:rsidP="00FA5AF5">
      <w:pPr>
        <w:rPr>
          <w:sz w:val="24"/>
          <w:szCs w:val="24"/>
          <w:lang w:val="lt-LT"/>
        </w:rPr>
      </w:pPr>
      <w:bookmarkStart w:id="0" w:name="_GoBack"/>
      <w:bookmarkEnd w:id="0"/>
    </w:p>
    <w:p w14:paraId="06775F38" w14:textId="77777777" w:rsidR="00292725" w:rsidRDefault="00292725" w:rsidP="00FA5AF5">
      <w:pPr>
        <w:rPr>
          <w:sz w:val="24"/>
          <w:szCs w:val="24"/>
          <w:lang w:val="lt-LT"/>
        </w:rPr>
      </w:pPr>
    </w:p>
    <w:p w14:paraId="2C8C9BCC" w14:textId="77777777" w:rsidR="00292725" w:rsidRDefault="00292725" w:rsidP="00FA5AF5">
      <w:pPr>
        <w:rPr>
          <w:sz w:val="24"/>
          <w:szCs w:val="24"/>
          <w:lang w:val="lt-LT"/>
        </w:rPr>
      </w:pPr>
    </w:p>
    <w:p w14:paraId="29419A48" w14:textId="77777777" w:rsidR="00292725" w:rsidRDefault="00292725" w:rsidP="00FA5AF5">
      <w:pPr>
        <w:rPr>
          <w:sz w:val="24"/>
          <w:szCs w:val="24"/>
          <w:lang w:val="lt-LT"/>
        </w:rPr>
      </w:pPr>
    </w:p>
    <w:p w14:paraId="54C88656" w14:textId="77777777" w:rsidR="00292725" w:rsidRDefault="00292725" w:rsidP="00FA5AF5">
      <w:pPr>
        <w:rPr>
          <w:sz w:val="24"/>
          <w:szCs w:val="24"/>
          <w:lang w:val="lt-LT"/>
        </w:rPr>
      </w:pPr>
    </w:p>
    <w:p w14:paraId="2BD66457" w14:textId="77777777" w:rsidR="00292725" w:rsidRDefault="00292725" w:rsidP="00FA5AF5">
      <w:pPr>
        <w:rPr>
          <w:sz w:val="24"/>
          <w:szCs w:val="24"/>
          <w:lang w:val="lt-LT"/>
        </w:rPr>
      </w:pPr>
    </w:p>
    <w:p w14:paraId="5AD421F0" w14:textId="77777777" w:rsidR="00292725" w:rsidRDefault="00292725" w:rsidP="00FA5AF5">
      <w:pPr>
        <w:rPr>
          <w:sz w:val="24"/>
          <w:szCs w:val="24"/>
          <w:lang w:val="lt-LT"/>
        </w:rPr>
      </w:pPr>
    </w:p>
    <w:p w14:paraId="1726E735" w14:textId="77777777" w:rsidR="00292725" w:rsidRPr="00FA5AF5" w:rsidRDefault="00292725" w:rsidP="00FA5AF5">
      <w:pPr>
        <w:rPr>
          <w:sz w:val="24"/>
          <w:szCs w:val="24"/>
          <w:lang w:val="lt-LT"/>
        </w:rPr>
      </w:pPr>
    </w:p>
    <w:p w14:paraId="24567207" w14:textId="77777777" w:rsidR="00FA5AF5" w:rsidRPr="00FA5AF5" w:rsidRDefault="00FA5AF5" w:rsidP="00FA5AF5">
      <w:pPr>
        <w:rPr>
          <w:sz w:val="24"/>
          <w:szCs w:val="24"/>
          <w:lang w:val="lt-LT"/>
        </w:rPr>
      </w:pPr>
      <w:r w:rsidRPr="00FA5AF5">
        <w:rPr>
          <w:sz w:val="24"/>
          <w:szCs w:val="24"/>
          <w:lang w:val="lt-LT"/>
        </w:rPr>
        <w:t>Savivaldybės meras                                                                                          Ramūnas Godeliauskas</w:t>
      </w:r>
    </w:p>
    <w:p w14:paraId="24567208" w14:textId="77777777" w:rsidR="00FA5AF5" w:rsidRPr="00FA5AF5" w:rsidRDefault="00FA5AF5" w:rsidP="00FA5AF5">
      <w:pPr>
        <w:rPr>
          <w:sz w:val="24"/>
          <w:szCs w:val="24"/>
          <w:lang w:val="lt-LT"/>
        </w:rPr>
      </w:pPr>
    </w:p>
    <w:p w14:paraId="24567209" w14:textId="77777777" w:rsidR="00FA5AF5" w:rsidRPr="00FA5AF5" w:rsidRDefault="00FA5AF5" w:rsidP="00FA5AF5">
      <w:pPr>
        <w:rPr>
          <w:sz w:val="24"/>
          <w:szCs w:val="24"/>
          <w:lang w:val="lt-LT"/>
        </w:rPr>
      </w:pPr>
    </w:p>
    <w:p w14:paraId="2456720A" w14:textId="77777777" w:rsidR="00FA5AF5" w:rsidRPr="00FA5AF5" w:rsidRDefault="00FA5AF5" w:rsidP="00FA5AF5">
      <w:pPr>
        <w:rPr>
          <w:sz w:val="24"/>
          <w:szCs w:val="24"/>
          <w:lang w:val="lt-LT"/>
        </w:rPr>
      </w:pPr>
    </w:p>
    <w:p w14:paraId="2456720B" w14:textId="77777777" w:rsidR="00FA5AF5" w:rsidRPr="00FA5AF5" w:rsidRDefault="00FA5AF5" w:rsidP="00FA5AF5">
      <w:pPr>
        <w:rPr>
          <w:sz w:val="24"/>
          <w:szCs w:val="24"/>
          <w:lang w:val="lt-LT"/>
        </w:rPr>
      </w:pPr>
    </w:p>
    <w:p w14:paraId="2456720C" w14:textId="77777777" w:rsidR="00FA5AF5" w:rsidRPr="00FA5AF5" w:rsidRDefault="00FA5AF5" w:rsidP="00FA5AF5">
      <w:pPr>
        <w:rPr>
          <w:sz w:val="24"/>
          <w:szCs w:val="24"/>
          <w:lang w:val="lt-LT"/>
        </w:rPr>
      </w:pPr>
    </w:p>
    <w:p w14:paraId="2456720D" w14:textId="77777777" w:rsidR="00FA5AF5" w:rsidRPr="00FA5AF5" w:rsidRDefault="00FA5AF5" w:rsidP="00FA5AF5">
      <w:pPr>
        <w:rPr>
          <w:sz w:val="24"/>
          <w:szCs w:val="24"/>
          <w:lang w:val="lt-LT"/>
        </w:rPr>
      </w:pPr>
    </w:p>
    <w:p w14:paraId="2456720E" w14:textId="77777777" w:rsidR="00FA5AF5" w:rsidRDefault="00FA5AF5" w:rsidP="00FA5AF5">
      <w:pPr>
        <w:rPr>
          <w:sz w:val="24"/>
          <w:szCs w:val="24"/>
          <w:lang w:val="lt-LT"/>
        </w:rPr>
      </w:pPr>
    </w:p>
    <w:p w14:paraId="2456720F" w14:textId="77777777" w:rsidR="00FA5AF5" w:rsidRDefault="00FA5AF5" w:rsidP="00FA5AF5">
      <w:pPr>
        <w:rPr>
          <w:sz w:val="24"/>
          <w:szCs w:val="24"/>
          <w:lang w:val="lt-LT"/>
        </w:rPr>
      </w:pPr>
    </w:p>
    <w:p w14:paraId="24567210" w14:textId="77777777" w:rsidR="00FA5AF5" w:rsidRDefault="00FA5AF5" w:rsidP="00FA5AF5">
      <w:pPr>
        <w:rPr>
          <w:sz w:val="24"/>
          <w:szCs w:val="24"/>
          <w:lang w:val="lt-LT"/>
        </w:rPr>
      </w:pPr>
    </w:p>
    <w:p w14:paraId="24567211" w14:textId="77777777" w:rsidR="00FA5AF5" w:rsidRDefault="00FA5AF5" w:rsidP="00FA5AF5">
      <w:pPr>
        <w:rPr>
          <w:sz w:val="24"/>
          <w:szCs w:val="24"/>
          <w:lang w:val="lt-LT"/>
        </w:rPr>
      </w:pPr>
    </w:p>
    <w:p w14:paraId="24567212" w14:textId="77777777" w:rsidR="00FA5AF5" w:rsidRDefault="00FA5AF5" w:rsidP="00FA5AF5">
      <w:pPr>
        <w:rPr>
          <w:sz w:val="24"/>
          <w:szCs w:val="24"/>
          <w:lang w:val="lt-LT"/>
        </w:rPr>
      </w:pPr>
    </w:p>
    <w:p w14:paraId="24567219" w14:textId="77777777" w:rsidR="00FA5AF5" w:rsidRPr="00FA5AF5" w:rsidRDefault="00FA5AF5" w:rsidP="00FA5AF5">
      <w:pPr>
        <w:rPr>
          <w:sz w:val="24"/>
          <w:szCs w:val="24"/>
          <w:lang w:val="lt-LT"/>
        </w:rPr>
      </w:pPr>
    </w:p>
    <w:p w14:paraId="2456721B" w14:textId="4A8088C3" w:rsidR="007C7728" w:rsidRPr="00FA5AF5" w:rsidRDefault="00FA5AF5" w:rsidP="00850ACC">
      <w:pPr>
        <w:rPr>
          <w:sz w:val="24"/>
          <w:szCs w:val="24"/>
          <w:lang w:val="lt-LT"/>
        </w:rPr>
      </w:pPr>
      <w:r w:rsidRPr="00FA5AF5">
        <w:rPr>
          <w:sz w:val="24"/>
          <w:szCs w:val="24"/>
          <w:lang w:val="lt-LT"/>
        </w:rPr>
        <w:t xml:space="preserve">Audronė </w:t>
      </w:r>
      <w:proofErr w:type="spellStart"/>
      <w:r w:rsidRPr="00FA5AF5">
        <w:rPr>
          <w:sz w:val="24"/>
          <w:szCs w:val="24"/>
          <w:lang w:val="lt-LT"/>
        </w:rPr>
        <w:t>Rekertienė</w:t>
      </w:r>
      <w:proofErr w:type="spellEnd"/>
    </w:p>
    <w:p w14:paraId="2456721C" w14:textId="4F614156" w:rsidR="00924318" w:rsidRPr="003F733D" w:rsidRDefault="00924318" w:rsidP="00924318">
      <w:pPr>
        <w:rPr>
          <w:sz w:val="24"/>
          <w:szCs w:val="24"/>
          <w:lang w:val="lt-LT"/>
        </w:rPr>
      </w:pPr>
      <w:r w:rsidRPr="003F733D">
        <w:rPr>
          <w:sz w:val="24"/>
          <w:szCs w:val="24"/>
          <w:lang w:val="lt-LT"/>
        </w:rPr>
        <w:lastRenderedPageBreak/>
        <w:tab/>
      </w:r>
      <w:r w:rsidRPr="003F733D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Pr="003F733D">
        <w:rPr>
          <w:sz w:val="24"/>
          <w:szCs w:val="24"/>
          <w:lang w:val="lt-LT"/>
        </w:rPr>
        <w:t xml:space="preserve">PATVIRTINTA </w:t>
      </w:r>
    </w:p>
    <w:p w14:paraId="2456721D" w14:textId="77777777" w:rsidR="00924318" w:rsidRPr="003F733D" w:rsidRDefault="00924318" w:rsidP="00924318">
      <w:pPr>
        <w:rPr>
          <w:sz w:val="24"/>
          <w:szCs w:val="24"/>
          <w:lang w:val="lt-LT"/>
        </w:rPr>
      </w:pPr>
      <w:r w:rsidRPr="003F733D">
        <w:rPr>
          <w:sz w:val="24"/>
          <w:szCs w:val="24"/>
          <w:lang w:val="lt-LT"/>
        </w:rPr>
        <w:tab/>
      </w:r>
      <w:r w:rsidRPr="003F733D">
        <w:rPr>
          <w:sz w:val="24"/>
          <w:szCs w:val="24"/>
          <w:lang w:val="lt-LT"/>
        </w:rPr>
        <w:tab/>
      </w:r>
      <w:r w:rsidRPr="003F733D">
        <w:rPr>
          <w:sz w:val="24"/>
          <w:szCs w:val="24"/>
          <w:lang w:val="lt-LT"/>
        </w:rPr>
        <w:tab/>
      </w:r>
      <w:r w:rsidRPr="003F733D">
        <w:rPr>
          <w:sz w:val="24"/>
          <w:szCs w:val="24"/>
          <w:lang w:val="lt-LT"/>
        </w:rPr>
        <w:tab/>
      </w:r>
      <w:r w:rsidRPr="003F733D">
        <w:rPr>
          <w:sz w:val="24"/>
          <w:szCs w:val="24"/>
          <w:lang w:val="lt-LT"/>
        </w:rPr>
        <w:tab/>
      </w:r>
      <w:r w:rsidRPr="003F733D">
        <w:rPr>
          <w:sz w:val="24"/>
          <w:szCs w:val="24"/>
          <w:lang w:val="lt-LT"/>
        </w:rPr>
        <w:tab/>
      </w:r>
      <w:r w:rsidRPr="003F733D">
        <w:rPr>
          <w:sz w:val="24"/>
          <w:szCs w:val="24"/>
          <w:lang w:val="lt-LT"/>
        </w:rPr>
        <w:tab/>
      </w:r>
      <w:r w:rsidRPr="003F733D">
        <w:rPr>
          <w:sz w:val="24"/>
          <w:szCs w:val="24"/>
          <w:lang w:val="lt-LT"/>
        </w:rPr>
        <w:tab/>
        <w:t>Rokiškio rajono savivaldybės mero</w:t>
      </w:r>
    </w:p>
    <w:p w14:paraId="2456721E" w14:textId="77777777" w:rsidR="00924318" w:rsidRPr="003F733D" w:rsidRDefault="00924318" w:rsidP="00924318">
      <w:pPr>
        <w:rPr>
          <w:sz w:val="24"/>
          <w:szCs w:val="24"/>
          <w:lang w:val="lt-LT"/>
        </w:rPr>
      </w:pPr>
      <w:r w:rsidRPr="003F733D">
        <w:rPr>
          <w:sz w:val="24"/>
          <w:szCs w:val="24"/>
          <w:lang w:val="lt-LT"/>
        </w:rPr>
        <w:tab/>
      </w:r>
      <w:r w:rsidRPr="003F733D">
        <w:rPr>
          <w:sz w:val="24"/>
          <w:szCs w:val="24"/>
          <w:lang w:val="lt-LT"/>
        </w:rPr>
        <w:tab/>
      </w:r>
      <w:r w:rsidRPr="003F733D">
        <w:rPr>
          <w:sz w:val="24"/>
          <w:szCs w:val="24"/>
          <w:lang w:val="lt-LT"/>
        </w:rPr>
        <w:tab/>
      </w:r>
      <w:r w:rsidRPr="003F733D">
        <w:rPr>
          <w:sz w:val="24"/>
          <w:szCs w:val="24"/>
          <w:lang w:val="lt-LT"/>
        </w:rPr>
        <w:tab/>
      </w:r>
      <w:r w:rsidRPr="003F733D">
        <w:rPr>
          <w:sz w:val="24"/>
          <w:szCs w:val="24"/>
          <w:lang w:val="lt-LT"/>
        </w:rPr>
        <w:tab/>
      </w:r>
      <w:r w:rsidRPr="003F733D">
        <w:rPr>
          <w:sz w:val="24"/>
          <w:szCs w:val="24"/>
          <w:lang w:val="lt-LT"/>
        </w:rPr>
        <w:tab/>
      </w:r>
      <w:r w:rsidRPr="003F733D">
        <w:rPr>
          <w:sz w:val="24"/>
          <w:szCs w:val="24"/>
          <w:lang w:val="lt-LT"/>
        </w:rPr>
        <w:tab/>
      </w:r>
      <w:r w:rsidRPr="003F733D">
        <w:rPr>
          <w:sz w:val="24"/>
          <w:szCs w:val="24"/>
          <w:lang w:val="lt-LT"/>
        </w:rPr>
        <w:tab/>
        <w:t>2023 m. balandžio 7 d. potvarkiu</w:t>
      </w:r>
    </w:p>
    <w:p w14:paraId="2456721F" w14:textId="77777777" w:rsidR="00924318" w:rsidRPr="003F733D" w:rsidRDefault="00924318" w:rsidP="00924318">
      <w:pPr>
        <w:rPr>
          <w:sz w:val="24"/>
          <w:szCs w:val="24"/>
          <w:lang w:val="lt-LT"/>
        </w:rPr>
      </w:pPr>
      <w:r w:rsidRPr="003F733D">
        <w:rPr>
          <w:sz w:val="24"/>
          <w:szCs w:val="24"/>
          <w:lang w:val="lt-LT"/>
        </w:rPr>
        <w:tab/>
      </w:r>
      <w:r w:rsidRPr="003F733D">
        <w:rPr>
          <w:sz w:val="24"/>
          <w:szCs w:val="24"/>
          <w:lang w:val="lt-LT"/>
        </w:rPr>
        <w:tab/>
      </w:r>
      <w:r w:rsidRPr="003F733D">
        <w:rPr>
          <w:sz w:val="24"/>
          <w:szCs w:val="24"/>
          <w:lang w:val="lt-LT"/>
        </w:rPr>
        <w:tab/>
      </w:r>
      <w:r w:rsidRPr="003F733D">
        <w:rPr>
          <w:sz w:val="24"/>
          <w:szCs w:val="24"/>
          <w:lang w:val="lt-LT"/>
        </w:rPr>
        <w:tab/>
      </w:r>
      <w:r w:rsidRPr="003F733D">
        <w:rPr>
          <w:sz w:val="24"/>
          <w:szCs w:val="24"/>
          <w:lang w:val="lt-LT"/>
        </w:rPr>
        <w:tab/>
      </w:r>
      <w:r w:rsidRPr="003F733D">
        <w:rPr>
          <w:sz w:val="24"/>
          <w:szCs w:val="24"/>
          <w:lang w:val="lt-LT"/>
        </w:rPr>
        <w:tab/>
      </w:r>
      <w:r w:rsidRPr="003F733D">
        <w:rPr>
          <w:sz w:val="24"/>
          <w:szCs w:val="24"/>
          <w:lang w:val="lt-LT"/>
        </w:rPr>
        <w:tab/>
      </w:r>
      <w:r w:rsidRPr="003F733D">
        <w:rPr>
          <w:sz w:val="24"/>
          <w:szCs w:val="24"/>
          <w:lang w:val="lt-LT"/>
        </w:rPr>
        <w:tab/>
        <w:t>Nr. MV-17</w:t>
      </w:r>
    </w:p>
    <w:p w14:paraId="24567220" w14:textId="77777777" w:rsidR="00924318" w:rsidRPr="003F733D" w:rsidRDefault="00924318" w:rsidP="00924318">
      <w:pPr>
        <w:rPr>
          <w:sz w:val="24"/>
          <w:szCs w:val="24"/>
          <w:lang w:val="lt-LT"/>
        </w:rPr>
      </w:pPr>
    </w:p>
    <w:p w14:paraId="24567221" w14:textId="77777777" w:rsidR="00924318" w:rsidRPr="003F733D" w:rsidRDefault="00924318" w:rsidP="00924318">
      <w:pPr>
        <w:jc w:val="center"/>
        <w:rPr>
          <w:b/>
          <w:sz w:val="24"/>
          <w:szCs w:val="24"/>
          <w:lang w:val="lt-LT"/>
        </w:rPr>
      </w:pPr>
      <w:r w:rsidRPr="003F733D">
        <w:rPr>
          <w:b/>
          <w:sz w:val="24"/>
          <w:szCs w:val="24"/>
          <w:lang w:val="lt-LT"/>
        </w:rPr>
        <w:t>SPRENDIMO PROJEKTO</w:t>
      </w:r>
    </w:p>
    <w:p w14:paraId="24567222" w14:textId="611450B7" w:rsidR="00924318" w:rsidRPr="003F733D" w:rsidRDefault="00924318" w:rsidP="00924318">
      <w:pPr>
        <w:jc w:val="center"/>
        <w:rPr>
          <w:b/>
          <w:sz w:val="24"/>
          <w:szCs w:val="24"/>
          <w:lang w:val="lt-LT"/>
        </w:rPr>
      </w:pPr>
      <w:r w:rsidRPr="003F733D">
        <w:rPr>
          <w:b/>
          <w:sz w:val="24"/>
          <w:szCs w:val="24"/>
          <w:lang w:val="lt-LT"/>
        </w:rPr>
        <w:t>DĖL 2023–2024 MOKSLO METŲ PRIEŠMOKYKLINIO UGDYMO ORGANIZAVIMO MODELIŲ IR GRUPIŲ SKAIČIAUS ROKIŠKIO RAJONO SAVIVALDYBĖS ŠVIETIMO ĮSTAIGOSE</w:t>
      </w:r>
      <w:r w:rsidR="000B6EE7">
        <w:rPr>
          <w:b/>
          <w:sz w:val="24"/>
          <w:szCs w:val="24"/>
          <w:lang w:val="lt-LT"/>
        </w:rPr>
        <w:t xml:space="preserve"> </w:t>
      </w:r>
      <w:r w:rsidR="000B6EE7" w:rsidRPr="003F733D">
        <w:rPr>
          <w:b/>
          <w:sz w:val="24"/>
          <w:szCs w:val="24"/>
          <w:lang w:val="lt-LT"/>
        </w:rPr>
        <w:t>PATVIRTINIMO</w:t>
      </w:r>
    </w:p>
    <w:p w14:paraId="24567223" w14:textId="77777777" w:rsidR="00924318" w:rsidRPr="003F733D" w:rsidRDefault="00924318" w:rsidP="00924318">
      <w:pPr>
        <w:jc w:val="center"/>
        <w:rPr>
          <w:b/>
          <w:sz w:val="24"/>
          <w:szCs w:val="24"/>
          <w:lang w:val="lt-LT"/>
        </w:rPr>
      </w:pPr>
    </w:p>
    <w:p w14:paraId="24567224" w14:textId="77777777" w:rsidR="00924318" w:rsidRPr="003F733D" w:rsidRDefault="00924318" w:rsidP="00924318">
      <w:pPr>
        <w:jc w:val="center"/>
        <w:rPr>
          <w:b/>
          <w:sz w:val="24"/>
          <w:szCs w:val="24"/>
          <w:lang w:val="lt-LT"/>
        </w:rPr>
      </w:pPr>
      <w:r w:rsidRPr="003F733D">
        <w:rPr>
          <w:b/>
          <w:sz w:val="24"/>
          <w:szCs w:val="24"/>
          <w:lang w:val="lt-LT"/>
        </w:rPr>
        <w:t>AIŠKINAMASIS RAŠTAS</w:t>
      </w:r>
    </w:p>
    <w:p w14:paraId="24567225" w14:textId="77777777" w:rsidR="00924318" w:rsidRPr="003F733D" w:rsidRDefault="00924318" w:rsidP="00924318">
      <w:pPr>
        <w:rPr>
          <w:sz w:val="24"/>
          <w:szCs w:val="24"/>
          <w:lang w:val="lt-LT"/>
        </w:rPr>
      </w:pPr>
    </w:p>
    <w:p w14:paraId="24567226" w14:textId="77777777" w:rsidR="00924318" w:rsidRPr="003F733D" w:rsidRDefault="00924318" w:rsidP="00924318">
      <w:pPr>
        <w:jc w:val="center"/>
        <w:rPr>
          <w:i/>
          <w:sz w:val="24"/>
          <w:szCs w:val="24"/>
          <w:lang w:val="lt-LT"/>
        </w:rPr>
      </w:pPr>
      <w:r>
        <w:rPr>
          <w:i/>
          <w:sz w:val="24"/>
          <w:szCs w:val="24"/>
          <w:lang w:val="lt-LT"/>
        </w:rPr>
        <w:t>2023-05-09</w:t>
      </w:r>
    </w:p>
    <w:p w14:paraId="24567227" w14:textId="77777777" w:rsidR="00924318" w:rsidRDefault="00924318" w:rsidP="00924318">
      <w:pPr>
        <w:rPr>
          <w:sz w:val="24"/>
          <w:szCs w:val="24"/>
          <w:lang w:val="lt-LT"/>
        </w:rPr>
      </w:pPr>
    </w:p>
    <w:p w14:paraId="400B76A2" w14:textId="77777777" w:rsidR="00292725" w:rsidRPr="003F733D" w:rsidRDefault="00292725" w:rsidP="00924318">
      <w:pPr>
        <w:rPr>
          <w:sz w:val="24"/>
          <w:szCs w:val="24"/>
          <w:lang w:val="lt-LT"/>
        </w:rPr>
      </w:pPr>
    </w:p>
    <w:p w14:paraId="24567228" w14:textId="63695977" w:rsidR="00924318" w:rsidRPr="003F733D" w:rsidRDefault="00924318" w:rsidP="00924318">
      <w:pPr>
        <w:rPr>
          <w:sz w:val="24"/>
          <w:szCs w:val="24"/>
          <w:lang w:val="lt-LT"/>
        </w:rPr>
      </w:pPr>
      <w:r w:rsidRPr="003F733D">
        <w:rPr>
          <w:sz w:val="24"/>
          <w:szCs w:val="24"/>
          <w:lang w:val="lt-LT"/>
        </w:rPr>
        <w:t xml:space="preserve">Projekto rengėjas – Audronė </w:t>
      </w:r>
      <w:proofErr w:type="spellStart"/>
      <w:r w:rsidRPr="003F733D">
        <w:rPr>
          <w:sz w:val="24"/>
          <w:szCs w:val="24"/>
          <w:lang w:val="lt-LT"/>
        </w:rPr>
        <w:t>Rekertienė</w:t>
      </w:r>
      <w:proofErr w:type="spellEnd"/>
      <w:r w:rsidRPr="003F733D">
        <w:rPr>
          <w:sz w:val="24"/>
          <w:szCs w:val="24"/>
          <w:lang w:val="lt-LT"/>
        </w:rPr>
        <w:t>, Švietimo ir sporto skyriaus vyriausioji specialistė</w:t>
      </w:r>
      <w:r w:rsidR="00CE7E80">
        <w:rPr>
          <w:sz w:val="24"/>
          <w:szCs w:val="24"/>
          <w:lang w:val="lt-LT"/>
        </w:rPr>
        <w:t>.</w:t>
      </w:r>
    </w:p>
    <w:p w14:paraId="24567229" w14:textId="5B9A1407" w:rsidR="00924318" w:rsidRPr="003F733D" w:rsidRDefault="00924318" w:rsidP="00924318">
      <w:pPr>
        <w:rPr>
          <w:sz w:val="24"/>
          <w:szCs w:val="24"/>
          <w:lang w:val="lt-LT"/>
        </w:rPr>
      </w:pPr>
      <w:r w:rsidRPr="003F733D">
        <w:rPr>
          <w:sz w:val="24"/>
          <w:szCs w:val="24"/>
          <w:lang w:val="lt-LT"/>
        </w:rPr>
        <w:t>Pranešėjas komitetų ir Tarybos posėdžiuose – Aurimas Laužadis, Švietimo ir sporto skyriaus vedėjas</w:t>
      </w:r>
      <w:r w:rsidR="00CE7E80">
        <w:rPr>
          <w:sz w:val="24"/>
          <w:szCs w:val="24"/>
          <w:lang w:val="lt-LT"/>
        </w:rPr>
        <w:t>.</w:t>
      </w:r>
    </w:p>
    <w:tbl>
      <w:tblPr>
        <w:tblW w:w="979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"/>
        <w:gridCol w:w="2689"/>
        <w:gridCol w:w="6712"/>
      </w:tblGrid>
      <w:tr w:rsidR="00924318" w:rsidRPr="003F733D" w14:paraId="2456722E" w14:textId="77777777" w:rsidTr="00A74574">
        <w:tc>
          <w:tcPr>
            <w:tcW w:w="396" w:type="dxa"/>
          </w:tcPr>
          <w:p w14:paraId="2456722A" w14:textId="77777777" w:rsidR="00924318" w:rsidRPr="003F733D" w:rsidRDefault="00924318" w:rsidP="00A74574">
            <w:pPr>
              <w:rPr>
                <w:sz w:val="24"/>
                <w:szCs w:val="24"/>
                <w:lang w:val="lt-LT"/>
              </w:rPr>
            </w:pPr>
            <w:r w:rsidRPr="003F733D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2456722B" w14:textId="77777777" w:rsidR="00924318" w:rsidRPr="003F733D" w:rsidRDefault="00924318" w:rsidP="00A74574">
            <w:pPr>
              <w:rPr>
                <w:sz w:val="24"/>
                <w:szCs w:val="24"/>
                <w:lang w:val="lt-LT"/>
              </w:rPr>
            </w:pPr>
            <w:r w:rsidRPr="003F733D"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2456722C" w14:textId="77777777" w:rsidR="00924318" w:rsidRPr="003F733D" w:rsidRDefault="00924318" w:rsidP="00A74574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2456722D" w14:textId="77777777" w:rsidR="00924318" w:rsidRPr="003F733D" w:rsidRDefault="003F10F1" w:rsidP="00A74574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Patvirtinti</w:t>
            </w:r>
            <w:r w:rsidR="00924318" w:rsidRPr="003F733D">
              <w:rPr>
                <w:sz w:val="24"/>
                <w:szCs w:val="24"/>
                <w:lang w:val="lt-LT"/>
              </w:rPr>
              <w:t xml:space="preserve"> 2023–2024 mokslo metų priešmokyklinio ugdymo organizavimo modeliams ir grupių skaičiui Rokiškio rajono savivaldybės švietimo įstaigose</w:t>
            </w:r>
          </w:p>
        </w:tc>
      </w:tr>
      <w:tr w:rsidR="00924318" w:rsidRPr="003F733D" w14:paraId="24567234" w14:textId="77777777" w:rsidTr="00A74574">
        <w:trPr>
          <w:trHeight w:val="1498"/>
        </w:trPr>
        <w:tc>
          <w:tcPr>
            <w:tcW w:w="396" w:type="dxa"/>
          </w:tcPr>
          <w:p w14:paraId="2456722F" w14:textId="77777777" w:rsidR="00924318" w:rsidRPr="003F733D" w:rsidRDefault="00924318" w:rsidP="00A74574">
            <w:pPr>
              <w:rPr>
                <w:sz w:val="24"/>
                <w:szCs w:val="24"/>
                <w:lang w:val="lt-LT"/>
              </w:rPr>
            </w:pPr>
            <w:r w:rsidRPr="003F733D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24567230" w14:textId="77777777" w:rsidR="00924318" w:rsidRPr="003F733D" w:rsidRDefault="00924318" w:rsidP="00A74574">
            <w:pPr>
              <w:rPr>
                <w:sz w:val="24"/>
                <w:szCs w:val="24"/>
                <w:lang w:val="lt-LT"/>
              </w:rPr>
            </w:pPr>
            <w:r w:rsidRPr="003F733D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24567231" w14:textId="77777777" w:rsidR="00924318" w:rsidRPr="003F733D" w:rsidRDefault="00924318" w:rsidP="00A74574">
            <w:pPr>
              <w:rPr>
                <w:sz w:val="24"/>
                <w:szCs w:val="24"/>
                <w:lang w:val="lt-LT"/>
              </w:rPr>
            </w:pPr>
            <w:r w:rsidRPr="003F733D">
              <w:rPr>
                <w:sz w:val="24"/>
                <w:szCs w:val="24"/>
                <w:lang w:val="lt-LT"/>
              </w:rPr>
              <w:t>nuostatos</w:t>
            </w:r>
          </w:p>
          <w:p w14:paraId="24567232" w14:textId="77777777" w:rsidR="00924318" w:rsidRPr="003F733D" w:rsidRDefault="00924318" w:rsidP="00A74574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24567233" w14:textId="76A7D332" w:rsidR="00924318" w:rsidRPr="003F733D" w:rsidRDefault="00924318" w:rsidP="00A74574">
            <w:pPr>
              <w:spacing w:line="259" w:lineRule="auto"/>
              <w:jc w:val="both"/>
              <w:rPr>
                <w:i/>
                <w:sz w:val="24"/>
                <w:szCs w:val="24"/>
                <w:lang w:val="lt-LT"/>
              </w:rPr>
            </w:pPr>
            <w:r w:rsidRPr="003F733D">
              <w:rPr>
                <w:sz w:val="24"/>
                <w:szCs w:val="24"/>
                <w:lang w:val="lt-LT"/>
              </w:rPr>
              <w:t>Lietuvos Respublikos vietos savivaldos įstatymo 7 straipsnio 1 dalies 6 punktas (</w:t>
            </w:r>
            <w:r w:rsidRPr="003F733D">
              <w:rPr>
                <w:i/>
                <w:sz w:val="24"/>
                <w:szCs w:val="24"/>
                <w:lang w:val="lt-LT"/>
              </w:rPr>
              <w:t>priešmokyklinio ugdymo užtikrinimas</w:t>
            </w:r>
            <w:r w:rsidRPr="003F733D">
              <w:rPr>
                <w:sz w:val="24"/>
                <w:szCs w:val="24"/>
                <w:lang w:val="lt-LT"/>
              </w:rPr>
              <w:t>), 15 straipsnio 4 dalimis (</w:t>
            </w:r>
            <w:r w:rsidRPr="003F733D">
              <w:rPr>
                <w:i/>
                <w:sz w:val="24"/>
                <w:szCs w:val="24"/>
                <w:lang w:val="lt-LT"/>
              </w:rPr>
              <w:t>Savivaldybės taryba gali pakeisti, panaikinti savivaldybės tarybos priimtus sprendimus)</w:t>
            </w:r>
            <w:r w:rsidRPr="003F733D">
              <w:rPr>
                <w:sz w:val="24"/>
                <w:szCs w:val="24"/>
                <w:lang w:val="lt-LT"/>
              </w:rPr>
              <w:t>, Priešmokyk</w:t>
            </w:r>
            <w:r w:rsidR="000D7F9F">
              <w:rPr>
                <w:sz w:val="24"/>
                <w:szCs w:val="24"/>
                <w:lang w:val="lt-LT"/>
              </w:rPr>
              <w:t xml:space="preserve">linio ugdymo tvarkos aprašo 7.1 papunktis </w:t>
            </w:r>
            <w:r w:rsidRPr="003F733D">
              <w:rPr>
                <w:sz w:val="24"/>
                <w:szCs w:val="24"/>
                <w:lang w:val="lt-LT"/>
              </w:rPr>
              <w:t>(</w:t>
            </w:r>
            <w:r w:rsidRPr="003F733D">
              <w:rPr>
                <w:i/>
                <w:sz w:val="24"/>
                <w:szCs w:val="24"/>
                <w:lang w:val="lt-LT"/>
              </w:rPr>
              <w:t>kasmet  tikslina ir tvirtina Mokyklas, vykdančias Programą, Grupių Mokyklose skaičių ir pasirinktą (-</w:t>
            </w:r>
            <w:proofErr w:type="spellStart"/>
            <w:r w:rsidRPr="003F733D">
              <w:rPr>
                <w:i/>
                <w:sz w:val="24"/>
                <w:szCs w:val="24"/>
                <w:lang w:val="lt-LT"/>
              </w:rPr>
              <w:t>us</w:t>
            </w:r>
            <w:proofErr w:type="spellEnd"/>
            <w:r w:rsidRPr="003F733D">
              <w:rPr>
                <w:i/>
                <w:sz w:val="24"/>
                <w:szCs w:val="24"/>
                <w:lang w:val="lt-LT"/>
              </w:rPr>
              <w:t>) konkretų (-</w:t>
            </w:r>
            <w:proofErr w:type="spellStart"/>
            <w:r w:rsidRPr="003F733D">
              <w:rPr>
                <w:i/>
                <w:sz w:val="24"/>
                <w:szCs w:val="24"/>
                <w:lang w:val="lt-LT"/>
              </w:rPr>
              <w:t>ius</w:t>
            </w:r>
            <w:proofErr w:type="spellEnd"/>
            <w:r w:rsidRPr="003F733D">
              <w:rPr>
                <w:i/>
                <w:sz w:val="24"/>
                <w:szCs w:val="24"/>
                <w:lang w:val="lt-LT"/>
              </w:rPr>
              <w:t>) Modelį (-</w:t>
            </w:r>
            <w:proofErr w:type="spellStart"/>
            <w:r w:rsidRPr="003F733D">
              <w:rPr>
                <w:i/>
                <w:sz w:val="24"/>
                <w:szCs w:val="24"/>
                <w:lang w:val="lt-LT"/>
              </w:rPr>
              <w:t>ius</w:t>
            </w:r>
            <w:proofErr w:type="spellEnd"/>
            <w:r w:rsidRPr="003F733D">
              <w:rPr>
                <w:i/>
                <w:sz w:val="24"/>
                <w:szCs w:val="24"/>
                <w:lang w:val="lt-LT"/>
              </w:rPr>
              <w:t>)</w:t>
            </w:r>
            <w:r w:rsidRPr="003F733D">
              <w:rPr>
                <w:sz w:val="24"/>
                <w:szCs w:val="24"/>
                <w:lang w:val="lt-LT"/>
              </w:rPr>
              <w:t xml:space="preserve">), Rokiškio rajono savivaldybės švietimo įstaigose taikomų priešmokyklinio ugdymo organizavimo modelių aprašas </w:t>
            </w:r>
            <w:r w:rsidRPr="003F733D">
              <w:rPr>
                <w:i/>
                <w:sz w:val="24"/>
                <w:szCs w:val="24"/>
                <w:lang w:val="lt-LT"/>
              </w:rPr>
              <w:t>(2016 m. gegužės 27 d. sprendimas Nr. TS-128)</w:t>
            </w:r>
          </w:p>
        </w:tc>
      </w:tr>
      <w:tr w:rsidR="00924318" w:rsidRPr="003F733D" w14:paraId="2456723A" w14:textId="77777777" w:rsidTr="00A74574">
        <w:tc>
          <w:tcPr>
            <w:tcW w:w="396" w:type="dxa"/>
          </w:tcPr>
          <w:p w14:paraId="24567235" w14:textId="77777777" w:rsidR="00924318" w:rsidRPr="003F733D" w:rsidRDefault="00924318" w:rsidP="00A74574">
            <w:pPr>
              <w:rPr>
                <w:sz w:val="24"/>
                <w:szCs w:val="24"/>
                <w:lang w:val="lt-LT"/>
              </w:rPr>
            </w:pPr>
            <w:r w:rsidRPr="003F733D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2689" w:type="dxa"/>
          </w:tcPr>
          <w:p w14:paraId="24567236" w14:textId="77777777" w:rsidR="00924318" w:rsidRPr="003F733D" w:rsidRDefault="00924318" w:rsidP="00A74574">
            <w:pPr>
              <w:rPr>
                <w:sz w:val="24"/>
                <w:szCs w:val="24"/>
                <w:lang w:val="lt-LT"/>
              </w:rPr>
            </w:pPr>
            <w:r w:rsidRPr="003F733D">
              <w:rPr>
                <w:sz w:val="24"/>
                <w:szCs w:val="24"/>
                <w:lang w:val="lt-LT"/>
              </w:rPr>
              <w:t>Laukiami rezultatai</w:t>
            </w:r>
          </w:p>
          <w:p w14:paraId="24567237" w14:textId="77777777" w:rsidR="00924318" w:rsidRPr="003F733D" w:rsidRDefault="00924318" w:rsidP="00A74574">
            <w:pPr>
              <w:rPr>
                <w:sz w:val="24"/>
                <w:szCs w:val="24"/>
                <w:lang w:val="lt-LT"/>
              </w:rPr>
            </w:pPr>
          </w:p>
          <w:p w14:paraId="24567238" w14:textId="77777777" w:rsidR="00924318" w:rsidRPr="003F733D" w:rsidRDefault="00924318" w:rsidP="00A74574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24567239" w14:textId="77777777" w:rsidR="00924318" w:rsidRPr="003F733D" w:rsidRDefault="003F10F1" w:rsidP="003F10F1">
            <w:pPr>
              <w:ind w:right="-58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 </w:t>
            </w:r>
            <w:r w:rsidRPr="004515C9">
              <w:rPr>
                <w:sz w:val="24"/>
                <w:szCs w:val="24"/>
                <w:lang w:val="lt-LT"/>
              </w:rPr>
              <w:t xml:space="preserve">Pagal </w:t>
            </w:r>
            <w:r w:rsidRPr="00885ACD">
              <w:rPr>
                <w:sz w:val="24"/>
                <w:szCs w:val="24"/>
                <w:lang w:val="lt-LT"/>
              </w:rPr>
              <w:t xml:space="preserve">poreikį ir esamus išteklius </w:t>
            </w:r>
            <w:r w:rsidRPr="003F733D">
              <w:rPr>
                <w:sz w:val="24"/>
                <w:szCs w:val="24"/>
                <w:lang w:val="lt-LT"/>
              </w:rPr>
              <w:t xml:space="preserve">Rokiškio rajono savivaldybės </w:t>
            </w:r>
            <w:r w:rsidRPr="00885ACD">
              <w:rPr>
                <w:sz w:val="24"/>
                <w:szCs w:val="24"/>
                <w:lang w:val="lt-LT"/>
              </w:rPr>
              <w:t>švietimo įstaigos komplektuos grupes, kuriose bus vykdoma priešmokyklinio ugdymo programa.</w:t>
            </w:r>
          </w:p>
        </w:tc>
      </w:tr>
      <w:tr w:rsidR="00924318" w:rsidRPr="003F733D" w14:paraId="24567240" w14:textId="77777777" w:rsidTr="00A74574">
        <w:tc>
          <w:tcPr>
            <w:tcW w:w="396" w:type="dxa"/>
          </w:tcPr>
          <w:p w14:paraId="2456723B" w14:textId="77777777" w:rsidR="00924318" w:rsidRPr="003F733D" w:rsidRDefault="00924318" w:rsidP="00A74574">
            <w:pPr>
              <w:rPr>
                <w:sz w:val="24"/>
                <w:szCs w:val="24"/>
                <w:lang w:val="lt-LT"/>
              </w:rPr>
            </w:pPr>
            <w:r w:rsidRPr="003F733D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2456723C" w14:textId="77777777" w:rsidR="00924318" w:rsidRPr="003F733D" w:rsidRDefault="00924318" w:rsidP="00A74574">
            <w:pPr>
              <w:rPr>
                <w:sz w:val="24"/>
                <w:szCs w:val="24"/>
                <w:lang w:val="lt-LT"/>
              </w:rPr>
            </w:pPr>
            <w:r w:rsidRPr="003F733D">
              <w:rPr>
                <w:sz w:val="24"/>
                <w:szCs w:val="24"/>
                <w:lang w:val="lt-LT"/>
              </w:rPr>
              <w:t>Lėšų poreikis ir šaltiniai</w:t>
            </w:r>
          </w:p>
          <w:p w14:paraId="2456723E" w14:textId="77777777" w:rsidR="00924318" w:rsidRPr="003F733D" w:rsidRDefault="00924318" w:rsidP="00A74574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2456723F" w14:textId="0FDD0499" w:rsidR="00924318" w:rsidRPr="003F733D" w:rsidRDefault="000D7F9F" w:rsidP="00A74574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Papildomų lėšų nereikės</w:t>
            </w:r>
          </w:p>
        </w:tc>
      </w:tr>
      <w:tr w:rsidR="00924318" w:rsidRPr="003F733D" w14:paraId="24567244" w14:textId="77777777" w:rsidTr="00A74574">
        <w:tc>
          <w:tcPr>
            <w:tcW w:w="396" w:type="dxa"/>
          </w:tcPr>
          <w:p w14:paraId="24567241" w14:textId="77777777" w:rsidR="00924318" w:rsidRPr="003F733D" w:rsidRDefault="00924318" w:rsidP="00A74574">
            <w:pPr>
              <w:rPr>
                <w:sz w:val="24"/>
                <w:szCs w:val="24"/>
                <w:lang w:val="lt-LT"/>
              </w:rPr>
            </w:pPr>
            <w:r w:rsidRPr="003F733D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24567242" w14:textId="77777777" w:rsidR="00924318" w:rsidRPr="003F733D" w:rsidRDefault="00924318" w:rsidP="00A74574">
            <w:pPr>
              <w:rPr>
                <w:sz w:val="24"/>
                <w:szCs w:val="24"/>
                <w:lang w:val="lt-LT"/>
              </w:rPr>
            </w:pPr>
            <w:r w:rsidRPr="003F733D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24567243" w14:textId="77777777" w:rsidR="00924318" w:rsidRPr="003F733D" w:rsidRDefault="00924318" w:rsidP="00A74574">
            <w:pPr>
              <w:rPr>
                <w:sz w:val="24"/>
                <w:szCs w:val="24"/>
                <w:lang w:val="lt-LT"/>
              </w:rPr>
            </w:pPr>
          </w:p>
        </w:tc>
      </w:tr>
      <w:tr w:rsidR="00924318" w:rsidRPr="003F733D" w14:paraId="24567248" w14:textId="77777777" w:rsidTr="00A74574">
        <w:tc>
          <w:tcPr>
            <w:tcW w:w="396" w:type="dxa"/>
          </w:tcPr>
          <w:p w14:paraId="24567245" w14:textId="77777777" w:rsidR="00924318" w:rsidRPr="003F733D" w:rsidRDefault="00924318" w:rsidP="00A74574">
            <w:pPr>
              <w:rPr>
                <w:sz w:val="24"/>
                <w:szCs w:val="24"/>
                <w:lang w:val="lt-LT"/>
              </w:rPr>
            </w:pPr>
            <w:r w:rsidRPr="003F733D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24567246" w14:textId="77777777" w:rsidR="00924318" w:rsidRPr="003F733D" w:rsidRDefault="00924318" w:rsidP="00A74574">
            <w:pPr>
              <w:rPr>
                <w:sz w:val="24"/>
                <w:szCs w:val="24"/>
                <w:lang w:val="lt-LT"/>
              </w:rPr>
            </w:pPr>
            <w:r w:rsidRPr="003F733D">
              <w:rPr>
                <w:color w:val="000000"/>
                <w:sz w:val="24"/>
                <w:szCs w:val="24"/>
                <w:highlight w:val="white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712" w:type="dxa"/>
          </w:tcPr>
          <w:p w14:paraId="24567247" w14:textId="77777777" w:rsidR="00924318" w:rsidRPr="003F733D" w:rsidRDefault="00924318" w:rsidP="00A74574">
            <w:pPr>
              <w:jc w:val="both"/>
              <w:rPr>
                <w:sz w:val="24"/>
                <w:szCs w:val="24"/>
                <w:lang w:val="lt-LT"/>
              </w:rPr>
            </w:pPr>
            <w:r w:rsidRPr="003F733D">
              <w:rPr>
                <w:sz w:val="24"/>
                <w:szCs w:val="24"/>
                <w:lang w:val="lt-LT"/>
              </w:rPr>
              <w:t>Projektas neprieštarauja galiojantiems teisės aktams.</w:t>
            </w:r>
          </w:p>
        </w:tc>
      </w:tr>
      <w:tr w:rsidR="00924318" w:rsidRPr="003F733D" w14:paraId="2456724C" w14:textId="77777777" w:rsidTr="00A74574">
        <w:tc>
          <w:tcPr>
            <w:tcW w:w="396" w:type="dxa"/>
          </w:tcPr>
          <w:p w14:paraId="24567249" w14:textId="77777777" w:rsidR="00924318" w:rsidRPr="003F733D" w:rsidRDefault="00924318" w:rsidP="00A74574">
            <w:pPr>
              <w:rPr>
                <w:sz w:val="24"/>
                <w:szCs w:val="24"/>
                <w:lang w:val="lt-LT"/>
              </w:rPr>
            </w:pPr>
            <w:r w:rsidRPr="003F733D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2456724A" w14:textId="77777777" w:rsidR="00924318" w:rsidRPr="003F733D" w:rsidRDefault="00924318" w:rsidP="00A74574">
            <w:pPr>
              <w:rPr>
                <w:sz w:val="24"/>
                <w:szCs w:val="24"/>
                <w:lang w:val="lt-LT"/>
              </w:rPr>
            </w:pPr>
            <w:r w:rsidRPr="003F733D"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</w:tcPr>
          <w:p w14:paraId="2456724B" w14:textId="77777777" w:rsidR="00924318" w:rsidRPr="003F733D" w:rsidRDefault="00924318" w:rsidP="00A74574">
            <w:pPr>
              <w:rPr>
                <w:sz w:val="24"/>
                <w:szCs w:val="24"/>
                <w:lang w:val="lt-LT"/>
              </w:rPr>
            </w:pPr>
            <w:r w:rsidRPr="003F733D">
              <w:rPr>
                <w:sz w:val="24"/>
                <w:szCs w:val="24"/>
                <w:lang w:val="lt-LT"/>
              </w:rPr>
              <w:t>N</w:t>
            </w:r>
            <w:r w:rsidR="00BA2842">
              <w:rPr>
                <w:sz w:val="24"/>
                <w:szCs w:val="24"/>
                <w:lang w:val="lt-LT"/>
              </w:rPr>
              <w:t>ėra</w:t>
            </w:r>
          </w:p>
        </w:tc>
      </w:tr>
    </w:tbl>
    <w:p w14:paraId="2456724D" w14:textId="77777777" w:rsidR="007C7728" w:rsidRPr="0023417D" w:rsidRDefault="007C7728" w:rsidP="003F10F1">
      <w:pPr>
        <w:rPr>
          <w:sz w:val="24"/>
          <w:szCs w:val="24"/>
          <w:lang w:val="lt-LT"/>
        </w:rPr>
      </w:pPr>
    </w:p>
    <w:p w14:paraId="2456724E" w14:textId="77777777" w:rsidR="00754009" w:rsidRPr="0023417D" w:rsidRDefault="00754009">
      <w:pPr>
        <w:rPr>
          <w:sz w:val="24"/>
          <w:szCs w:val="24"/>
          <w:lang w:val="lt-LT"/>
        </w:rPr>
      </w:pPr>
    </w:p>
    <w:sectPr w:rsidR="00754009" w:rsidRPr="0023417D" w:rsidSect="00292725"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D7CA4F" w14:textId="77777777" w:rsidR="000B0222" w:rsidRDefault="000B0222">
      <w:r>
        <w:separator/>
      </w:r>
    </w:p>
  </w:endnote>
  <w:endnote w:type="continuationSeparator" w:id="0">
    <w:p w14:paraId="45FAECAB" w14:textId="77777777" w:rsidR="000B0222" w:rsidRDefault="000B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FCFEB0" w14:textId="77777777" w:rsidR="000B0222" w:rsidRDefault="000B0222">
      <w:r>
        <w:separator/>
      </w:r>
    </w:p>
  </w:footnote>
  <w:footnote w:type="continuationSeparator" w:id="0">
    <w:p w14:paraId="29AA5446" w14:textId="77777777" w:rsidR="000B0222" w:rsidRDefault="000B0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67253" w14:textId="77777777" w:rsidR="00EB1BFB" w:rsidRDefault="00B52CC9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2456725C" wp14:editId="2456725D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567254" w14:textId="4431C979" w:rsidR="00EB1BFB" w:rsidRDefault="00292725" w:rsidP="00292725">
    <w:pPr>
      <w:jc w:val="right"/>
    </w:pPr>
    <w:proofErr w:type="spellStart"/>
    <w:r>
      <w:t>Projektas</w:t>
    </w:r>
    <w:proofErr w:type="spellEnd"/>
  </w:p>
  <w:p w14:paraId="24567255" w14:textId="77777777" w:rsidR="00EB1BFB" w:rsidRDefault="00EB1BFB" w:rsidP="00EB1BFB"/>
  <w:p w14:paraId="24567256" w14:textId="77777777" w:rsidR="00EB1BFB" w:rsidRDefault="00EB1BFB" w:rsidP="00EB1BFB"/>
  <w:p w14:paraId="24567257" w14:textId="77777777" w:rsidR="00EB1BFB" w:rsidRDefault="00EB1BFB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24567258" w14:textId="77777777" w:rsidR="00EB1BFB" w:rsidRDefault="00EB1BFB" w:rsidP="00EB1BFB">
    <w:pPr>
      <w:rPr>
        <w:rFonts w:ascii="TimesLT" w:hAnsi="TimesLT"/>
        <w:b/>
        <w:sz w:val="24"/>
      </w:rPr>
    </w:pPr>
  </w:p>
  <w:p w14:paraId="24567259" w14:textId="77777777" w:rsidR="00EB1BFB" w:rsidRDefault="00EB1BFB" w:rsidP="00EB1BFB">
    <w:pPr>
      <w:jc w:val="center"/>
      <w:rPr>
        <w:b/>
        <w:sz w:val="26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SAVIVALDYBĖS TARYBA</w:t>
    </w:r>
  </w:p>
  <w:p w14:paraId="2456725A" w14:textId="77777777" w:rsidR="00EB1BFB" w:rsidRDefault="00EB1BFB" w:rsidP="00EB1BFB">
    <w:pPr>
      <w:jc w:val="center"/>
      <w:rPr>
        <w:b/>
        <w:sz w:val="26"/>
      </w:rPr>
    </w:pPr>
  </w:p>
  <w:p w14:paraId="2456725B" w14:textId="419F3BD2" w:rsidR="00EB1BFB" w:rsidRDefault="000B6EE7" w:rsidP="00EB1BFB">
    <w:pPr>
      <w:jc w:val="center"/>
      <w:rPr>
        <w:b/>
        <w:sz w:val="26"/>
      </w:rPr>
    </w:pPr>
    <w:r>
      <w:rPr>
        <w:b/>
        <w:sz w:val="26"/>
      </w:rPr>
      <w:t>S</w:t>
    </w:r>
    <w:r w:rsidR="00EB1BFB">
      <w:rPr>
        <w:b/>
        <w:sz w:val="26"/>
      </w:rPr>
      <w:t>PRENDIMAS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03B04"/>
    <w:rsid w:val="00016A8B"/>
    <w:rsid w:val="0002170A"/>
    <w:rsid w:val="000242E8"/>
    <w:rsid w:val="00026E8A"/>
    <w:rsid w:val="00037B66"/>
    <w:rsid w:val="000578B1"/>
    <w:rsid w:val="000A0F1E"/>
    <w:rsid w:val="000A3009"/>
    <w:rsid w:val="000B0222"/>
    <w:rsid w:val="000B1ED2"/>
    <w:rsid w:val="000B6EE7"/>
    <w:rsid w:val="000D5DBA"/>
    <w:rsid w:val="000D7F9F"/>
    <w:rsid w:val="00102DD7"/>
    <w:rsid w:val="001059F4"/>
    <w:rsid w:val="00113C20"/>
    <w:rsid w:val="00164942"/>
    <w:rsid w:val="00182E12"/>
    <w:rsid w:val="0019298D"/>
    <w:rsid w:val="00193D1C"/>
    <w:rsid w:val="001A1075"/>
    <w:rsid w:val="001A347A"/>
    <w:rsid w:val="001B3F61"/>
    <w:rsid w:val="001B5DE4"/>
    <w:rsid w:val="001E755B"/>
    <w:rsid w:val="001F36D1"/>
    <w:rsid w:val="001F5FA7"/>
    <w:rsid w:val="001F61EE"/>
    <w:rsid w:val="002058B1"/>
    <w:rsid w:val="00207C1D"/>
    <w:rsid w:val="002231DC"/>
    <w:rsid w:val="0023417D"/>
    <w:rsid w:val="00241698"/>
    <w:rsid w:val="00241CDF"/>
    <w:rsid w:val="002479E7"/>
    <w:rsid w:val="00273FF0"/>
    <w:rsid w:val="00292725"/>
    <w:rsid w:val="002B5E3A"/>
    <w:rsid w:val="002D480D"/>
    <w:rsid w:val="002E729F"/>
    <w:rsid w:val="0032417D"/>
    <w:rsid w:val="00352B68"/>
    <w:rsid w:val="00375881"/>
    <w:rsid w:val="003807CE"/>
    <w:rsid w:val="003910E6"/>
    <w:rsid w:val="003A1AF7"/>
    <w:rsid w:val="003A2F5A"/>
    <w:rsid w:val="003B03EE"/>
    <w:rsid w:val="003C3692"/>
    <w:rsid w:val="003C5276"/>
    <w:rsid w:val="003F10F1"/>
    <w:rsid w:val="00417823"/>
    <w:rsid w:val="00434D27"/>
    <w:rsid w:val="00441928"/>
    <w:rsid w:val="00454130"/>
    <w:rsid w:val="004855CF"/>
    <w:rsid w:val="00495A04"/>
    <w:rsid w:val="004A15D5"/>
    <w:rsid w:val="004A30C0"/>
    <w:rsid w:val="004A3E1E"/>
    <w:rsid w:val="004C1EC5"/>
    <w:rsid w:val="004D327E"/>
    <w:rsid w:val="004D54D5"/>
    <w:rsid w:val="004E6F77"/>
    <w:rsid w:val="004F1F0E"/>
    <w:rsid w:val="004F5BF8"/>
    <w:rsid w:val="004F62D2"/>
    <w:rsid w:val="00504ED7"/>
    <w:rsid w:val="00505054"/>
    <w:rsid w:val="0053408A"/>
    <w:rsid w:val="005452BE"/>
    <w:rsid w:val="00556252"/>
    <w:rsid w:val="00590F26"/>
    <w:rsid w:val="005B148A"/>
    <w:rsid w:val="005E4261"/>
    <w:rsid w:val="00635359"/>
    <w:rsid w:val="00643113"/>
    <w:rsid w:val="0067194A"/>
    <w:rsid w:val="00675F69"/>
    <w:rsid w:val="006863FF"/>
    <w:rsid w:val="0069046C"/>
    <w:rsid w:val="006A1C03"/>
    <w:rsid w:val="006A760B"/>
    <w:rsid w:val="006B2369"/>
    <w:rsid w:val="00724184"/>
    <w:rsid w:val="00754009"/>
    <w:rsid w:val="00760588"/>
    <w:rsid w:val="007855F4"/>
    <w:rsid w:val="007C7728"/>
    <w:rsid w:val="007D0B41"/>
    <w:rsid w:val="007F4642"/>
    <w:rsid w:val="00805538"/>
    <w:rsid w:val="00821222"/>
    <w:rsid w:val="00850ACC"/>
    <w:rsid w:val="00886BFC"/>
    <w:rsid w:val="008B224B"/>
    <w:rsid w:val="008C1115"/>
    <w:rsid w:val="008C39F5"/>
    <w:rsid w:val="008E7F5B"/>
    <w:rsid w:val="008F3E4E"/>
    <w:rsid w:val="008F6439"/>
    <w:rsid w:val="00917406"/>
    <w:rsid w:val="009237A7"/>
    <w:rsid w:val="00924318"/>
    <w:rsid w:val="00931ADC"/>
    <w:rsid w:val="00932FDB"/>
    <w:rsid w:val="009330E9"/>
    <w:rsid w:val="009339A7"/>
    <w:rsid w:val="009539F5"/>
    <w:rsid w:val="0096350F"/>
    <w:rsid w:val="009702FD"/>
    <w:rsid w:val="00987F8A"/>
    <w:rsid w:val="00990D4E"/>
    <w:rsid w:val="00997780"/>
    <w:rsid w:val="009A44CC"/>
    <w:rsid w:val="009C1F16"/>
    <w:rsid w:val="009F340F"/>
    <w:rsid w:val="009F5E0C"/>
    <w:rsid w:val="00A22DAC"/>
    <w:rsid w:val="00A23EFE"/>
    <w:rsid w:val="00A50034"/>
    <w:rsid w:val="00A82653"/>
    <w:rsid w:val="00A82B8A"/>
    <w:rsid w:val="00A86551"/>
    <w:rsid w:val="00AB4DD5"/>
    <w:rsid w:val="00AC04D7"/>
    <w:rsid w:val="00AC5AEF"/>
    <w:rsid w:val="00AC6EFA"/>
    <w:rsid w:val="00AD62A9"/>
    <w:rsid w:val="00AE71CA"/>
    <w:rsid w:val="00AF174C"/>
    <w:rsid w:val="00AF4FB8"/>
    <w:rsid w:val="00B03354"/>
    <w:rsid w:val="00B047EA"/>
    <w:rsid w:val="00B11BF2"/>
    <w:rsid w:val="00B20819"/>
    <w:rsid w:val="00B21FA0"/>
    <w:rsid w:val="00B52CC9"/>
    <w:rsid w:val="00B54CD9"/>
    <w:rsid w:val="00B54D2C"/>
    <w:rsid w:val="00B73262"/>
    <w:rsid w:val="00B740BE"/>
    <w:rsid w:val="00B84580"/>
    <w:rsid w:val="00B90D66"/>
    <w:rsid w:val="00B92ED8"/>
    <w:rsid w:val="00BA2842"/>
    <w:rsid w:val="00BE43F5"/>
    <w:rsid w:val="00BF0FFA"/>
    <w:rsid w:val="00BF13A4"/>
    <w:rsid w:val="00BF1C9E"/>
    <w:rsid w:val="00C25F06"/>
    <w:rsid w:val="00C36FB3"/>
    <w:rsid w:val="00C4231A"/>
    <w:rsid w:val="00C47BFB"/>
    <w:rsid w:val="00C52EA4"/>
    <w:rsid w:val="00CA536C"/>
    <w:rsid w:val="00CC0E4C"/>
    <w:rsid w:val="00CC392C"/>
    <w:rsid w:val="00CC5051"/>
    <w:rsid w:val="00CE2EB0"/>
    <w:rsid w:val="00CE3AAE"/>
    <w:rsid w:val="00CE741B"/>
    <w:rsid w:val="00CE7E80"/>
    <w:rsid w:val="00D04B82"/>
    <w:rsid w:val="00D31C47"/>
    <w:rsid w:val="00D42CD6"/>
    <w:rsid w:val="00D71F57"/>
    <w:rsid w:val="00DC032D"/>
    <w:rsid w:val="00DC5ED8"/>
    <w:rsid w:val="00DD6A65"/>
    <w:rsid w:val="00DE738F"/>
    <w:rsid w:val="00E35EA7"/>
    <w:rsid w:val="00E4781E"/>
    <w:rsid w:val="00E750C3"/>
    <w:rsid w:val="00E908BE"/>
    <w:rsid w:val="00EB1BCC"/>
    <w:rsid w:val="00EB1BFB"/>
    <w:rsid w:val="00EE7FD2"/>
    <w:rsid w:val="00EF61B2"/>
    <w:rsid w:val="00F00F52"/>
    <w:rsid w:val="00F07542"/>
    <w:rsid w:val="00F42CDF"/>
    <w:rsid w:val="00F607CB"/>
    <w:rsid w:val="00FA5AF5"/>
    <w:rsid w:val="00FB6C72"/>
    <w:rsid w:val="00FE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671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CC392C"/>
    <w:rPr>
      <w:lang w:val="en-AU"/>
    </w:rPr>
  </w:style>
  <w:style w:type="character" w:styleId="Hipersaitas">
    <w:name w:val="Hyperlink"/>
    <w:basedOn w:val="Numatytasispastraiposriftas"/>
    <w:rsid w:val="00EE7FD2"/>
    <w:rPr>
      <w:color w:val="0000FF" w:themeColor="hyperlink"/>
      <w:u w:val="single"/>
    </w:rPr>
  </w:style>
  <w:style w:type="table" w:styleId="Lentelstinklelis">
    <w:name w:val="Table Grid"/>
    <w:basedOn w:val="prastojilentel"/>
    <w:rsid w:val="007C7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CC392C"/>
    <w:rPr>
      <w:lang w:val="en-AU"/>
    </w:rPr>
  </w:style>
  <w:style w:type="character" w:styleId="Hipersaitas">
    <w:name w:val="Hyperlink"/>
    <w:basedOn w:val="Numatytasispastraiposriftas"/>
    <w:rsid w:val="00EE7FD2"/>
    <w:rPr>
      <w:color w:val="0000FF" w:themeColor="hyperlink"/>
      <w:u w:val="single"/>
    </w:rPr>
  </w:style>
  <w:style w:type="table" w:styleId="Lentelstinklelis">
    <w:name w:val="Table Grid"/>
    <w:basedOn w:val="prastojilentel"/>
    <w:rsid w:val="007C7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kiskis.l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2</TotalTime>
  <Pages>2</Pages>
  <Words>2327</Words>
  <Characters>1327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Vienas langelis</cp:lastModifiedBy>
  <cp:revision>4</cp:revision>
  <cp:lastPrinted>2020-06-02T08:26:00Z</cp:lastPrinted>
  <dcterms:created xsi:type="dcterms:W3CDTF">2023-05-12T10:13:00Z</dcterms:created>
  <dcterms:modified xsi:type="dcterms:W3CDTF">2023-05-17T10:37:00Z</dcterms:modified>
</cp:coreProperties>
</file>