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DBC" w14:textId="136ECCA6" w:rsidR="007C1CC3" w:rsidRPr="007C1CC3" w:rsidRDefault="007C1CC3" w:rsidP="00D81B13">
      <w:pPr>
        <w:jc w:val="center"/>
        <w:rPr>
          <w:b/>
          <w:sz w:val="24"/>
          <w:szCs w:val="24"/>
          <w:lang w:val="lt-LT"/>
        </w:rPr>
      </w:pPr>
      <w:r w:rsidRPr="007C1CC3">
        <w:rPr>
          <w:b/>
          <w:sz w:val="24"/>
          <w:szCs w:val="24"/>
          <w:lang w:val="lt-LT"/>
        </w:rPr>
        <w:t xml:space="preserve">DĖL </w:t>
      </w:r>
      <w:r>
        <w:rPr>
          <w:b/>
          <w:sz w:val="24"/>
          <w:szCs w:val="24"/>
          <w:lang w:val="lt-LT"/>
        </w:rPr>
        <w:t xml:space="preserve">ROKIŠKIO RAJONO </w:t>
      </w:r>
      <w:r w:rsidRPr="007C1CC3">
        <w:rPr>
          <w:b/>
          <w:sz w:val="24"/>
          <w:szCs w:val="24"/>
          <w:lang w:val="lt-LT"/>
        </w:rPr>
        <w:t>SAVIVALDYBĖS STRATEGINIO PLANAVIMO ORGANIZAVI</w:t>
      </w:r>
      <w:r w:rsidR="004B5401">
        <w:rPr>
          <w:b/>
          <w:sz w:val="24"/>
          <w:szCs w:val="24"/>
          <w:lang w:val="lt-LT"/>
        </w:rPr>
        <w:t>MO TVARKOS APRAŠO PATVIRTINIMO</w:t>
      </w:r>
    </w:p>
    <w:p w14:paraId="78B77196" w14:textId="77777777" w:rsidR="00691869" w:rsidRPr="0017751A" w:rsidRDefault="00691869" w:rsidP="002D6CAE">
      <w:pPr>
        <w:rPr>
          <w:b/>
          <w:sz w:val="24"/>
          <w:szCs w:val="24"/>
          <w:lang w:val="lt-LT"/>
        </w:rPr>
      </w:pPr>
    </w:p>
    <w:p w14:paraId="78B77197" w14:textId="7E1FEF3B" w:rsidR="00D276B0" w:rsidRPr="0017751A" w:rsidRDefault="00F76AA8" w:rsidP="00D276B0">
      <w:pPr>
        <w:jc w:val="center"/>
        <w:rPr>
          <w:sz w:val="24"/>
          <w:szCs w:val="24"/>
          <w:lang w:val="lt-LT"/>
        </w:rPr>
      </w:pPr>
      <w:r>
        <w:rPr>
          <w:sz w:val="24"/>
          <w:szCs w:val="24"/>
          <w:lang w:val="lt-LT"/>
        </w:rPr>
        <w:t>202</w:t>
      </w:r>
      <w:r w:rsidR="00A2098C">
        <w:rPr>
          <w:sz w:val="24"/>
          <w:szCs w:val="24"/>
          <w:lang w:val="lt-LT"/>
        </w:rPr>
        <w:t>3</w:t>
      </w:r>
      <w:r w:rsidR="00CC70F2">
        <w:rPr>
          <w:sz w:val="24"/>
          <w:szCs w:val="24"/>
          <w:lang w:val="lt-LT"/>
        </w:rPr>
        <w:t xml:space="preserve"> m. </w:t>
      </w:r>
      <w:r w:rsidR="00466C6C">
        <w:rPr>
          <w:sz w:val="24"/>
          <w:szCs w:val="24"/>
          <w:lang w:val="lt-LT"/>
        </w:rPr>
        <w:t xml:space="preserve">birželio 29 </w:t>
      </w:r>
      <w:r w:rsidR="00D276B0" w:rsidRPr="0017751A">
        <w:rPr>
          <w:sz w:val="24"/>
          <w:szCs w:val="24"/>
          <w:lang w:val="lt-LT"/>
        </w:rPr>
        <w:t>d. Nr. TS-</w:t>
      </w:r>
    </w:p>
    <w:p w14:paraId="78B77198" w14:textId="77777777" w:rsidR="00D276B0" w:rsidRPr="0017751A" w:rsidRDefault="00D276B0" w:rsidP="00D276B0">
      <w:pPr>
        <w:jc w:val="center"/>
        <w:rPr>
          <w:sz w:val="24"/>
          <w:szCs w:val="24"/>
          <w:lang w:val="lt-LT"/>
        </w:rPr>
      </w:pPr>
      <w:r w:rsidRPr="0017751A">
        <w:rPr>
          <w:sz w:val="24"/>
          <w:szCs w:val="24"/>
          <w:lang w:val="lt-LT"/>
        </w:rPr>
        <w:t>Rokiškis</w:t>
      </w:r>
    </w:p>
    <w:p w14:paraId="78B77199" w14:textId="77777777" w:rsidR="00D276B0" w:rsidRDefault="00D276B0" w:rsidP="00D276B0">
      <w:pPr>
        <w:ind w:firstLine="720"/>
        <w:jc w:val="both"/>
        <w:rPr>
          <w:sz w:val="24"/>
          <w:szCs w:val="24"/>
          <w:lang w:val="lt-LT"/>
        </w:rPr>
      </w:pPr>
    </w:p>
    <w:p w14:paraId="78B7719A" w14:textId="77777777" w:rsidR="00D276B0" w:rsidRDefault="00D276B0" w:rsidP="00D276B0">
      <w:pPr>
        <w:ind w:firstLine="720"/>
        <w:jc w:val="both"/>
        <w:rPr>
          <w:sz w:val="24"/>
          <w:szCs w:val="24"/>
          <w:lang w:val="lt-LT"/>
        </w:rPr>
      </w:pPr>
    </w:p>
    <w:p w14:paraId="720C52ED" w14:textId="1F1FB8C2" w:rsidR="007C1CC3" w:rsidRPr="00CE630A" w:rsidRDefault="007C1CC3" w:rsidP="007C1CC3">
      <w:pPr>
        <w:ind w:firstLine="851"/>
        <w:jc w:val="both"/>
        <w:rPr>
          <w:sz w:val="24"/>
          <w:szCs w:val="24"/>
          <w:lang w:val="lt-LT"/>
        </w:rPr>
      </w:pPr>
      <w:r w:rsidRPr="00CE630A">
        <w:rPr>
          <w:sz w:val="24"/>
          <w:szCs w:val="24"/>
          <w:lang w:val="lt-LT"/>
        </w:rPr>
        <w:t xml:space="preserve">Vadovaudamasi Lietuvos Respublikos vietos savivaldos įstatymo </w:t>
      </w:r>
      <w:r w:rsidR="00AF00DF">
        <w:rPr>
          <w:sz w:val="24"/>
          <w:szCs w:val="24"/>
          <w:lang w:val="lt-LT"/>
        </w:rPr>
        <w:t xml:space="preserve">15 straipsnio 2 dalies 33 punktu, </w:t>
      </w:r>
      <w:r w:rsidRPr="00CE630A">
        <w:rPr>
          <w:bCs/>
          <w:sz w:val="24"/>
          <w:szCs w:val="24"/>
          <w:lang w:val="lt-LT"/>
        </w:rPr>
        <w:t xml:space="preserve"> </w:t>
      </w:r>
      <w:r w:rsidR="001C22BE">
        <w:rPr>
          <w:bCs/>
          <w:sz w:val="24"/>
          <w:szCs w:val="24"/>
          <w:lang w:val="lt-LT"/>
        </w:rPr>
        <w:t xml:space="preserve">60 straipsnio 5 dalimi, </w:t>
      </w:r>
      <w:r w:rsidR="002F7AD4" w:rsidRPr="00CE630A">
        <w:rPr>
          <w:sz w:val="24"/>
          <w:szCs w:val="24"/>
          <w:lang w:val="lt-LT"/>
        </w:rPr>
        <w:t>Lietuvos Respublikos strateginio valdymo įstatymo 13 straipsnio 1 dalimi,</w:t>
      </w:r>
      <w:r w:rsidR="002F7AD4">
        <w:rPr>
          <w:sz w:val="24"/>
          <w:szCs w:val="24"/>
          <w:lang w:val="lt-LT"/>
        </w:rPr>
        <w:t xml:space="preserve"> </w:t>
      </w:r>
      <w:r w:rsidRPr="00CE630A">
        <w:rPr>
          <w:sz w:val="24"/>
          <w:szCs w:val="24"/>
          <w:lang w:val="lt-LT"/>
        </w:rPr>
        <w:t>Strateginio valdymo metodika, patvirtinta Lietuvos Respublikos Vyriausybės 20</w:t>
      </w:r>
      <w:r w:rsidR="006044BA">
        <w:rPr>
          <w:sz w:val="24"/>
          <w:szCs w:val="24"/>
          <w:lang w:val="lt-LT"/>
        </w:rPr>
        <w:t>22</w:t>
      </w:r>
      <w:r w:rsidRPr="00CE630A">
        <w:rPr>
          <w:sz w:val="24"/>
          <w:szCs w:val="24"/>
          <w:lang w:val="lt-LT"/>
        </w:rPr>
        <w:t xml:space="preserve"> m. </w:t>
      </w:r>
      <w:r w:rsidR="006044BA">
        <w:rPr>
          <w:sz w:val="24"/>
          <w:szCs w:val="24"/>
          <w:lang w:val="lt-LT"/>
        </w:rPr>
        <w:t>gruodžio 14</w:t>
      </w:r>
      <w:r w:rsidRPr="00CE630A">
        <w:rPr>
          <w:sz w:val="24"/>
          <w:szCs w:val="24"/>
          <w:lang w:val="lt-LT"/>
        </w:rPr>
        <w:t xml:space="preserve"> d. nutarimu Nr. </w:t>
      </w:r>
      <w:r w:rsidR="006044BA">
        <w:rPr>
          <w:sz w:val="24"/>
          <w:szCs w:val="24"/>
          <w:lang w:val="lt-LT"/>
        </w:rPr>
        <w:t>1264</w:t>
      </w:r>
      <w:r w:rsidRPr="00CE630A">
        <w:rPr>
          <w:sz w:val="24"/>
          <w:szCs w:val="24"/>
          <w:lang w:val="lt-LT"/>
        </w:rPr>
        <w:t xml:space="preserve"> „</w:t>
      </w:r>
      <w:r w:rsidRPr="00CE630A">
        <w:rPr>
          <w:sz w:val="24"/>
          <w:szCs w:val="24"/>
          <w:lang w:val="lt-LT" w:eastAsia="en-US"/>
        </w:rPr>
        <w:t>D</w:t>
      </w:r>
      <w:r w:rsidRPr="00CE630A">
        <w:rPr>
          <w:sz w:val="24"/>
          <w:szCs w:val="24"/>
          <w:lang w:val="lt-LT"/>
        </w:rPr>
        <w:t xml:space="preserve">ėl </w:t>
      </w:r>
      <w:r w:rsidRPr="00CE630A">
        <w:rPr>
          <w:rFonts w:eastAsia="Calibri"/>
          <w:sz w:val="24"/>
          <w:szCs w:val="24"/>
          <w:lang w:val="lt-LT"/>
        </w:rPr>
        <w:t xml:space="preserve">Lietuvos Respublikos </w:t>
      </w:r>
      <w:r w:rsidR="006044BA">
        <w:rPr>
          <w:rFonts w:eastAsia="Calibri"/>
          <w:sz w:val="24"/>
          <w:szCs w:val="24"/>
          <w:lang w:val="lt-LT"/>
        </w:rPr>
        <w:t xml:space="preserve">Vyriausybės 2021 m. balandžio 28 d. nutarimo Nr. 292 „Dėl Lietuvos Respublikos </w:t>
      </w:r>
      <w:r w:rsidRPr="00CE630A">
        <w:rPr>
          <w:rFonts w:eastAsia="Calibri"/>
          <w:sz w:val="24"/>
          <w:szCs w:val="24"/>
          <w:lang w:val="lt-LT"/>
        </w:rPr>
        <w:t>strateginio valdymo įstatymo, Lietuvos Respublikos regioninės plėtros įstatymo 4 straipsnio 3 ir 5 dalių, 7 straipsnio 1 ir 4 dalių ir</w:t>
      </w:r>
      <w:r w:rsidRPr="00CE630A">
        <w:rPr>
          <w:sz w:val="24"/>
          <w:szCs w:val="24"/>
          <w:lang w:val="lt-LT"/>
        </w:rPr>
        <w:t xml:space="preserve"> </w:t>
      </w:r>
      <w:r w:rsidRPr="00CE630A">
        <w:rPr>
          <w:bCs/>
          <w:sz w:val="24"/>
          <w:szCs w:val="24"/>
          <w:lang w:val="lt-LT"/>
        </w:rPr>
        <w:t>Lietuvos Respublikos biudžeto sandaros įstatymo 14</w:t>
      </w:r>
      <w:r w:rsidRPr="00CE630A">
        <w:rPr>
          <w:bCs/>
          <w:sz w:val="24"/>
          <w:szCs w:val="24"/>
          <w:vertAlign w:val="superscript"/>
          <w:lang w:val="lt-LT"/>
        </w:rPr>
        <w:t>1</w:t>
      </w:r>
      <w:r w:rsidRPr="00CE630A">
        <w:rPr>
          <w:bCs/>
          <w:sz w:val="24"/>
          <w:szCs w:val="24"/>
          <w:lang w:val="lt-LT"/>
        </w:rPr>
        <w:t> straipsnio 3 dalies</w:t>
      </w:r>
      <w:r w:rsidRPr="00CE630A">
        <w:rPr>
          <w:rFonts w:eastAsia="Calibri"/>
          <w:sz w:val="24"/>
          <w:szCs w:val="24"/>
          <w:lang w:val="lt-LT"/>
        </w:rPr>
        <w:t xml:space="preserve"> įgyvendinimo“</w:t>
      </w:r>
      <w:r w:rsidR="006044BA">
        <w:rPr>
          <w:rFonts w:eastAsia="Calibri"/>
          <w:sz w:val="24"/>
          <w:szCs w:val="24"/>
          <w:lang w:val="lt-LT"/>
        </w:rPr>
        <w:t xml:space="preserve"> pakeitimo“</w:t>
      </w:r>
      <w:r w:rsidRPr="00CE630A">
        <w:rPr>
          <w:sz w:val="24"/>
          <w:szCs w:val="24"/>
          <w:lang w:val="lt-LT"/>
        </w:rPr>
        <w:t xml:space="preserve">, </w:t>
      </w:r>
      <w:r w:rsidRPr="00CE630A">
        <w:rPr>
          <w:color w:val="000000" w:themeColor="text1"/>
          <w:sz w:val="24"/>
          <w:szCs w:val="24"/>
          <w:lang w:val="lt-LT"/>
        </w:rPr>
        <w:t xml:space="preserve">Rokiškio rajono savivaldybės taryba </w:t>
      </w:r>
      <w:r w:rsidR="00EF5817" w:rsidRPr="00EF5817">
        <w:rPr>
          <w:spacing w:val="40"/>
          <w:sz w:val="24"/>
          <w:szCs w:val="24"/>
          <w:lang w:val="lt-LT"/>
        </w:rPr>
        <w:t>nusprendži</w:t>
      </w:r>
      <w:r w:rsidRPr="00EF5817">
        <w:rPr>
          <w:spacing w:val="40"/>
          <w:sz w:val="24"/>
          <w:szCs w:val="24"/>
          <w:lang w:val="lt-LT"/>
        </w:rPr>
        <w:t>a</w:t>
      </w:r>
      <w:r w:rsidRPr="00CE630A">
        <w:rPr>
          <w:sz w:val="24"/>
          <w:szCs w:val="24"/>
          <w:lang w:val="lt-LT"/>
        </w:rPr>
        <w:t>:</w:t>
      </w:r>
    </w:p>
    <w:p w14:paraId="424B712A" w14:textId="77777777" w:rsidR="002F7AD4" w:rsidRPr="0047289A" w:rsidRDefault="002F7AD4" w:rsidP="002F7AD4">
      <w:pPr>
        <w:ind w:firstLine="709"/>
        <w:jc w:val="both"/>
        <w:rPr>
          <w:sz w:val="24"/>
          <w:szCs w:val="24"/>
          <w:lang w:val="lt-LT"/>
        </w:rPr>
      </w:pPr>
      <w:r w:rsidRPr="0047289A">
        <w:rPr>
          <w:sz w:val="24"/>
          <w:szCs w:val="24"/>
          <w:lang w:val="lt-LT"/>
        </w:rPr>
        <w:t>1.</w:t>
      </w:r>
      <w:r>
        <w:rPr>
          <w:sz w:val="24"/>
          <w:szCs w:val="24"/>
          <w:lang w:val="lt-LT"/>
        </w:rPr>
        <w:t xml:space="preserve"> Patvirtinti</w:t>
      </w:r>
      <w:r w:rsidRPr="0047289A">
        <w:rPr>
          <w:sz w:val="24"/>
          <w:szCs w:val="24"/>
          <w:lang w:val="lt-LT"/>
        </w:rPr>
        <w:t xml:space="preserve"> Rokiškio rajono savivaldybės strateginio planavi</w:t>
      </w:r>
      <w:r>
        <w:rPr>
          <w:sz w:val="24"/>
          <w:szCs w:val="24"/>
          <w:lang w:val="lt-LT"/>
        </w:rPr>
        <w:t xml:space="preserve">mo organizavimo tvarkos aprašą </w:t>
      </w:r>
      <w:r w:rsidRPr="0047289A">
        <w:rPr>
          <w:sz w:val="24"/>
          <w:szCs w:val="24"/>
          <w:lang w:val="lt-LT"/>
        </w:rPr>
        <w:t>(pridedama).</w:t>
      </w:r>
    </w:p>
    <w:p w14:paraId="1856D654" w14:textId="2BD77E24" w:rsidR="002F7AD4" w:rsidRDefault="002F7AD4" w:rsidP="002F7AD4">
      <w:pPr>
        <w:ind w:firstLine="709"/>
        <w:jc w:val="both"/>
        <w:rPr>
          <w:sz w:val="24"/>
          <w:szCs w:val="24"/>
          <w:lang w:val="lt-LT"/>
        </w:rPr>
      </w:pPr>
      <w:r w:rsidRPr="0047289A">
        <w:rPr>
          <w:sz w:val="24"/>
          <w:szCs w:val="24"/>
          <w:lang w:val="lt-LT"/>
        </w:rPr>
        <w:t>2. Pripažinti netekus</w:t>
      </w:r>
      <w:r>
        <w:rPr>
          <w:sz w:val="24"/>
          <w:szCs w:val="24"/>
          <w:lang w:val="lt-LT"/>
        </w:rPr>
        <w:t>i</w:t>
      </w:r>
      <w:r w:rsidR="00B746D2">
        <w:rPr>
          <w:sz w:val="24"/>
          <w:szCs w:val="24"/>
          <w:lang w:val="lt-LT"/>
        </w:rPr>
        <w:t>u</w:t>
      </w:r>
      <w:r w:rsidRPr="0047289A">
        <w:rPr>
          <w:sz w:val="24"/>
          <w:szCs w:val="24"/>
          <w:lang w:val="lt-LT"/>
        </w:rPr>
        <w:t xml:space="preserve"> galios Rokiškio rajono savivaldybės tarybo</w:t>
      </w:r>
      <w:r>
        <w:rPr>
          <w:sz w:val="24"/>
          <w:szCs w:val="24"/>
          <w:lang w:val="lt-LT"/>
        </w:rPr>
        <w:t>s 2023 m. kovo 31 d. sprendimą</w:t>
      </w:r>
      <w:r w:rsidRPr="000547BC">
        <w:rPr>
          <w:sz w:val="24"/>
          <w:szCs w:val="24"/>
          <w:lang w:val="lt-LT"/>
        </w:rPr>
        <w:t xml:space="preserve"> Nr. TS-57 „Dėl Rokiškio rajono savivaldybės strateginio planavimo organizavimo tvarkos aprašo patvirtinimo</w:t>
      </w:r>
      <w:r>
        <w:rPr>
          <w:sz w:val="24"/>
          <w:szCs w:val="24"/>
          <w:lang w:val="lt-LT"/>
        </w:rPr>
        <w:t>“.</w:t>
      </w:r>
    </w:p>
    <w:p w14:paraId="4BD4CF68" w14:textId="77777777" w:rsidR="00F26A48" w:rsidRDefault="00F26A48" w:rsidP="00D276B0">
      <w:pPr>
        <w:tabs>
          <w:tab w:val="left" w:pos="1260"/>
        </w:tabs>
        <w:rPr>
          <w:bCs/>
          <w:strike/>
          <w:color w:val="FF0000"/>
          <w:sz w:val="24"/>
          <w:szCs w:val="24"/>
          <w:lang w:val="lt-LT"/>
        </w:rPr>
      </w:pPr>
    </w:p>
    <w:p w14:paraId="257642B8" w14:textId="77777777" w:rsidR="00230565" w:rsidRDefault="00230565" w:rsidP="00D276B0">
      <w:pPr>
        <w:tabs>
          <w:tab w:val="left" w:pos="1260"/>
        </w:tabs>
        <w:rPr>
          <w:bCs/>
          <w:strike/>
          <w:color w:val="FF0000"/>
          <w:sz w:val="24"/>
          <w:szCs w:val="24"/>
          <w:lang w:val="lt-LT"/>
        </w:rPr>
      </w:pPr>
    </w:p>
    <w:p w14:paraId="44EA4125" w14:textId="77777777" w:rsidR="00230565" w:rsidRDefault="00230565" w:rsidP="00D276B0">
      <w:pPr>
        <w:tabs>
          <w:tab w:val="left" w:pos="1260"/>
        </w:tabs>
        <w:rPr>
          <w:sz w:val="24"/>
          <w:szCs w:val="24"/>
          <w:lang w:val="lt-LT"/>
        </w:rPr>
      </w:pPr>
    </w:p>
    <w:p w14:paraId="015E9951" w14:textId="77777777" w:rsidR="002F7AD4" w:rsidRDefault="002F7AD4" w:rsidP="00D276B0">
      <w:pPr>
        <w:tabs>
          <w:tab w:val="left" w:pos="1260"/>
        </w:tabs>
        <w:rPr>
          <w:sz w:val="24"/>
          <w:szCs w:val="24"/>
          <w:lang w:val="lt-LT"/>
        </w:rPr>
      </w:pPr>
    </w:p>
    <w:p w14:paraId="252C6E00" w14:textId="77777777" w:rsidR="002F7AD4" w:rsidRPr="0017751A" w:rsidRDefault="002F7AD4" w:rsidP="00D276B0">
      <w:pPr>
        <w:tabs>
          <w:tab w:val="left" w:pos="1260"/>
        </w:tabs>
        <w:rPr>
          <w:sz w:val="24"/>
          <w:szCs w:val="24"/>
          <w:lang w:val="lt-LT"/>
        </w:rPr>
      </w:pPr>
    </w:p>
    <w:p w14:paraId="3A715C65" w14:textId="3E6911B3" w:rsidR="00CD081A" w:rsidRDefault="00D276B0" w:rsidP="002908BB">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2147D9F3" w14:textId="77777777" w:rsidR="001841F0" w:rsidRDefault="001841F0" w:rsidP="002908BB">
      <w:pPr>
        <w:tabs>
          <w:tab w:val="left" w:pos="1260"/>
        </w:tabs>
        <w:rPr>
          <w:sz w:val="24"/>
          <w:szCs w:val="24"/>
        </w:rPr>
      </w:pPr>
    </w:p>
    <w:p w14:paraId="3E25B79A" w14:textId="77777777" w:rsidR="00F26A48" w:rsidRDefault="00F26A48" w:rsidP="002908BB">
      <w:pPr>
        <w:tabs>
          <w:tab w:val="left" w:pos="1260"/>
        </w:tabs>
        <w:rPr>
          <w:sz w:val="24"/>
          <w:szCs w:val="24"/>
        </w:rPr>
      </w:pPr>
    </w:p>
    <w:p w14:paraId="3484CAF9" w14:textId="77777777" w:rsidR="002F7AD4" w:rsidRDefault="002F7AD4" w:rsidP="002908BB">
      <w:pPr>
        <w:tabs>
          <w:tab w:val="left" w:pos="1260"/>
        </w:tabs>
        <w:rPr>
          <w:sz w:val="24"/>
          <w:szCs w:val="24"/>
        </w:rPr>
      </w:pPr>
    </w:p>
    <w:p w14:paraId="656B70AF" w14:textId="77777777" w:rsidR="002F7AD4" w:rsidRDefault="002F7AD4" w:rsidP="002908BB">
      <w:pPr>
        <w:tabs>
          <w:tab w:val="left" w:pos="1260"/>
        </w:tabs>
        <w:rPr>
          <w:sz w:val="24"/>
          <w:szCs w:val="24"/>
        </w:rPr>
      </w:pPr>
    </w:p>
    <w:p w14:paraId="65CED0F0" w14:textId="77777777" w:rsidR="002F7AD4" w:rsidRDefault="002F7AD4" w:rsidP="002908BB">
      <w:pPr>
        <w:tabs>
          <w:tab w:val="left" w:pos="1260"/>
        </w:tabs>
        <w:rPr>
          <w:sz w:val="24"/>
          <w:szCs w:val="24"/>
        </w:rPr>
      </w:pPr>
    </w:p>
    <w:p w14:paraId="4A3263CC" w14:textId="77777777" w:rsidR="002F7AD4" w:rsidRDefault="002F7AD4" w:rsidP="002908BB">
      <w:pPr>
        <w:tabs>
          <w:tab w:val="left" w:pos="1260"/>
        </w:tabs>
        <w:rPr>
          <w:sz w:val="24"/>
          <w:szCs w:val="24"/>
        </w:rPr>
      </w:pPr>
    </w:p>
    <w:p w14:paraId="0A2B766F" w14:textId="77777777" w:rsidR="002F7AD4" w:rsidRDefault="002F7AD4" w:rsidP="002908BB">
      <w:pPr>
        <w:tabs>
          <w:tab w:val="left" w:pos="1260"/>
        </w:tabs>
        <w:rPr>
          <w:sz w:val="24"/>
          <w:szCs w:val="24"/>
        </w:rPr>
      </w:pPr>
    </w:p>
    <w:p w14:paraId="406B3453" w14:textId="77777777" w:rsidR="002F7AD4" w:rsidRDefault="002F7AD4" w:rsidP="002908BB">
      <w:pPr>
        <w:tabs>
          <w:tab w:val="left" w:pos="1260"/>
        </w:tabs>
        <w:rPr>
          <w:sz w:val="24"/>
          <w:szCs w:val="24"/>
        </w:rPr>
      </w:pPr>
    </w:p>
    <w:p w14:paraId="6BC3303D" w14:textId="77777777" w:rsidR="002F7AD4" w:rsidRDefault="002F7AD4" w:rsidP="002908BB">
      <w:pPr>
        <w:tabs>
          <w:tab w:val="left" w:pos="1260"/>
        </w:tabs>
        <w:rPr>
          <w:sz w:val="24"/>
          <w:szCs w:val="24"/>
        </w:rPr>
      </w:pPr>
    </w:p>
    <w:p w14:paraId="3A1E7711" w14:textId="77777777" w:rsidR="002F7AD4" w:rsidRDefault="002F7AD4" w:rsidP="002908BB">
      <w:pPr>
        <w:tabs>
          <w:tab w:val="left" w:pos="1260"/>
        </w:tabs>
        <w:rPr>
          <w:sz w:val="24"/>
          <w:szCs w:val="24"/>
        </w:rPr>
      </w:pPr>
    </w:p>
    <w:p w14:paraId="3DCA9806" w14:textId="77777777" w:rsidR="002F7AD4" w:rsidRDefault="002F7AD4" w:rsidP="002908BB">
      <w:pPr>
        <w:tabs>
          <w:tab w:val="left" w:pos="1260"/>
        </w:tabs>
        <w:rPr>
          <w:sz w:val="24"/>
          <w:szCs w:val="24"/>
        </w:rPr>
      </w:pPr>
    </w:p>
    <w:p w14:paraId="2036F7A5" w14:textId="77777777" w:rsidR="002F7AD4" w:rsidRDefault="002F7AD4" w:rsidP="002908BB">
      <w:pPr>
        <w:tabs>
          <w:tab w:val="left" w:pos="1260"/>
        </w:tabs>
        <w:rPr>
          <w:sz w:val="24"/>
          <w:szCs w:val="24"/>
        </w:rPr>
      </w:pPr>
    </w:p>
    <w:p w14:paraId="77C74A22" w14:textId="77777777" w:rsidR="002F7AD4" w:rsidRDefault="002F7AD4" w:rsidP="002908BB">
      <w:pPr>
        <w:tabs>
          <w:tab w:val="left" w:pos="1260"/>
        </w:tabs>
        <w:rPr>
          <w:sz w:val="24"/>
          <w:szCs w:val="24"/>
        </w:rPr>
      </w:pPr>
    </w:p>
    <w:p w14:paraId="00A56AB0" w14:textId="77777777" w:rsidR="002F7AD4" w:rsidRDefault="002F7AD4" w:rsidP="002908BB">
      <w:pPr>
        <w:tabs>
          <w:tab w:val="left" w:pos="1260"/>
        </w:tabs>
        <w:rPr>
          <w:sz w:val="24"/>
          <w:szCs w:val="24"/>
        </w:rPr>
      </w:pPr>
    </w:p>
    <w:p w14:paraId="69E69B6C" w14:textId="77777777" w:rsidR="002F7AD4" w:rsidRDefault="002F7AD4" w:rsidP="002908BB">
      <w:pPr>
        <w:tabs>
          <w:tab w:val="left" w:pos="1260"/>
        </w:tabs>
        <w:rPr>
          <w:sz w:val="24"/>
          <w:szCs w:val="24"/>
        </w:rPr>
      </w:pPr>
    </w:p>
    <w:p w14:paraId="54E5A3B9" w14:textId="77777777" w:rsidR="002F7AD4" w:rsidRDefault="002F7AD4" w:rsidP="002908BB">
      <w:pPr>
        <w:tabs>
          <w:tab w:val="left" w:pos="1260"/>
        </w:tabs>
        <w:rPr>
          <w:sz w:val="24"/>
          <w:szCs w:val="24"/>
        </w:rPr>
      </w:pPr>
    </w:p>
    <w:p w14:paraId="3A5DBCD1" w14:textId="77777777" w:rsidR="002F7AD4" w:rsidRDefault="002F7AD4" w:rsidP="002908BB">
      <w:pPr>
        <w:tabs>
          <w:tab w:val="left" w:pos="1260"/>
        </w:tabs>
        <w:rPr>
          <w:sz w:val="24"/>
          <w:szCs w:val="24"/>
        </w:rPr>
      </w:pPr>
    </w:p>
    <w:p w14:paraId="39217EA9" w14:textId="77777777" w:rsidR="002F7AD4" w:rsidRDefault="002F7AD4" w:rsidP="002908BB">
      <w:pPr>
        <w:tabs>
          <w:tab w:val="left" w:pos="1260"/>
        </w:tabs>
        <w:rPr>
          <w:sz w:val="24"/>
          <w:szCs w:val="24"/>
        </w:rPr>
      </w:pPr>
    </w:p>
    <w:p w14:paraId="08C6C1A8" w14:textId="77777777" w:rsidR="002F7AD4" w:rsidRDefault="002F7AD4" w:rsidP="002908BB">
      <w:pPr>
        <w:tabs>
          <w:tab w:val="left" w:pos="1260"/>
        </w:tabs>
        <w:rPr>
          <w:sz w:val="24"/>
          <w:szCs w:val="24"/>
        </w:rPr>
      </w:pPr>
    </w:p>
    <w:p w14:paraId="3373E859" w14:textId="4EE57C7D" w:rsidR="002F7AD4" w:rsidRPr="002F7AD4" w:rsidRDefault="001841F0" w:rsidP="002908BB">
      <w:pPr>
        <w:tabs>
          <w:tab w:val="left" w:pos="1260"/>
        </w:tabs>
        <w:rPr>
          <w:sz w:val="24"/>
          <w:szCs w:val="24"/>
        </w:rPr>
      </w:pPr>
      <w:r>
        <w:rPr>
          <w:sz w:val="24"/>
          <w:szCs w:val="24"/>
        </w:rPr>
        <w:t>Agnė Grizevičiūtė</w:t>
      </w:r>
    </w:p>
    <w:p w14:paraId="5951A1D7" w14:textId="77777777" w:rsidR="00FE37BB" w:rsidRDefault="00FE37BB" w:rsidP="00FE37BB">
      <w:pPr>
        <w:jc w:val="center"/>
        <w:rPr>
          <w:b/>
          <w:sz w:val="24"/>
          <w:szCs w:val="24"/>
          <w:lang w:val="lt-LT"/>
        </w:rPr>
      </w:pPr>
      <w:r>
        <w:rPr>
          <w:b/>
          <w:sz w:val="24"/>
          <w:szCs w:val="24"/>
          <w:lang w:val="lt-LT"/>
        </w:rPr>
        <w:lastRenderedPageBreak/>
        <w:t>SPRENDIMO PROJEKTO</w:t>
      </w:r>
    </w:p>
    <w:p w14:paraId="73D3B24F" w14:textId="4D943383" w:rsidR="00FE37BB" w:rsidRPr="007C1CC3" w:rsidRDefault="00656B6B" w:rsidP="00FE37BB">
      <w:pPr>
        <w:jc w:val="center"/>
        <w:rPr>
          <w:b/>
          <w:sz w:val="24"/>
          <w:szCs w:val="24"/>
          <w:lang w:val="lt-LT"/>
        </w:rPr>
      </w:pPr>
      <w:r>
        <w:rPr>
          <w:b/>
          <w:sz w:val="24"/>
          <w:szCs w:val="24"/>
          <w:lang w:val="lt-LT"/>
        </w:rPr>
        <w:t>„</w:t>
      </w:r>
      <w:r w:rsidR="00FE37BB" w:rsidRPr="007C1CC3">
        <w:rPr>
          <w:b/>
          <w:sz w:val="24"/>
          <w:szCs w:val="24"/>
          <w:lang w:val="lt-LT"/>
        </w:rPr>
        <w:t xml:space="preserve">DĖL </w:t>
      </w:r>
      <w:r w:rsidR="00FE37BB">
        <w:rPr>
          <w:b/>
          <w:sz w:val="24"/>
          <w:szCs w:val="24"/>
          <w:lang w:val="lt-LT"/>
        </w:rPr>
        <w:t xml:space="preserve">ROKIŠKIO RAJONO </w:t>
      </w:r>
      <w:r w:rsidR="00FE37BB" w:rsidRPr="007C1CC3">
        <w:rPr>
          <w:b/>
          <w:sz w:val="24"/>
          <w:szCs w:val="24"/>
          <w:lang w:val="lt-LT"/>
        </w:rPr>
        <w:t>SAVIVALDYBĖS STRATEGINIO PLANAVIMO ORGANIZAVI</w:t>
      </w:r>
      <w:r w:rsidR="00FE37BB">
        <w:rPr>
          <w:b/>
          <w:sz w:val="24"/>
          <w:szCs w:val="24"/>
          <w:lang w:val="lt-LT"/>
        </w:rPr>
        <w:t>MO TVARKOS APRAŠO PATVIRTINIMO</w:t>
      </w:r>
      <w:r>
        <w:rPr>
          <w:b/>
          <w:sz w:val="24"/>
          <w:szCs w:val="24"/>
          <w:lang w:val="lt-LT"/>
        </w:rPr>
        <w:t>“</w:t>
      </w:r>
    </w:p>
    <w:p w14:paraId="7C53FAFE" w14:textId="77777777" w:rsidR="00FE37BB" w:rsidRDefault="00FE37BB" w:rsidP="00FE37BB">
      <w:pPr>
        <w:rPr>
          <w:sz w:val="24"/>
          <w:szCs w:val="24"/>
          <w:lang w:val="lt-LT"/>
        </w:rPr>
      </w:pPr>
    </w:p>
    <w:p w14:paraId="3CD0E014" w14:textId="51062945" w:rsidR="00FE37BB" w:rsidRDefault="00FE37BB" w:rsidP="00FE37BB">
      <w:pPr>
        <w:jc w:val="center"/>
        <w:rPr>
          <w:i/>
          <w:sz w:val="24"/>
          <w:szCs w:val="24"/>
          <w:lang w:val="lt-LT"/>
        </w:rPr>
      </w:pPr>
      <w:r>
        <w:rPr>
          <w:i/>
          <w:sz w:val="24"/>
          <w:szCs w:val="24"/>
          <w:lang w:val="lt-LT"/>
        </w:rPr>
        <w:t>2023-06-</w:t>
      </w:r>
      <w:r w:rsidR="00FD3C9F">
        <w:rPr>
          <w:i/>
          <w:sz w:val="24"/>
          <w:szCs w:val="24"/>
          <w:lang w:val="lt-LT"/>
        </w:rPr>
        <w:t>29</w:t>
      </w:r>
    </w:p>
    <w:p w14:paraId="34313835" w14:textId="77777777" w:rsidR="00FE37BB" w:rsidRDefault="00FE37BB" w:rsidP="00FE37BB">
      <w:pPr>
        <w:rPr>
          <w:sz w:val="24"/>
          <w:szCs w:val="24"/>
          <w:lang w:val="lt-LT"/>
        </w:rPr>
      </w:pPr>
    </w:p>
    <w:p w14:paraId="5F461408" w14:textId="0CD2BBBC" w:rsidR="00FE37BB" w:rsidRDefault="00FE37BB" w:rsidP="00FE37BB">
      <w:pPr>
        <w:rPr>
          <w:sz w:val="24"/>
          <w:szCs w:val="24"/>
          <w:lang w:val="lt-LT"/>
        </w:rPr>
      </w:pPr>
      <w:r>
        <w:rPr>
          <w:sz w:val="24"/>
          <w:szCs w:val="24"/>
          <w:lang w:val="lt-LT"/>
        </w:rPr>
        <w:t xml:space="preserve">Projekto rengėjas – </w:t>
      </w:r>
      <w:r w:rsidR="0081592D">
        <w:rPr>
          <w:sz w:val="24"/>
          <w:szCs w:val="24"/>
          <w:lang w:val="lt-LT"/>
        </w:rPr>
        <w:t xml:space="preserve">Strateginio planavimo ir investicijų skyriaus vyriausioji specialistė </w:t>
      </w:r>
      <w:r>
        <w:rPr>
          <w:sz w:val="24"/>
          <w:szCs w:val="24"/>
          <w:lang w:val="lt-LT"/>
        </w:rPr>
        <w:t>Agnė Grizevičiūtė</w:t>
      </w:r>
    </w:p>
    <w:p w14:paraId="1E7B5B63" w14:textId="45A6B0C0" w:rsidR="00FE37BB" w:rsidRDefault="00FE37BB" w:rsidP="00FE37BB">
      <w:pPr>
        <w:rPr>
          <w:sz w:val="24"/>
          <w:szCs w:val="24"/>
          <w:lang w:val="lt-LT"/>
        </w:rPr>
      </w:pPr>
      <w:r>
        <w:rPr>
          <w:sz w:val="24"/>
          <w:szCs w:val="24"/>
          <w:lang w:val="lt-LT"/>
        </w:rPr>
        <w:t>Pranešėjas komitetų ir Tarybos posėdžiuose –</w:t>
      </w:r>
      <w:r w:rsidR="0081592D" w:rsidRPr="0081592D">
        <w:rPr>
          <w:sz w:val="24"/>
          <w:szCs w:val="24"/>
          <w:lang w:val="lt-LT"/>
        </w:rPr>
        <w:t xml:space="preserve"> </w:t>
      </w:r>
      <w:r w:rsidR="0081592D">
        <w:rPr>
          <w:sz w:val="24"/>
          <w:szCs w:val="24"/>
          <w:lang w:val="lt-LT"/>
        </w:rPr>
        <w:t>Strateginio planavimo ir investicijų skyriaus vyriausioji specialistė</w:t>
      </w:r>
      <w:r>
        <w:rPr>
          <w:sz w:val="24"/>
          <w:szCs w:val="24"/>
          <w:lang w:val="lt-LT"/>
        </w:rPr>
        <w:t xml:space="preserve"> Agnė Grizevičiūtė</w:t>
      </w:r>
    </w:p>
    <w:p w14:paraId="37EC096D" w14:textId="77777777" w:rsidR="00FE37BB" w:rsidRPr="00882E13" w:rsidRDefault="00FE37BB" w:rsidP="002908BB">
      <w:pPr>
        <w:tabs>
          <w:tab w:val="left" w:pos="1260"/>
        </w:tabs>
        <w:rPr>
          <w:sz w:val="24"/>
          <w:szCs w:val="24"/>
          <w:lang w:val="lt-LT"/>
        </w:rPr>
      </w:pPr>
    </w:p>
    <w:p w14:paraId="78B771AD" w14:textId="77777777" w:rsidR="00B65596" w:rsidRDefault="00B65596" w:rsidP="00D276B0">
      <w:pPr>
        <w:jc w:val="both"/>
        <w:rPr>
          <w:sz w:val="24"/>
          <w:szCs w:val="24"/>
          <w:lang w:val="lt-LT"/>
        </w:rPr>
      </w:pPr>
    </w:p>
    <w:tbl>
      <w:tblPr>
        <w:tblStyle w:val="Lentelstinklelis"/>
        <w:tblW w:w="0" w:type="auto"/>
        <w:tblLook w:val="04A0" w:firstRow="1" w:lastRow="0" w:firstColumn="1" w:lastColumn="0" w:noHBand="0" w:noVBand="1"/>
      </w:tblPr>
      <w:tblGrid>
        <w:gridCol w:w="396"/>
        <w:gridCol w:w="2657"/>
        <w:gridCol w:w="6575"/>
      </w:tblGrid>
      <w:tr w:rsidR="00FE37BB" w:rsidRPr="0081592D" w14:paraId="27C5B6D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3E5B2B6D" w14:textId="77777777" w:rsidR="00FE37BB" w:rsidRDefault="00FE37BB" w:rsidP="00F50398">
            <w:pPr>
              <w:rPr>
                <w:sz w:val="24"/>
                <w:szCs w:val="24"/>
                <w:lang w:val="lt-LT"/>
              </w:rPr>
            </w:pPr>
            <w:r>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4A9DC9A4" w14:textId="77777777" w:rsidR="00FE37BB" w:rsidRDefault="00FE37BB" w:rsidP="00F50398">
            <w:pPr>
              <w:rPr>
                <w:sz w:val="24"/>
                <w:szCs w:val="24"/>
                <w:lang w:val="lt-LT"/>
              </w:rPr>
            </w:pPr>
            <w:r>
              <w:rPr>
                <w:sz w:val="24"/>
                <w:szCs w:val="24"/>
                <w:lang w:val="lt-LT"/>
              </w:rPr>
              <w:t>Sprendimo projekto tikslas ir uždaviniai</w:t>
            </w:r>
          </w:p>
          <w:p w14:paraId="224D78A3"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119D9D0" w14:textId="753DA8D2" w:rsidR="00FE37BB" w:rsidRDefault="00485587" w:rsidP="0081592D">
            <w:pPr>
              <w:jc w:val="both"/>
              <w:rPr>
                <w:sz w:val="24"/>
                <w:szCs w:val="24"/>
                <w:lang w:val="lt-LT" w:eastAsia="en-US"/>
              </w:rPr>
            </w:pPr>
            <w:r w:rsidRPr="00CE630A">
              <w:rPr>
                <w:sz w:val="24"/>
                <w:szCs w:val="24"/>
                <w:lang w:val="lt-LT"/>
              </w:rPr>
              <w:t>Vadovau</w:t>
            </w:r>
            <w:r w:rsidR="0081592D">
              <w:rPr>
                <w:sz w:val="24"/>
                <w:szCs w:val="24"/>
                <w:lang w:val="lt-LT"/>
              </w:rPr>
              <w:t>jantis</w:t>
            </w:r>
            <w:r w:rsidRPr="00CE630A">
              <w:rPr>
                <w:sz w:val="24"/>
                <w:szCs w:val="24"/>
                <w:lang w:val="lt-LT"/>
              </w:rPr>
              <w:t xml:space="preserve"> Lietuvos Respublikos vietos savivaldos įstatymo </w:t>
            </w:r>
            <w:r>
              <w:rPr>
                <w:sz w:val="24"/>
                <w:szCs w:val="24"/>
                <w:lang w:val="lt-LT"/>
              </w:rPr>
              <w:t xml:space="preserve">15 straipsnio 2 dalies 33 punktu, </w:t>
            </w:r>
            <w:r w:rsidR="00B746D2" w:rsidRPr="00CE630A">
              <w:rPr>
                <w:sz w:val="24"/>
                <w:szCs w:val="24"/>
                <w:lang w:val="lt-LT"/>
              </w:rPr>
              <w:t>Lietuvos Respublikos strateginio valdymo įstatymo 13 straipsnio 1 dalimi</w:t>
            </w:r>
            <w:r w:rsidR="00B746D2">
              <w:rPr>
                <w:sz w:val="24"/>
                <w:szCs w:val="24"/>
                <w:lang w:val="lt-LT"/>
              </w:rPr>
              <w:t>,</w:t>
            </w:r>
            <w:r w:rsidRPr="00CE630A">
              <w:rPr>
                <w:bCs/>
                <w:sz w:val="24"/>
                <w:szCs w:val="24"/>
                <w:lang w:val="lt-LT"/>
              </w:rPr>
              <w:t xml:space="preserve"> </w:t>
            </w:r>
            <w:r w:rsidRPr="00CE630A">
              <w:rPr>
                <w:sz w:val="24"/>
                <w:szCs w:val="24"/>
                <w:lang w:val="lt-LT"/>
              </w:rPr>
              <w:t>Strateginio valdymo metodika, patvirtinta Lietuvos Respublikos Vyriausybės 20</w:t>
            </w:r>
            <w:r>
              <w:rPr>
                <w:sz w:val="24"/>
                <w:szCs w:val="24"/>
                <w:lang w:val="lt-LT"/>
              </w:rPr>
              <w:t>22</w:t>
            </w:r>
            <w:r w:rsidRPr="00CE630A">
              <w:rPr>
                <w:sz w:val="24"/>
                <w:szCs w:val="24"/>
                <w:lang w:val="lt-LT"/>
              </w:rPr>
              <w:t xml:space="preserve"> m. </w:t>
            </w:r>
            <w:r>
              <w:rPr>
                <w:sz w:val="24"/>
                <w:szCs w:val="24"/>
                <w:lang w:val="lt-LT"/>
              </w:rPr>
              <w:t>gruodžio 14</w:t>
            </w:r>
            <w:r w:rsidRPr="00CE630A">
              <w:rPr>
                <w:sz w:val="24"/>
                <w:szCs w:val="24"/>
                <w:lang w:val="lt-LT"/>
              </w:rPr>
              <w:t xml:space="preserve"> d. nutarimu Nr. </w:t>
            </w:r>
            <w:r>
              <w:rPr>
                <w:sz w:val="24"/>
                <w:szCs w:val="24"/>
                <w:lang w:val="lt-LT"/>
              </w:rPr>
              <w:t>1264</w:t>
            </w:r>
            <w:r w:rsidRPr="00CE630A">
              <w:rPr>
                <w:sz w:val="24"/>
                <w:szCs w:val="24"/>
                <w:lang w:val="lt-LT"/>
              </w:rPr>
              <w:t xml:space="preserve"> „</w:t>
            </w:r>
            <w:r w:rsidRPr="00CE630A">
              <w:rPr>
                <w:sz w:val="24"/>
                <w:szCs w:val="24"/>
                <w:lang w:val="lt-LT" w:eastAsia="en-US"/>
              </w:rPr>
              <w:t>D</w:t>
            </w:r>
            <w:r w:rsidRPr="00CE630A">
              <w:rPr>
                <w:sz w:val="24"/>
                <w:szCs w:val="24"/>
                <w:lang w:val="lt-LT"/>
              </w:rPr>
              <w:t xml:space="preserve">ėl </w:t>
            </w:r>
            <w:r w:rsidRPr="00CE630A">
              <w:rPr>
                <w:rFonts w:eastAsia="Calibri"/>
                <w:sz w:val="24"/>
                <w:szCs w:val="24"/>
                <w:lang w:val="lt-LT"/>
              </w:rPr>
              <w:t xml:space="preserve">Lietuvos Respublikos </w:t>
            </w:r>
            <w:r>
              <w:rPr>
                <w:rFonts w:eastAsia="Calibri"/>
                <w:sz w:val="24"/>
                <w:szCs w:val="24"/>
                <w:lang w:val="lt-LT"/>
              </w:rPr>
              <w:t xml:space="preserve">Vyriausybės 2021 m. balandžio 28 d. nutarimo Nr. 292 „Dėl Lietuvos Respublikos </w:t>
            </w:r>
            <w:r w:rsidRPr="00CE630A">
              <w:rPr>
                <w:rFonts w:eastAsia="Calibri"/>
                <w:sz w:val="24"/>
                <w:szCs w:val="24"/>
                <w:lang w:val="lt-LT"/>
              </w:rPr>
              <w:t>strateginio valdymo įstatymo, Lietuvos Respublikos regioninės plėtros įstatymo 4 straipsnio 3 ir 5 dalių, 7 straipsnio 1 ir 4 dalių ir</w:t>
            </w:r>
            <w:r w:rsidRPr="00CE630A">
              <w:rPr>
                <w:sz w:val="24"/>
                <w:szCs w:val="24"/>
                <w:lang w:val="lt-LT"/>
              </w:rPr>
              <w:t xml:space="preserve"> </w:t>
            </w:r>
            <w:r w:rsidRPr="00CE630A">
              <w:rPr>
                <w:bCs/>
                <w:sz w:val="24"/>
                <w:szCs w:val="24"/>
                <w:lang w:val="lt-LT"/>
              </w:rPr>
              <w:t>Lietuvos Respublikos biudžeto sandaros įstatymo 14</w:t>
            </w:r>
            <w:r w:rsidRPr="00CE630A">
              <w:rPr>
                <w:bCs/>
                <w:sz w:val="24"/>
                <w:szCs w:val="24"/>
                <w:vertAlign w:val="superscript"/>
                <w:lang w:val="lt-LT"/>
              </w:rPr>
              <w:t>1</w:t>
            </w:r>
            <w:r w:rsidRPr="00CE630A">
              <w:rPr>
                <w:bCs/>
                <w:sz w:val="24"/>
                <w:szCs w:val="24"/>
                <w:lang w:val="lt-LT"/>
              </w:rPr>
              <w:t> straipsnio 3 dalies</w:t>
            </w:r>
            <w:r w:rsidRPr="00CE630A">
              <w:rPr>
                <w:rFonts w:eastAsia="Calibri"/>
                <w:sz w:val="24"/>
                <w:szCs w:val="24"/>
                <w:lang w:val="lt-LT"/>
              </w:rPr>
              <w:t xml:space="preserve"> įgyvendinimo“</w:t>
            </w:r>
            <w:r>
              <w:rPr>
                <w:rFonts w:eastAsia="Calibri"/>
                <w:sz w:val="24"/>
                <w:szCs w:val="24"/>
                <w:lang w:val="lt-LT"/>
              </w:rPr>
              <w:t xml:space="preserve"> pakeitimo“, teikiamas Rokiškio rajono savivaldybės tarybai patvirtinti Rokiškio rajono savivaldybės strateginio planavimo organizavimo tvarkos apraš</w:t>
            </w:r>
            <w:r w:rsidR="0081592D">
              <w:rPr>
                <w:rFonts w:eastAsia="Calibri"/>
                <w:sz w:val="24"/>
                <w:szCs w:val="24"/>
                <w:lang w:val="lt-LT"/>
              </w:rPr>
              <w:t>as</w:t>
            </w:r>
            <w:r>
              <w:rPr>
                <w:rFonts w:eastAsia="Calibri"/>
                <w:sz w:val="24"/>
                <w:szCs w:val="24"/>
                <w:lang w:val="lt-LT"/>
              </w:rPr>
              <w:t xml:space="preserve">. </w:t>
            </w:r>
          </w:p>
        </w:tc>
      </w:tr>
      <w:tr w:rsidR="00FE37BB" w:rsidRPr="0081592D" w14:paraId="7233A488" w14:textId="77777777" w:rsidTr="00F50398">
        <w:trPr>
          <w:trHeight w:val="1498"/>
        </w:trPr>
        <w:tc>
          <w:tcPr>
            <w:tcW w:w="396" w:type="dxa"/>
            <w:tcBorders>
              <w:top w:val="single" w:sz="4" w:space="0" w:color="auto"/>
              <w:left w:val="single" w:sz="4" w:space="0" w:color="auto"/>
              <w:bottom w:val="single" w:sz="4" w:space="0" w:color="auto"/>
              <w:right w:val="single" w:sz="4" w:space="0" w:color="auto"/>
            </w:tcBorders>
            <w:hideMark/>
          </w:tcPr>
          <w:p w14:paraId="67031084" w14:textId="77777777" w:rsidR="00FE37BB" w:rsidRDefault="00FE37BB" w:rsidP="00F50398">
            <w:pPr>
              <w:rPr>
                <w:sz w:val="24"/>
                <w:szCs w:val="24"/>
                <w:lang w:val="lt-LT"/>
              </w:rPr>
            </w:pPr>
            <w:r>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7B9D98AD" w14:textId="77777777" w:rsidR="00FE37BB" w:rsidRDefault="00FE37BB" w:rsidP="00F50398">
            <w:pPr>
              <w:rPr>
                <w:sz w:val="24"/>
                <w:szCs w:val="24"/>
                <w:lang w:val="lt-LT"/>
              </w:rPr>
            </w:pPr>
            <w:r>
              <w:rPr>
                <w:sz w:val="24"/>
                <w:szCs w:val="24"/>
                <w:lang w:val="lt-LT"/>
              </w:rPr>
              <w:t xml:space="preserve">Šiuo metu galiojančios ir teikiamu klausimu siūlomos naujos teisinio reguliavimo </w:t>
            </w:r>
          </w:p>
          <w:p w14:paraId="67F7274C" w14:textId="77777777" w:rsidR="00FE37BB" w:rsidRDefault="00FE37BB" w:rsidP="00F50398">
            <w:pPr>
              <w:rPr>
                <w:sz w:val="24"/>
                <w:szCs w:val="24"/>
                <w:lang w:val="lt-LT"/>
              </w:rPr>
            </w:pPr>
            <w:r>
              <w:rPr>
                <w:sz w:val="24"/>
                <w:szCs w:val="24"/>
                <w:lang w:val="lt-LT"/>
              </w:rPr>
              <w:t>nuostatos</w:t>
            </w:r>
          </w:p>
          <w:p w14:paraId="0FAB7198" w14:textId="77777777" w:rsidR="00FE37BB" w:rsidRDefault="00FE37BB" w:rsidP="00F50398">
            <w:pPr>
              <w:rPr>
                <w:sz w:val="24"/>
                <w:szCs w:val="24"/>
                <w:lang w:val="lt-LT"/>
              </w:rPr>
            </w:pPr>
          </w:p>
          <w:p w14:paraId="3F3185AC" w14:textId="77777777" w:rsidR="00FE37BB" w:rsidRDefault="00FE37BB" w:rsidP="00F50398">
            <w:pPr>
              <w:rPr>
                <w:sz w:val="24"/>
                <w:szCs w:val="24"/>
                <w:lang w:val="lt-LT"/>
              </w:rPr>
            </w:pPr>
          </w:p>
          <w:p w14:paraId="69E1ECD3"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B475696" w14:textId="4A8B95CC" w:rsidR="00FE37BB" w:rsidRDefault="00FE37BB" w:rsidP="00D23755">
            <w:pPr>
              <w:ind w:firstLine="720"/>
              <w:jc w:val="both"/>
              <w:rPr>
                <w:color w:val="000000"/>
                <w:sz w:val="24"/>
                <w:szCs w:val="24"/>
                <w:shd w:val="clear" w:color="auto" w:fill="FFFFFF"/>
                <w:lang w:val="lt-LT"/>
              </w:rPr>
            </w:pPr>
            <w:r>
              <w:rPr>
                <w:color w:val="000000"/>
                <w:sz w:val="24"/>
                <w:szCs w:val="24"/>
                <w:shd w:val="clear" w:color="auto" w:fill="FFFFFF"/>
                <w:lang w:val="lt-LT"/>
              </w:rPr>
              <w:t>Vadovaujantis Lietuvos Respublikos vietos savivaldos įstatymo 15 straipsnio 2 dalies 3</w:t>
            </w:r>
            <w:r w:rsidR="00485587">
              <w:rPr>
                <w:color w:val="000000"/>
                <w:sz w:val="24"/>
                <w:szCs w:val="24"/>
                <w:shd w:val="clear" w:color="auto" w:fill="FFFFFF"/>
                <w:lang w:val="lt-LT"/>
              </w:rPr>
              <w:t>3</w:t>
            </w:r>
            <w:r>
              <w:rPr>
                <w:color w:val="000000"/>
                <w:sz w:val="24"/>
                <w:szCs w:val="24"/>
                <w:shd w:val="clear" w:color="auto" w:fill="FFFFFF"/>
                <w:lang w:val="lt-LT"/>
              </w:rPr>
              <w:t xml:space="preserve"> punktu, viena iš išimtinių savivaldybės tarybos kompetencijų yra sprendimų dėl savivaldybės strateginio </w:t>
            </w:r>
            <w:r w:rsidR="00485587">
              <w:rPr>
                <w:color w:val="000000"/>
                <w:sz w:val="24"/>
                <w:szCs w:val="24"/>
                <w:shd w:val="clear" w:color="auto" w:fill="FFFFFF"/>
                <w:lang w:val="lt-LT"/>
              </w:rPr>
              <w:t>planavimo organizavimo tvarkos aprašo patvirtinimo priėmimas.</w:t>
            </w:r>
          </w:p>
          <w:p w14:paraId="631297DC" w14:textId="23BDB677" w:rsidR="00485587" w:rsidRDefault="00485587" w:rsidP="00D23755">
            <w:pPr>
              <w:ind w:firstLine="720"/>
              <w:jc w:val="both"/>
              <w:rPr>
                <w:sz w:val="24"/>
                <w:szCs w:val="24"/>
                <w:lang w:val="lt-LT" w:eastAsia="en-US"/>
              </w:rPr>
            </w:pPr>
            <w:r>
              <w:rPr>
                <w:rFonts w:eastAsia="Calibri"/>
                <w:sz w:val="24"/>
                <w:szCs w:val="24"/>
                <w:lang w:val="lt-LT"/>
              </w:rPr>
              <w:t>Rokiškio rajono savivaldybės strateginio planavimo organizavimo tvarkos aprašas</w:t>
            </w:r>
            <w:r w:rsidR="00A85AED">
              <w:rPr>
                <w:sz w:val="24"/>
                <w:szCs w:val="24"/>
                <w:lang w:val="lt-LT" w:eastAsia="en-US"/>
              </w:rPr>
              <w:t xml:space="preserve"> (toliau – Tvarkos aprašas)</w:t>
            </w:r>
            <w:r w:rsidR="00B746D2">
              <w:rPr>
                <w:sz w:val="24"/>
                <w:szCs w:val="24"/>
                <w:lang w:val="lt-LT" w:eastAsia="en-US"/>
              </w:rPr>
              <w:t>, parengtas vadovaujantis nauja Lietuvos Respublikos vietos savivaldos įstatymo redakcija (įsigalioj</w:t>
            </w:r>
            <w:r w:rsidR="00B01A8A">
              <w:rPr>
                <w:sz w:val="24"/>
                <w:szCs w:val="24"/>
                <w:lang w:val="lt-LT" w:eastAsia="en-US"/>
              </w:rPr>
              <w:t>usia nuo 2023-04-01), nauja Stra</w:t>
            </w:r>
            <w:r w:rsidR="00B746D2">
              <w:rPr>
                <w:sz w:val="24"/>
                <w:szCs w:val="24"/>
                <w:lang w:val="lt-LT" w:eastAsia="en-US"/>
              </w:rPr>
              <w:t xml:space="preserve">teginio valdymo metodikos redakcija (įsigaliojusia nuo 2022-12-14), </w:t>
            </w:r>
            <w:r>
              <w:rPr>
                <w:sz w:val="24"/>
                <w:szCs w:val="24"/>
                <w:lang w:val="lt-LT" w:eastAsia="en-US"/>
              </w:rPr>
              <w:t>buvo patvirtintas 2023 m. kovo 31 d. Rokiškio rajono savivaldybės tarybos sprendimu Nr. TS-57 „Dėl Rokiškio rajono savivaldybės strateginio planavimo organizavimo tvarkos aprašo patvirtinimo“.</w:t>
            </w:r>
            <w:r w:rsidR="0081592D">
              <w:rPr>
                <w:sz w:val="24"/>
                <w:szCs w:val="24"/>
                <w:lang w:val="lt-LT" w:eastAsia="en-US"/>
              </w:rPr>
              <w:t xml:space="preserve"> Įgyvendinant jį praktikoje, atsirado poreikis pakoreguoti Tvarkos aprašo nuostatas.</w:t>
            </w:r>
          </w:p>
          <w:p w14:paraId="299CA423" w14:textId="779B04E9" w:rsidR="00B746D2" w:rsidRDefault="00B746D2" w:rsidP="00D23755">
            <w:pPr>
              <w:ind w:firstLine="720"/>
              <w:jc w:val="both"/>
              <w:rPr>
                <w:sz w:val="24"/>
                <w:szCs w:val="24"/>
                <w:lang w:val="lt-LT" w:eastAsia="en-US"/>
              </w:rPr>
            </w:pPr>
            <w:r>
              <w:rPr>
                <w:sz w:val="24"/>
                <w:szCs w:val="24"/>
                <w:lang w:val="lt-LT" w:eastAsia="en-US"/>
              </w:rPr>
              <w:t>Siūlomos šios korekcijos:</w:t>
            </w:r>
          </w:p>
          <w:p w14:paraId="2F3F473C" w14:textId="6FA4B6C5" w:rsidR="00FE37BB" w:rsidRDefault="00B746D2" w:rsidP="00B746D2">
            <w:pPr>
              <w:ind w:firstLine="720"/>
              <w:jc w:val="both"/>
              <w:rPr>
                <w:sz w:val="24"/>
                <w:szCs w:val="24"/>
                <w:lang w:val="lt-LT" w:eastAsia="en-US"/>
              </w:rPr>
            </w:pPr>
            <w:r w:rsidRPr="00B746D2">
              <w:rPr>
                <w:sz w:val="24"/>
                <w:szCs w:val="24"/>
                <w:lang w:val="lt-LT" w:eastAsia="en-US"/>
              </w:rPr>
              <w:t>1.</w:t>
            </w:r>
            <w:r>
              <w:rPr>
                <w:sz w:val="24"/>
                <w:szCs w:val="24"/>
                <w:lang w:val="lt-LT" w:eastAsia="en-US"/>
              </w:rPr>
              <w:t xml:space="preserve"> </w:t>
            </w:r>
            <w:r w:rsidR="00485587" w:rsidRPr="00B746D2">
              <w:rPr>
                <w:sz w:val="24"/>
                <w:szCs w:val="24"/>
                <w:lang w:val="lt-LT" w:eastAsia="en-US"/>
              </w:rPr>
              <w:t>Šiuo metu galiojančiame Tvarkos apraše tiek politinį (atstovauja Strateginio planavimo komisija), tiek administracinį (atstovauja Strateginių planų rengimo ir įgyvendinimo priežiūros darbo grupė) strateginio planavimo dokumentų priežiūros lygmenį sudaro tiek meras, tiek administracijos dir</w:t>
            </w:r>
            <w:r w:rsidRPr="00B746D2">
              <w:rPr>
                <w:sz w:val="24"/>
                <w:szCs w:val="24"/>
                <w:lang w:val="lt-LT" w:eastAsia="en-US"/>
              </w:rPr>
              <w:t xml:space="preserve">ektorius. </w:t>
            </w:r>
            <w:r w:rsidR="00485587" w:rsidRPr="00B746D2">
              <w:rPr>
                <w:sz w:val="24"/>
                <w:szCs w:val="24"/>
                <w:lang w:val="lt-LT" w:eastAsia="en-US"/>
              </w:rPr>
              <w:t xml:space="preserve">Siekiant užtikrinti </w:t>
            </w:r>
            <w:r w:rsidR="00D23755" w:rsidRPr="00B746D2">
              <w:rPr>
                <w:sz w:val="24"/>
                <w:szCs w:val="24"/>
                <w:lang w:val="lt-LT" w:eastAsia="en-US"/>
              </w:rPr>
              <w:t xml:space="preserve">efektyvų ir subalansuotą Rokiškio rajono savivaldybės vadovų </w:t>
            </w:r>
            <w:r w:rsidR="00485587" w:rsidRPr="00B746D2">
              <w:rPr>
                <w:sz w:val="24"/>
                <w:szCs w:val="24"/>
                <w:lang w:val="lt-LT" w:eastAsia="en-US"/>
              </w:rPr>
              <w:t xml:space="preserve">dalyvavimą </w:t>
            </w:r>
            <w:r w:rsidR="00D23755" w:rsidRPr="00B746D2">
              <w:rPr>
                <w:sz w:val="24"/>
                <w:szCs w:val="24"/>
                <w:lang w:val="lt-LT" w:eastAsia="en-US"/>
              </w:rPr>
              <w:t xml:space="preserve">strateginio planavimo darbo grupėse, siūloma pakeisti šių dviejų darbo grupių sudėtį iš politinio lygmens darbo grupės – Strateginio planavimo komisijos – sudėties išbraukiant savivaldybės administracijos direktorių, o iš administracinio lygmens darbo grupės – Strateginių planų rengimo ir įgyvendinimo </w:t>
            </w:r>
            <w:r w:rsidR="00D23755" w:rsidRPr="00B746D2">
              <w:rPr>
                <w:sz w:val="24"/>
                <w:szCs w:val="24"/>
                <w:lang w:val="lt-LT" w:eastAsia="en-US"/>
              </w:rPr>
              <w:lastRenderedPageBreak/>
              <w:t>priežiūros darbo grupės – išbraukiant savivaldybės merą ir vicemerus.</w:t>
            </w:r>
          </w:p>
          <w:p w14:paraId="08103E53" w14:textId="3926D89A" w:rsidR="00B746D2" w:rsidRPr="00882E13" w:rsidRDefault="00B746D2" w:rsidP="00882E13">
            <w:pPr>
              <w:ind w:firstLine="720"/>
              <w:jc w:val="both"/>
              <w:rPr>
                <w:noProof/>
                <w:color w:val="000000" w:themeColor="text1"/>
                <w:sz w:val="24"/>
                <w:szCs w:val="24"/>
                <w:lang w:val="lt-LT" w:eastAsia="en-US"/>
              </w:rPr>
            </w:pPr>
            <w:r>
              <w:rPr>
                <w:sz w:val="24"/>
                <w:szCs w:val="24"/>
                <w:lang w:val="lt-LT" w:eastAsia="en-US"/>
              </w:rPr>
              <w:t xml:space="preserve">2. Vadovaujantis Lietuvos Respublikos vietos savivaldos įstatymo 18 straipsniu, </w:t>
            </w:r>
            <w:r w:rsidRPr="00B746D2">
              <w:rPr>
                <w:color w:val="000000"/>
                <w:sz w:val="24"/>
                <w:szCs w:val="24"/>
                <w:lang w:val="lt-LT"/>
              </w:rPr>
              <w:t>savivaldybės tarybos įgaliojimų laikui iš mero, vicemerų, savivaldybės administracijos direktoriaus, savivaldybės tarybos komitetų pirmininkų, Etikos komisijos pirmininko, Antikorupcijos komisijos pirmininko ir opozicijos lyderio savivaldybės tarybos sprendimu sudaroma s</w:t>
            </w:r>
            <w:r w:rsidR="00D41A5B">
              <w:rPr>
                <w:color w:val="000000"/>
                <w:sz w:val="24"/>
                <w:szCs w:val="24"/>
                <w:lang w:val="lt-LT"/>
              </w:rPr>
              <w:t xml:space="preserve">avivaldybės kolegija (toliau – </w:t>
            </w:r>
            <w:r w:rsidR="00D41A5B" w:rsidRPr="00D41A5B">
              <w:rPr>
                <w:color w:val="000000"/>
                <w:sz w:val="24"/>
                <w:szCs w:val="24"/>
                <w:lang w:val="lt-LT"/>
              </w:rPr>
              <w:t>K</w:t>
            </w:r>
            <w:r w:rsidRPr="00D41A5B">
              <w:rPr>
                <w:color w:val="000000"/>
                <w:sz w:val="24"/>
                <w:szCs w:val="24"/>
                <w:lang w:val="lt-LT"/>
              </w:rPr>
              <w:t>olegija)</w:t>
            </w:r>
            <w:r w:rsidR="00D41A5B" w:rsidRPr="00D41A5B">
              <w:rPr>
                <w:color w:val="000000"/>
                <w:sz w:val="24"/>
                <w:szCs w:val="24"/>
                <w:lang w:val="lt-LT"/>
              </w:rPr>
              <w:t>, kurios darbo tvarka ir posėdžių organizavimo tvarka nustatoma savivaldybės tarybos reglamente.</w:t>
            </w:r>
            <w:r w:rsidR="00D41A5B">
              <w:rPr>
                <w:color w:val="000000"/>
                <w:sz w:val="24"/>
                <w:szCs w:val="24"/>
                <w:lang w:val="lt-LT"/>
              </w:rPr>
              <w:t xml:space="preserve"> Viena iš </w:t>
            </w:r>
            <w:r w:rsidR="00D41A5B" w:rsidRPr="00D41A5B">
              <w:rPr>
                <w:color w:val="000000"/>
                <w:sz w:val="24"/>
                <w:szCs w:val="24"/>
                <w:lang w:val="lt-LT"/>
              </w:rPr>
              <w:t>Kolegijos funkcijų: svarstyti ir teikti siūlymus dėl savivaldybės strateginio planavimo dokumentų rengimo</w:t>
            </w:r>
            <w:r w:rsidR="00D41A5B">
              <w:rPr>
                <w:color w:val="000000"/>
                <w:sz w:val="24"/>
                <w:szCs w:val="24"/>
                <w:lang w:val="lt-LT"/>
              </w:rPr>
              <w:t xml:space="preserve">. 2023 m. birželio 29 d. Rokiškio rajono savivaldybės tarybai yra teikiama tvirtinti Kolegijos </w:t>
            </w:r>
            <w:r w:rsidR="00D41A5B" w:rsidRPr="00D41A5B">
              <w:rPr>
                <w:color w:val="000000"/>
                <w:sz w:val="24"/>
                <w:szCs w:val="24"/>
                <w:lang w:val="lt-LT"/>
              </w:rPr>
              <w:t xml:space="preserve">sudėtis. </w:t>
            </w:r>
            <w:r w:rsidR="00D41A5B" w:rsidRPr="00D41A5B">
              <w:rPr>
                <w:sz w:val="24"/>
                <w:szCs w:val="24"/>
                <w:lang w:val="lt-LT"/>
              </w:rPr>
              <w:t xml:space="preserve">Siekiant suderinti vidaus teisinio reguliavimo nuostatas, </w:t>
            </w:r>
            <w:r w:rsidR="00D41A5B" w:rsidRPr="00D41A5B">
              <w:rPr>
                <w:noProof/>
                <w:color w:val="000000" w:themeColor="text1"/>
                <w:sz w:val="24"/>
                <w:szCs w:val="24"/>
                <w:lang w:val="lt-LT" w:eastAsia="en-US"/>
              </w:rPr>
              <w:t xml:space="preserve"> siūloma į Tvarkos apraš</w:t>
            </w:r>
            <w:r w:rsidR="00B01A8A">
              <w:rPr>
                <w:noProof/>
                <w:color w:val="000000" w:themeColor="text1"/>
                <w:sz w:val="24"/>
                <w:szCs w:val="24"/>
                <w:lang w:val="lt-LT" w:eastAsia="en-US"/>
              </w:rPr>
              <w:t>ą</w:t>
            </w:r>
            <w:r w:rsidR="00D41A5B" w:rsidRPr="00D41A5B">
              <w:rPr>
                <w:noProof/>
                <w:color w:val="000000" w:themeColor="text1"/>
                <w:sz w:val="24"/>
                <w:szCs w:val="24"/>
                <w:lang w:val="lt-LT" w:eastAsia="en-US"/>
              </w:rPr>
              <w:t xml:space="preserve"> </w:t>
            </w:r>
            <w:r w:rsidR="00D41A5B">
              <w:rPr>
                <w:noProof/>
                <w:color w:val="000000" w:themeColor="text1"/>
                <w:sz w:val="24"/>
                <w:szCs w:val="24"/>
                <w:lang w:val="lt-LT" w:eastAsia="en-US"/>
              </w:rPr>
              <w:t>įrašyti Kolegiją</w:t>
            </w:r>
            <w:r w:rsidR="00B01A8A">
              <w:rPr>
                <w:noProof/>
                <w:color w:val="000000" w:themeColor="text1"/>
                <w:sz w:val="24"/>
                <w:szCs w:val="24"/>
                <w:lang w:val="lt-LT" w:eastAsia="en-US"/>
              </w:rPr>
              <w:t>, kaip politinio lygmens stra</w:t>
            </w:r>
            <w:r w:rsidR="00D41A5B" w:rsidRPr="00D41A5B">
              <w:rPr>
                <w:noProof/>
                <w:color w:val="000000" w:themeColor="text1"/>
                <w:sz w:val="24"/>
                <w:szCs w:val="24"/>
                <w:lang w:val="lt-LT" w:eastAsia="en-US"/>
              </w:rPr>
              <w:t>tegininio p</w:t>
            </w:r>
            <w:r w:rsidR="00D41A5B">
              <w:rPr>
                <w:noProof/>
                <w:color w:val="000000" w:themeColor="text1"/>
                <w:sz w:val="24"/>
                <w:szCs w:val="24"/>
                <w:lang w:val="lt-LT" w:eastAsia="en-US"/>
              </w:rPr>
              <w:t>lanavimo dokument</w:t>
            </w:r>
            <w:r w:rsidR="00D41A5B" w:rsidRPr="00D41A5B">
              <w:rPr>
                <w:noProof/>
                <w:color w:val="000000" w:themeColor="text1"/>
                <w:sz w:val="24"/>
                <w:szCs w:val="24"/>
                <w:lang w:val="lt-LT" w:eastAsia="en-US"/>
              </w:rPr>
              <w:t xml:space="preserve">ų priežiūros </w:t>
            </w:r>
            <w:r w:rsidR="00B01A8A">
              <w:rPr>
                <w:noProof/>
                <w:color w:val="000000" w:themeColor="text1"/>
                <w:sz w:val="24"/>
                <w:szCs w:val="24"/>
                <w:lang w:val="lt-LT" w:eastAsia="en-US"/>
              </w:rPr>
              <w:t xml:space="preserve">subjektą, numatyti jos funkcijas strateginio planavimo srityje ir Tvarkos aprašo prieduose numatyti stebėsenos </w:t>
            </w:r>
            <w:r w:rsidR="008129C6">
              <w:rPr>
                <w:noProof/>
                <w:color w:val="000000" w:themeColor="text1"/>
                <w:sz w:val="24"/>
                <w:szCs w:val="24"/>
                <w:lang w:val="lt-LT" w:eastAsia="en-US"/>
              </w:rPr>
              <w:t xml:space="preserve">strateginio planavimo dokumentų </w:t>
            </w:r>
            <w:r w:rsidR="00B01A8A">
              <w:rPr>
                <w:noProof/>
                <w:color w:val="000000" w:themeColor="text1"/>
                <w:sz w:val="24"/>
                <w:szCs w:val="24"/>
                <w:lang w:val="lt-LT" w:eastAsia="en-US"/>
              </w:rPr>
              <w:t>procedūrų vykdymo terminus.</w:t>
            </w:r>
          </w:p>
        </w:tc>
      </w:tr>
      <w:tr w:rsidR="00FE37BB" w:rsidRPr="0081592D" w14:paraId="5C3530D4" w14:textId="77777777" w:rsidTr="00F50398">
        <w:trPr>
          <w:trHeight w:val="649"/>
        </w:trPr>
        <w:tc>
          <w:tcPr>
            <w:tcW w:w="396" w:type="dxa"/>
            <w:tcBorders>
              <w:top w:val="single" w:sz="4" w:space="0" w:color="auto"/>
              <w:left w:val="single" w:sz="4" w:space="0" w:color="auto"/>
              <w:bottom w:val="single" w:sz="4" w:space="0" w:color="auto"/>
              <w:right w:val="single" w:sz="4" w:space="0" w:color="auto"/>
            </w:tcBorders>
            <w:hideMark/>
          </w:tcPr>
          <w:p w14:paraId="423BDFF4" w14:textId="3EFA52E0" w:rsidR="00FE37BB" w:rsidRDefault="00FE37BB" w:rsidP="00F50398">
            <w:pPr>
              <w:rPr>
                <w:sz w:val="24"/>
                <w:szCs w:val="24"/>
                <w:lang w:val="lt-LT"/>
              </w:rPr>
            </w:pPr>
            <w:r>
              <w:rPr>
                <w:sz w:val="24"/>
                <w:szCs w:val="24"/>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tcPr>
          <w:p w14:paraId="0E0B78DF" w14:textId="77777777" w:rsidR="00FE37BB" w:rsidRDefault="00FE37BB" w:rsidP="00F50398">
            <w:pPr>
              <w:rPr>
                <w:sz w:val="24"/>
                <w:szCs w:val="24"/>
                <w:lang w:val="lt-LT"/>
              </w:rPr>
            </w:pPr>
            <w:r>
              <w:rPr>
                <w:sz w:val="24"/>
                <w:szCs w:val="24"/>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6928C5B2" w14:textId="2041F1BA" w:rsidR="00FE37BB" w:rsidRPr="00C84DD6" w:rsidRDefault="00D23755" w:rsidP="00B01A8A">
            <w:pPr>
              <w:jc w:val="both"/>
              <w:rPr>
                <w:sz w:val="24"/>
                <w:szCs w:val="24"/>
                <w:lang w:val="lt-LT" w:eastAsia="en-US"/>
              </w:rPr>
            </w:pPr>
            <w:r>
              <w:rPr>
                <w:sz w:val="24"/>
                <w:szCs w:val="24"/>
                <w:lang w:val="lt-LT"/>
              </w:rPr>
              <w:t>Subalansuotas ir optimalus Rokiškio rajono savivaldybės vadovų dalyvavimas tiek politinio, tiek administracinio lygmens strateginio planavimo darbo grupėse, išvengiant perteklinio dalyvavimo</w:t>
            </w:r>
            <w:r w:rsidR="00B746D2">
              <w:rPr>
                <w:sz w:val="24"/>
                <w:szCs w:val="24"/>
                <w:lang w:val="lt-LT"/>
              </w:rPr>
              <w:t xml:space="preserve"> bei </w:t>
            </w:r>
            <w:r w:rsidR="00B01A8A">
              <w:rPr>
                <w:sz w:val="24"/>
                <w:szCs w:val="24"/>
                <w:lang w:val="lt-LT"/>
              </w:rPr>
              <w:t>suderintos vidaus teisinio reguliavimo nuostatos.</w:t>
            </w:r>
            <w:r w:rsidR="00B746D2">
              <w:rPr>
                <w:sz w:val="24"/>
                <w:szCs w:val="24"/>
                <w:lang w:val="lt-LT"/>
              </w:rPr>
              <w:t xml:space="preserve"> </w:t>
            </w:r>
          </w:p>
        </w:tc>
      </w:tr>
      <w:tr w:rsidR="00FE37BB" w14:paraId="77BE33B2"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7F9F15D2" w14:textId="77777777" w:rsidR="00FE37BB" w:rsidRDefault="00FE37BB" w:rsidP="00F50398">
            <w:pPr>
              <w:rPr>
                <w:sz w:val="24"/>
                <w:szCs w:val="24"/>
                <w:lang w:val="lt-LT"/>
              </w:rPr>
            </w:pPr>
            <w:r>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15150D35" w14:textId="77777777" w:rsidR="00FE37BB" w:rsidRDefault="00FE37BB" w:rsidP="00F50398">
            <w:pPr>
              <w:rPr>
                <w:sz w:val="24"/>
                <w:szCs w:val="24"/>
                <w:lang w:val="lt-LT"/>
              </w:rPr>
            </w:pPr>
            <w:r>
              <w:rPr>
                <w:sz w:val="24"/>
                <w:szCs w:val="24"/>
                <w:lang w:val="lt-LT"/>
              </w:rPr>
              <w:t>Lėšų poreikis ir šaltiniai</w:t>
            </w:r>
          </w:p>
          <w:p w14:paraId="63A85DBA"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D20A09B" w14:textId="3574A075" w:rsidR="00FE37BB" w:rsidRDefault="00D23755" w:rsidP="00F50398">
            <w:pPr>
              <w:jc w:val="both"/>
              <w:rPr>
                <w:sz w:val="24"/>
                <w:szCs w:val="24"/>
                <w:lang w:val="lt-LT"/>
              </w:rPr>
            </w:pPr>
            <w:r w:rsidRPr="006208CE">
              <w:rPr>
                <w:color w:val="000000"/>
                <w:sz w:val="24"/>
                <w:szCs w:val="24"/>
                <w:shd w:val="clear" w:color="auto" w:fill="FFFFFF"/>
                <w:lang w:val="lt-LT"/>
              </w:rPr>
              <w:t>Sprendimui įgyvendinti lėšų nereikės</w:t>
            </w:r>
          </w:p>
        </w:tc>
      </w:tr>
      <w:tr w:rsidR="00FE37BB" w:rsidRPr="0081592D" w14:paraId="69931F81"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56D22840" w14:textId="77777777" w:rsidR="00FE37BB" w:rsidRDefault="00FE37BB" w:rsidP="00F50398">
            <w:pPr>
              <w:rPr>
                <w:sz w:val="24"/>
                <w:szCs w:val="24"/>
                <w:lang w:val="lt-LT"/>
              </w:rPr>
            </w:pPr>
            <w:r>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75F115D" w14:textId="77777777" w:rsidR="00FE37BB" w:rsidRDefault="00FE37BB" w:rsidP="00F50398">
            <w:pPr>
              <w:rPr>
                <w:sz w:val="24"/>
                <w:szCs w:val="24"/>
                <w:lang w:val="lt-LT"/>
              </w:rPr>
            </w:pPr>
            <w:r>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752A0F1F" w14:textId="77777777" w:rsidR="00FE37BB" w:rsidRDefault="00FE37BB" w:rsidP="00F50398">
            <w:pPr>
              <w:jc w:val="both"/>
              <w:rPr>
                <w:color w:val="000000"/>
                <w:sz w:val="24"/>
                <w:szCs w:val="24"/>
                <w:lang w:val="lt-LT"/>
              </w:rPr>
            </w:pPr>
            <w:r>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FE37BB" w14:paraId="149067C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4C2C92D2" w14:textId="77777777" w:rsidR="00FE37BB" w:rsidRDefault="00FE37BB" w:rsidP="00F50398">
            <w:pPr>
              <w:rPr>
                <w:sz w:val="24"/>
                <w:szCs w:val="24"/>
                <w:lang w:val="lt-LT"/>
              </w:rPr>
            </w:pPr>
            <w:r>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65095EE6" w14:textId="77777777" w:rsidR="00FE37BB" w:rsidRDefault="00FE37BB" w:rsidP="00F50398">
            <w:pPr>
              <w:rPr>
                <w:sz w:val="24"/>
                <w:szCs w:val="24"/>
                <w:lang w:val="lt-LT"/>
              </w:rPr>
            </w:pPr>
            <w:r>
              <w:rPr>
                <w:color w:val="000000"/>
                <w:sz w:val="24"/>
                <w:szCs w:val="24"/>
                <w:shd w:val="clear" w:color="auto" w:fill="FFFFFF"/>
                <w:lang w:val="lt-LT"/>
              </w:rPr>
              <w:t>Kiti sprendimui priimti reikalingi pagrindimai, skaičiavimai ar paaiškinimai</w:t>
            </w:r>
          </w:p>
          <w:p w14:paraId="338A8AE0"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64FE8DBD" w14:textId="77777777" w:rsidR="00FE37BB" w:rsidRDefault="00FE37BB" w:rsidP="00F50398">
            <w:pPr>
              <w:pStyle w:val="Standard"/>
              <w:tabs>
                <w:tab w:val="left" w:pos="5529"/>
                <w:tab w:val="right" w:pos="5954"/>
              </w:tabs>
              <w:jc w:val="both"/>
            </w:pPr>
            <w:r>
              <w:rPr>
                <w:bCs/>
                <w:color w:val="000000"/>
              </w:rPr>
              <w:t>-</w:t>
            </w:r>
          </w:p>
        </w:tc>
      </w:tr>
      <w:tr w:rsidR="00FE37BB" w14:paraId="6E023BFE"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02E8ED4C" w14:textId="77777777" w:rsidR="00FE37BB" w:rsidRDefault="00FE37BB" w:rsidP="00F50398">
            <w:pPr>
              <w:rPr>
                <w:sz w:val="24"/>
                <w:szCs w:val="24"/>
                <w:lang w:val="lt-LT"/>
              </w:rPr>
            </w:pPr>
            <w:r>
              <w:rPr>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3CE42718" w14:textId="77777777" w:rsidR="00FE37BB" w:rsidRDefault="00FE37BB" w:rsidP="00F50398">
            <w:pPr>
              <w:rPr>
                <w:sz w:val="24"/>
                <w:szCs w:val="24"/>
                <w:lang w:val="lt-LT"/>
              </w:rPr>
            </w:pPr>
            <w:r>
              <w:rPr>
                <w:sz w:val="24"/>
                <w:szCs w:val="24"/>
                <w:lang w:val="lt-LT"/>
              </w:rPr>
              <w:t>Sprendimo projekto lyginamasis variantas (jeigu teikiamas sprendimo pakeitimo projektas)</w:t>
            </w:r>
          </w:p>
          <w:p w14:paraId="17BC9D30" w14:textId="77777777" w:rsidR="00FE37B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39E70045" w14:textId="3954FD27" w:rsidR="009A5153" w:rsidRPr="009A5153" w:rsidRDefault="009A5153" w:rsidP="00882E13">
            <w:pPr>
              <w:pStyle w:val="Standard"/>
              <w:tabs>
                <w:tab w:val="left" w:pos="709"/>
                <w:tab w:val="left" w:pos="1418"/>
              </w:tabs>
              <w:jc w:val="both"/>
              <w:rPr>
                <w:color w:val="000000"/>
              </w:rPr>
            </w:pPr>
          </w:p>
        </w:tc>
      </w:tr>
    </w:tbl>
    <w:p w14:paraId="6B97EC8F" w14:textId="77777777" w:rsidR="00FE37BB" w:rsidRDefault="00FE37BB" w:rsidP="00D276B0">
      <w:pPr>
        <w:jc w:val="both"/>
        <w:rPr>
          <w:sz w:val="24"/>
          <w:szCs w:val="24"/>
          <w:lang w:val="lt-LT"/>
        </w:rPr>
      </w:pPr>
    </w:p>
    <w:p w14:paraId="628035AC" w14:textId="77777777" w:rsidR="00FE37BB" w:rsidRDefault="00FE37BB" w:rsidP="00161A62">
      <w:pPr>
        <w:jc w:val="center"/>
        <w:rPr>
          <w:b/>
          <w:sz w:val="24"/>
          <w:szCs w:val="24"/>
          <w:lang w:val="lt-LT"/>
        </w:rPr>
      </w:pPr>
    </w:p>
    <w:p w14:paraId="78B771D2" w14:textId="563C6B90" w:rsidR="00495A04" w:rsidRPr="00DF0209" w:rsidRDefault="00495A04" w:rsidP="006A0BE2">
      <w:pPr>
        <w:ind w:right="197"/>
        <w:rPr>
          <w:sz w:val="24"/>
          <w:szCs w:val="24"/>
          <w:lang w:val="lt-LT"/>
        </w:rPr>
      </w:pPr>
    </w:p>
    <w:sectPr w:rsidR="00495A04" w:rsidRPr="00DF0209" w:rsidSect="00656B6B">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FA36" w14:textId="77777777" w:rsidR="00DF39F9" w:rsidRDefault="00DF39F9">
      <w:r>
        <w:separator/>
      </w:r>
    </w:p>
  </w:endnote>
  <w:endnote w:type="continuationSeparator" w:id="0">
    <w:p w14:paraId="4EB8DD25" w14:textId="77777777" w:rsidR="00DF39F9" w:rsidRDefault="00D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C2AD" w14:textId="77777777" w:rsidR="00DF39F9" w:rsidRDefault="00DF39F9">
      <w:r>
        <w:separator/>
      </w:r>
    </w:p>
  </w:footnote>
  <w:footnote w:type="continuationSeparator" w:id="0">
    <w:p w14:paraId="1342A048" w14:textId="77777777" w:rsidR="00DF39F9" w:rsidRDefault="00D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1D7" w14:textId="77777777" w:rsidR="00EB1BFB" w:rsidRDefault="00B52CC9" w:rsidP="00EB1BFB">
    <w:pPr>
      <w:framePr w:h="0" w:hSpace="180" w:wrap="around" w:vAnchor="text" w:hAnchor="page" w:x="5905" w:y="12"/>
    </w:pPr>
    <w:r>
      <w:rPr>
        <w:noProof/>
        <w:lang w:val="lt-LT"/>
      </w:rPr>
      <w:drawing>
        <wp:inline distT="0" distB="0" distL="0" distR="0" wp14:anchorId="78B771E0" wp14:editId="78B771E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771D8" w14:textId="64B2EE44" w:rsidR="00EB1BFB" w:rsidRPr="00882E13" w:rsidRDefault="00795006" w:rsidP="00656B6B">
    <w:pPr>
      <w:ind w:left="2880" w:firstLine="720"/>
      <w:jc w:val="right"/>
      <w:rPr>
        <w:sz w:val="24"/>
        <w:szCs w:val="24"/>
        <w:lang w:val="pl-PL"/>
      </w:rPr>
    </w:pPr>
    <w:r w:rsidRPr="00795006">
      <w:rPr>
        <w:sz w:val="24"/>
        <w:szCs w:val="24"/>
        <w:lang w:val="lt-LT"/>
      </w:rPr>
      <w:t>Projektas</w:t>
    </w:r>
  </w:p>
  <w:p w14:paraId="78B771D9" w14:textId="29FCDCE4" w:rsidR="00EB1BFB" w:rsidRPr="00795006" w:rsidRDefault="00C6637B" w:rsidP="00C6637B">
    <w:pPr>
      <w:tabs>
        <w:tab w:val="left" w:pos="6225"/>
      </w:tabs>
      <w:rPr>
        <w:sz w:val="24"/>
        <w:szCs w:val="24"/>
        <w:lang w:val="lt-LT"/>
      </w:rPr>
    </w:pPr>
    <w:r w:rsidRPr="00882E13">
      <w:rPr>
        <w:sz w:val="24"/>
        <w:szCs w:val="24"/>
        <w:lang w:val="pl-PL"/>
      </w:rPr>
      <w:tab/>
    </w:r>
    <w:r w:rsidR="006A0BE2" w:rsidRPr="00882E13">
      <w:rPr>
        <w:sz w:val="24"/>
        <w:szCs w:val="24"/>
        <w:lang w:val="pl-PL"/>
      </w:rPr>
      <w:tab/>
    </w:r>
    <w:r w:rsidR="006A0BE2" w:rsidRPr="00882E13">
      <w:rPr>
        <w:sz w:val="24"/>
        <w:szCs w:val="24"/>
        <w:lang w:val="pl-PL"/>
      </w:rPr>
      <w:tab/>
    </w:r>
    <w:r w:rsidR="006A0BE2" w:rsidRPr="00882E13">
      <w:rPr>
        <w:sz w:val="24"/>
        <w:szCs w:val="24"/>
        <w:lang w:val="pl-PL"/>
      </w:rPr>
      <w:tab/>
    </w:r>
    <w:r w:rsidRPr="00795006">
      <w:rPr>
        <w:sz w:val="24"/>
        <w:szCs w:val="24"/>
        <w:lang w:val="lt-LT"/>
      </w:rPr>
      <w:t xml:space="preserve"> </w:t>
    </w:r>
  </w:p>
  <w:p w14:paraId="78B771DA" w14:textId="77777777" w:rsidR="00EB1BFB" w:rsidRPr="00882E13" w:rsidRDefault="00EB1BFB" w:rsidP="00EB1BFB">
    <w:pPr>
      <w:rPr>
        <w:sz w:val="24"/>
        <w:szCs w:val="24"/>
        <w:lang w:val="pl-PL"/>
      </w:rPr>
    </w:pPr>
  </w:p>
  <w:p w14:paraId="78B771DC" w14:textId="1C0E6566" w:rsidR="00EB1BFB" w:rsidRPr="00882E13" w:rsidRDefault="00EB1BFB" w:rsidP="00EB1BFB">
    <w:pPr>
      <w:rPr>
        <w:rFonts w:ascii="TimesLT" w:hAnsi="TimesLT"/>
        <w:b/>
        <w:sz w:val="24"/>
        <w:szCs w:val="24"/>
        <w:lang w:val="pl-PL"/>
      </w:rPr>
    </w:pPr>
    <w:r w:rsidRPr="00882E13">
      <w:rPr>
        <w:rFonts w:ascii="TimesLT" w:hAnsi="TimesLT"/>
        <w:b/>
        <w:sz w:val="24"/>
        <w:szCs w:val="24"/>
        <w:lang w:val="pl-PL"/>
      </w:rPr>
      <w:t xml:space="preserve">          </w:t>
    </w:r>
  </w:p>
  <w:p w14:paraId="6F54B073" w14:textId="77777777" w:rsidR="00EF5817" w:rsidRPr="00882E13" w:rsidRDefault="00EF5817" w:rsidP="00EB1BFB">
    <w:pPr>
      <w:jc w:val="center"/>
      <w:rPr>
        <w:b/>
        <w:sz w:val="24"/>
        <w:szCs w:val="24"/>
        <w:lang w:val="pl-PL"/>
      </w:rPr>
    </w:pPr>
  </w:p>
  <w:p w14:paraId="78B771DD" w14:textId="77777777" w:rsidR="00EB1BFB" w:rsidRPr="00882E13" w:rsidRDefault="00EB1BFB" w:rsidP="00EB1BFB">
    <w:pPr>
      <w:jc w:val="center"/>
      <w:rPr>
        <w:b/>
        <w:sz w:val="24"/>
        <w:szCs w:val="24"/>
        <w:lang w:val="pl-PL"/>
      </w:rPr>
    </w:pPr>
    <w:r w:rsidRPr="00882E13">
      <w:rPr>
        <w:b/>
        <w:sz w:val="24"/>
        <w:szCs w:val="24"/>
        <w:lang w:val="pl-PL"/>
      </w:rPr>
      <w:t>ROKI</w:t>
    </w:r>
    <w:r w:rsidRPr="00795006">
      <w:rPr>
        <w:b/>
        <w:sz w:val="24"/>
        <w:szCs w:val="24"/>
        <w:lang w:val="lt-LT"/>
      </w:rPr>
      <w:t>Š</w:t>
    </w:r>
    <w:r w:rsidRPr="00882E13">
      <w:rPr>
        <w:b/>
        <w:sz w:val="24"/>
        <w:szCs w:val="24"/>
        <w:lang w:val="pl-PL"/>
      </w:rPr>
      <w:t>KIO RAJONO SAVIVALDYBĖS TARYBA</w:t>
    </w:r>
  </w:p>
  <w:p w14:paraId="78B771DE" w14:textId="77777777" w:rsidR="00EB1BFB" w:rsidRPr="00882E13" w:rsidRDefault="00EB1BFB" w:rsidP="00EB1BFB">
    <w:pPr>
      <w:jc w:val="center"/>
      <w:rPr>
        <w:b/>
        <w:sz w:val="24"/>
        <w:szCs w:val="24"/>
        <w:lang w:val="pl-PL"/>
      </w:rPr>
    </w:pPr>
  </w:p>
  <w:p w14:paraId="78B771DF" w14:textId="5FE756BC" w:rsidR="00EB1BFB" w:rsidRPr="00882E13" w:rsidRDefault="00EB1BFB" w:rsidP="00EB1BFB">
    <w:pPr>
      <w:jc w:val="center"/>
      <w:rPr>
        <w:b/>
        <w:sz w:val="24"/>
        <w:szCs w:val="24"/>
        <w:lang w:val="pl-PL"/>
      </w:rPr>
    </w:pPr>
    <w:r w:rsidRPr="00882E13">
      <w:rPr>
        <w:b/>
        <w:sz w:val="24"/>
        <w:szCs w:val="24"/>
        <w:lang w:val="pl-PL"/>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34"/>
    <w:multiLevelType w:val="hybridMultilevel"/>
    <w:tmpl w:val="2F5EB7E2"/>
    <w:lvl w:ilvl="0" w:tplc="280CB8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3DD6A53"/>
    <w:multiLevelType w:val="hybridMultilevel"/>
    <w:tmpl w:val="074AE43E"/>
    <w:lvl w:ilvl="0" w:tplc="276A8E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56E624B"/>
    <w:multiLevelType w:val="multilevel"/>
    <w:tmpl w:val="0427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64B6F2D"/>
    <w:multiLevelType w:val="hybridMultilevel"/>
    <w:tmpl w:val="4A64763E"/>
    <w:lvl w:ilvl="0" w:tplc="6C104414">
      <w:start w:val="1"/>
      <w:numFmt w:val="decimal"/>
      <w:lvlText w:val="%1."/>
      <w:lvlJc w:val="left"/>
      <w:pPr>
        <w:ind w:left="1684" w:hanging="9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1D394ABA"/>
    <w:multiLevelType w:val="multilevel"/>
    <w:tmpl w:val="EDFC6F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0CF6E7C"/>
    <w:multiLevelType w:val="multilevel"/>
    <w:tmpl w:val="90D6F2FC"/>
    <w:lvl w:ilvl="0">
      <w:start w:val="3"/>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8" w15:restartNumberingAfterBreak="0">
    <w:nsid w:val="21474B1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201D9D"/>
    <w:multiLevelType w:val="hybridMultilevel"/>
    <w:tmpl w:val="CAB61BEC"/>
    <w:lvl w:ilvl="0" w:tplc="59DEEADE">
      <w:start w:val="1"/>
      <w:numFmt w:val="decimal"/>
      <w:lvlText w:val="%1."/>
      <w:lvlJc w:val="left"/>
      <w:pPr>
        <w:ind w:left="1759" w:hanging="105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52846799"/>
    <w:multiLevelType w:val="multilevel"/>
    <w:tmpl w:val="77769004"/>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604801DD"/>
    <w:multiLevelType w:val="multilevel"/>
    <w:tmpl w:val="5E766050"/>
    <w:lvl w:ilvl="0">
      <w:start w:val="1"/>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13" w15:restartNumberingAfterBreak="0">
    <w:nsid w:val="772E6885"/>
    <w:multiLevelType w:val="hybridMultilevel"/>
    <w:tmpl w:val="70FAA43E"/>
    <w:lvl w:ilvl="0" w:tplc="854090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7" w15:restartNumberingAfterBreak="0">
    <w:nsid w:val="7DC96753"/>
    <w:multiLevelType w:val="hybridMultilevel"/>
    <w:tmpl w:val="DF623656"/>
    <w:lvl w:ilvl="0" w:tplc="93B61E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7E060EBD"/>
    <w:multiLevelType w:val="multilevel"/>
    <w:tmpl w:val="4EB02A84"/>
    <w:lvl w:ilvl="0">
      <w:start w:val="2"/>
      <w:numFmt w:val="decimal"/>
      <w:lvlText w:val="%1."/>
      <w:lvlJc w:val="left"/>
      <w:pPr>
        <w:ind w:left="360" w:hanging="360"/>
      </w:pPr>
      <w:rPr>
        <w:rFonts w:hint="default"/>
      </w:rPr>
    </w:lvl>
    <w:lvl w:ilvl="1">
      <w:start w:val="1"/>
      <w:numFmt w:val="decimal"/>
      <w:lvlText w:val="%1.%2."/>
      <w:lvlJc w:val="left"/>
      <w:pPr>
        <w:ind w:left="2726" w:hanging="360"/>
      </w:pPr>
      <w:rPr>
        <w:rFonts w:hint="default"/>
      </w:rPr>
    </w:lvl>
    <w:lvl w:ilvl="2">
      <w:start w:val="1"/>
      <w:numFmt w:val="decimal"/>
      <w:lvlText w:val="%1.%2.%3."/>
      <w:lvlJc w:val="left"/>
      <w:pPr>
        <w:ind w:left="5452" w:hanging="720"/>
      </w:pPr>
      <w:rPr>
        <w:rFonts w:hint="default"/>
      </w:rPr>
    </w:lvl>
    <w:lvl w:ilvl="3">
      <w:start w:val="1"/>
      <w:numFmt w:val="decimal"/>
      <w:lvlText w:val="%1.%2.%3.%4."/>
      <w:lvlJc w:val="left"/>
      <w:pPr>
        <w:ind w:left="7818" w:hanging="720"/>
      </w:pPr>
      <w:rPr>
        <w:rFonts w:hint="default"/>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num w:numId="1" w16cid:durableId="400837144">
    <w:abstractNumId w:val="15"/>
  </w:num>
  <w:num w:numId="2" w16cid:durableId="1746107464">
    <w:abstractNumId w:val="5"/>
  </w:num>
  <w:num w:numId="3" w16cid:durableId="1803500318">
    <w:abstractNumId w:val="2"/>
  </w:num>
  <w:num w:numId="4" w16cid:durableId="455569060">
    <w:abstractNumId w:val="14"/>
  </w:num>
  <w:num w:numId="5" w16cid:durableId="1692610464">
    <w:abstractNumId w:val="16"/>
  </w:num>
  <w:num w:numId="6" w16cid:durableId="279264168">
    <w:abstractNumId w:val="17"/>
  </w:num>
  <w:num w:numId="7" w16cid:durableId="643507900">
    <w:abstractNumId w:val="13"/>
  </w:num>
  <w:num w:numId="8" w16cid:durableId="2099597466">
    <w:abstractNumId w:val="3"/>
  </w:num>
  <w:num w:numId="9" w16cid:durableId="935746246">
    <w:abstractNumId w:val="11"/>
  </w:num>
  <w:num w:numId="10" w16cid:durableId="758209964">
    <w:abstractNumId w:val="6"/>
  </w:num>
  <w:num w:numId="11" w16cid:durableId="1472092117">
    <w:abstractNumId w:val="12"/>
  </w:num>
  <w:num w:numId="12" w16cid:durableId="1010644353">
    <w:abstractNumId w:val="18"/>
  </w:num>
  <w:num w:numId="13" w16cid:durableId="461195918">
    <w:abstractNumId w:val="7"/>
  </w:num>
  <w:num w:numId="14" w16cid:durableId="1431774369">
    <w:abstractNumId w:val="8"/>
  </w:num>
  <w:num w:numId="15" w16cid:durableId="2079403269">
    <w:abstractNumId w:val="9"/>
  </w:num>
  <w:num w:numId="16" w16cid:durableId="54817457">
    <w:abstractNumId w:val="0"/>
  </w:num>
  <w:num w:numId="17" w16cid:durableId="981999998">
    <w:abstractNumId w:val="10"/>
  </w:num>
  <w:num w:numId="18" w16cid:durableId="928731545">
    <w:abstractNumId w:val="4"/>
  </w:num>
  <w:num w:numId="19" w16cid:durableId="124422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09A9"/>
    <w:rsid w:val="00014D76"/>
    <w:rsid w:val="00021422"/>
    <w:rsid w:val="00021AAE"/>
    <w:rsid w:val="000315AA"/>
    <w:rsid w:val="00033062"/>
    <w:rsid w:val="000355AF"/>
    <w:rsid w:val="00036793"/>
    <w:rsid w:val="00036EC1"/>
    <w:rsid w:val="000427ED"/>
    <w:rsid w:val="00047E58"/>
    <w:rsid w:val="00053CD0"/>
    <w:rsid w:val="000547BC"/>
    <w:rsid w:val="00063EFF"/>
    <w:rsid w:val="00084B00"/>
    <w:rsid w:val="000903F4"/>
    <w:rsid w:val="0009042E"/>
    <w:rsid w:val="000A2490"/>
    <w:rsid w:val="000A56FC"/>
    <w:rsid w:val="000C64A8"/>
    <w:rsid w:val="000D097D"/>
    <w:rsid w:val="000D4E10"/>
    <w:rsid w:val="000D5DBA"/>
    <w:rsid w:val="000E2BBD"/>
    <w:rsid w:val="000E4FEB"/>
    <w:rsid w:val="001038C4"/>
    <w:rsid w:val="00104BA1"/>
    <w:rsid w:val="001059F4"/>
    <w:rsid w:val="00113C20"/>
    <w:rsid w:val="00120BAE"/>
    <w:rsid w:val="00127CFD"/>
    <w:rsid w:val="0013388B"/>
    <w:rsid w:val="00135AC5"/>
    <w:rsid w:val="00137EC8"/>
    <w:rsid w:val="001441C4"/>
    <w:rsid w:val="00150499"/>
    <w:rsid w:val="00152D24"/>
    <w:rsid w:val="00152E45"/>
    <w:rsid w:val="0015371A"/>
    <w:rsid w:val="00161653"/>
    <w:rsid w:val="00161A62"/>
    <w:rsid w:val="00177F0E"/>
    <w:rsid w:val="0018130C"/>
    <w:rsid w:val="001841F0"/>
    <w:rsid w:val="001A47B9"/>
    <w:rsid w:val="001A71B7"/>
    <w:rsid w:val="001B0982"/>
    <w:rsid w:val="001B55E9"/>
    <w:rsid w:val="001C22BE"/>
    <w:rsid w:val="001C2EAF"/>
    <w:rsid w:val="001D4E78"/>
    <w:rsid w:val="001E124E"/>
    <w:rsid w:val="001E755B"/>
    <w:rsid w:val="00206205"/>
    <w:rsid w:val="0020778B"/>
    <w:rsid w:val="002111A0"/>
    <w:rsid w:val="00220F7E"/>
    <w:rsid w:val="00223B2F"/>
    <w:rsid w:val="00230565"/>
    <w:rsid w:val="002363A2"/>
    <w:rsid w:val="00242660"/>
    <w:rsid w:val="00247856"/>
    <w:rsid w:val="00251513"/>
    <w:rsid w:val="0025378A"/>
    <w:rsid w:val="00256066"/>
    <w:rsid w:val="00260531"/>
    <w:rsid w:val="00264A03"/>
    <w:rsid w:val="00264F7F"/>
    <w:rsid w:val="002717F6"/>
    <w:rsid w:val="00277E27"/>
    <w:rsid w:val="00280B6C"/>
    <w:rsid w:val="00280EF2"/>
    <w:rsid w:val="0028302F"/>
    <w:rsid w:val="00287EDB"/>
    <w:rsid w:val="002908BB"/>
    <w:rsid w:val="00295C8B"/>
    <w:rsid w:val="002A1EB6"/>
    <w:rsid w:val="002A36E9"/>
    <w:rsid w:val="002A3902"/>
    <w:rsid w:val="002A6BF8"/>
    <w:rsid w:val="002B4ADE"/>
    <w:rsid w:val="002C203B"/>
    <w:rsid w:val="002C227A"/>
    <w:rsid w:val="002C43ED"/>
    <w:rsid w:val="002C4706"/>
    <w:rsid w:val="002D1C8D"/>
    <w:rsid w:val="002D2A7B"/>
    <w:rsid w:val="002D6CAE"/>
    <w:rsid w:val="002E36B0"/>
    <w:rsid w:val="002F7AD4"/>
    <w:rsid w:val="00305B7B"/>
    <w:rsid w:val="003121DE"/>
    <w:rsid w:val="00327F82"/>
    <w:rsid w:val="00332C7D"/>
    <w:rsid w:val="00332E22"/>
    <w:rsid w:val="00345B13"/>
    <w:rsid w:val="00346A3D"/>
    <w:rsid w:val="00355B84"/>
    <w:rsid w:val="00355C25"/>
    <w:rsid w:val="00356EBA"/>
    <w:rsid w:val="0036781C"/>
    <w:rsid w:val="00375E58"/>
    <w:rsid w:val="00393C7D"/>
    <w:rsid w:val="003A0E63"/>
    <w:rsid w:val="003A2F5A"/>
    <w:rsid w:val="003B2703"/>
    <w:rsid w:val="003D1153"/>
    <w:rsid w:val="003D1C2C"/>
    <w:rsid w:val="003D4102"/>
    <w:rsid w:val="003D44FF"/>
    <w:rsid w:val="003E2D48"/>
    <w:rsid w:val="003E3F39"/>
    <w:rsid w:val="003E56E7"/>
    <w:rsid w:val="003F7AF5"/>
    <w:rsid w:val="00402741"/>
    <w:rsid w:val="00420538"/>
    <w:rsid w:val="00423AF8"/>
    <w:rsid w:val="004315AE"/>
    <w:rsid w:val="00431FE0"/>
    <w:rsid w:val="00437567"/>
    <w:rsid w:val="00441928"/>
    <w:rsid w:val="00454130"/>
    <w:rsid w:val="0046615D"/>
    <w:rsid w:val="00466B0A"/>
    <w:rsid w:val="00466C6C"/>
    <w:rsid w:val="00471595"/>
    <w:rsid w:val="0047289A"/>
    <w:rsid w:val="004729EF"/>
    <w:rsid w:val="00481610"/>
    <w:rsid w:val="004844D7"/>
    <w:rsid w:val="00484B7C"/>
    <w:rsid w:val="00485587"/>
    <w:rsid w:val="004855CF"/>
    <w:rsid w:val="00492203"/>
    <w:rsid w:val="0049300E"/>
    <w:rsid w:val="00495A04"/>
    <w:rsid w:val="004A41F9"/>
    <w:rsid w:val="004B5401"/>
    <w:rsid w:val="004C3DD3"/>
    <w:rsid w:val="004C7908"/>
    <w:rsid w:val="004D24EE"/>
    <w:rsid w:val="004E1466"/>
    <w:rsid w:val="004E7DB8"/>
    <w:rsid w:val="004F6949"/>
    <w:rsid w:val="005032D0"/>
    <w:rsid w:val="005103B7"/>
    <w:rsid w:val="0051454F"/>
    <w:rsid w:val="00515F28"/>
    <w:rsid w:val="005209BB"/>
    <w:rsid w:val="005258DB"/>
    <w:rsid w:val="00532FBB"/>
    <w:rsid w:val="0053731C"/>
    <w:rsid w:val="00540753"/>
    <w:rsid w:val="005468D6"/>
    <w:rsid w:val="0055371F"/>
    <w:rsid w:val="00553DDA"/>
    <w:rsid w:val="00554E95"/>
    <w:rsid w:val="005639FD"/>
    <w:rsid w:val="00566F8C"/>
    <w:rsid w:val="00573094"/>
    <w:rsid w:val="00580C87"/>
    <w:rsid w:val="005815ED"/>
    <w:rsid w:val="00590F26"/>
    <w:rsid w:val="005A3460"/>
    <w:rsid w:val="005A35EA"/>
    <w:rsid w:val="005A7710"/>
    <w:rsid w:val="005B35C1"/>
    <w:rsid w:val="005B7E13"/>
    <w:rsid w:val="005C0A2D"/>
    <w:rsid w:val="005C6908"/>
    <w:rsid w:val="005E4261"/>
    <w:rsid w:val="005E76F6"/>
    <w:rsid w:val="005F4BE5"/>
    <w:rsid w:val="006044BA"/>
    <w:rsid w:val="006046A4"/>
    <w:rsid w:val="00605817"/>
    <w:rsid w:val="0061083D"/>
    <w:rsid w:val="006126FD"/>
    <w:rsid w:val="00613F9A"/>
    <w:rsid w:val="00615496"/>
    <w:rsid w:val="00616799"/>
    <w:rsid w:val="006208CE"/>
    <w:rsid w:val="006265AA"/>
    <w:rsid w:val="0062677E"/>
    <w:rsid w:val="0063151D"/>
    <w:rsid w:val="00634C35"/>
    <w:rsid w:val="0063668A"/>
    <w:rsid w:val="00656B6B"/>
    <w:rsid w:val="00660860"/>
    <w:rsid w:val="0067194A"/>
    <w:rsid w:val="006730D1"/>
    <w:rsid w:val="00674F61"/>
    <w:rsid w:val="00676C23"/>
    <w:rsid w:val="0068421F"/>
    <w:rsid w:val="00691869"/>
    <w:rsid w:val="0069248F"/>
    <w:rsid w:val="00693DBD"/>
    <w:rsid w:val="00694ECD"/>
    <w:rsid w:val="006A0BE2"/>
    <w:rsid w:val="006A760B"/>
    <w:rsid w:val="006B534F"/>
    <w:rsid w:val="006B7654"/>
    <w:rsid w:val="006C09D0"/>
    <w:rsid w:val="006C7A8E"/>
    <w:rsid w:val="006D335C"/>
    <w:rsid w:val="006E1BCE"/>
    <w:rsid w:val="006E6746"/>
    <w:rsid w:val="0070006F"/>
    <w:rsid w:val="00702E4A"/>
    <w:rsid w:val="00704C46"/>
    <w:rsid w:val="00706689"/>
    <w:rsid w:val="00714D40"/>
    <w:rsid w:val="007249EB"/>
    <w:rsid w:val="00726374"/>
    <w:rsid w:val="00732426"/>
    <w:rsid w:val="0073688A"/>
    <w:rsid w:val="00737C7D"/>
    <w:rsid w:val="00773256"/>
    <w:rsid w:val="00773802"/>
    <w:rsid w:val="00777798"/>
    <w:rsid w:val="00794F77"/>
    <w:rsid w:val="00795006"/>
    <w:rsid w:val="007B5261"/>
    <w:rsid w:val="007B641B"/>
    <w:rsid w:val="007C1CC3"/>
    <w:rsid w:val="007C2AFF"/>
    <w:rsid w:val="007E2CB8"/>
    <w:rsid w:val="007F139A"/>
    <w:rsid w:val="007F2E5F"/>
    <w:rsid w:val="00800678"/>
    <w:rsid w:val="008129C6"/>
    <w:rsid w:val="0081592D"/>
    <w:rsid w:val="00833919"/>
    <w:rsid w:val="008357C3"/>
    <w:rsid w:val="008458BD"/>
    <w:rsid w:val="00862ADE"/>
    <w:rsid w:val="008739F3"/>
    <w:rsid w:val="008772C2"/>
    <w:rsid w:val="008772FA"/>
    <w:rsid w:val="008777CF"/>
    <w:rsid w:val="00880DC0"/>
    <w:rsid w:val="00881D26"/>
    <w:rsid w:val="00882E13"/>
    <w:rsid w:val="00884751"/>
    <w:rsid w:val="00886ED2"/>
    <w:rsid w:val="008B43FA"/>
    <w:rsid w:val="008C39F5"/>
    <w:rsid w:val="008C586C"/>
    <w:rsid w:val="008D2A55"/>
    <w:rsid w:val="008E28DE"/>
    <w:rsid w:val="008E6868"/>
    <w:rsid w:val="008E7F5B"/>
    <w:rsid w:val="008F356B"/>
    <w:rsid w:val="008F3E4E"/>
    <w:rsid w:val="008F6439"/>
    <w:rsid w:val="009019AD"/>
    <w:rsid w:val="009129AC"/>
    <w:rsid w:val="009147C8"/>
    <w:rsid w:val="00917406"/>
    <w:rsid w:val="00924535"/>
    <w:rsid w:val="00925F58"/>
    <w:rsid w:val="00931CB4"/>
    <w:rsid w:val="009330E9"/>
    <w:rsid w:val="009339A7"/>
    <w:rsid w:val="00933FA4"/>
    <w:rsid w:val="009355C3"/>
    <w:rsid w:val="00943726"/>
    <w:rsid w:val="009464D6"/>
    <w:rsid w:val="009523E3"/>
    <w:rsid w:val="00955FE4"/>
    <w:rsid w:val="00961088"/>
    <w:rsid w:val="00971773"/>
    <w:rsid w:val="00971C35"/>
    <w:rsid w:val="0097237D"/>
    <w:rsid w:val="00973791"/>
    <w:rsid w:val="009811F8"/>
    <w:rsid w:val="0098220B"/>
    <w:rsid w:val="009A1970"/>
    <w:rsid w:val="009A5153"/>
    <w:rsid w:val="009A6BEF"/>
    <w:rsid w:val="009C1F16"/>
    <w:rsid w:val="009C29B5"/>
    <w:rsid w:val="009D127B"/>
    <w:rsid w:val="009D58C6"/>
    <w:rsid w:val="009E5B3B"/>
    <w:rsid w:val="009E77C5"/>
    <w:rsid w:val="009F3CA5"/>
    <w:rsid w:val="009F3D96"/>
    <w:rsid w:val="009F3F2F"/>
    <w:rsid w:val="009F7166"/>
    <w:rsid w:val="00A026E8"/>
    <w:rsid w:val="00A2098C"/>
    <w:rsid w:val="00A236C9"/>
    <w:rsid w:val="00A25F70"/>
    <w:rsid w:val="00A26624"/>
    <w:rsid w:val="00A453BA"/>
    <w:rsid w:val="00A50AF1"/>
    <w:rsid w:val="00A63D8F"/>
    <w:rsid w:val="00A65150"/>
    <w:rsid w:val="00A80804"/>
    <w:rsid w:val="00A85AED"/>
    <w:rsid w:val="00A9153A"/>
    <w:rsid w:val="00A92EAF"/>
    <w:rsid w:val="00A9542D"/>
    <w:rsid w:val="00A967FC"/>
    <w:rsid w:val="00AC6EFA"/>
    <w:rsid w:val="00AC7F3B"/>
    <w:rsid w:val="00AD38A7"/>
    <w:rsid w:val="00AE0B3A"/>
    <w:rsid w:val="00AE31EA"/>
    <w:rsid w:val="00AF00DF"/>
    <w:rsid w:val="00B0022F"/>
    <w:rsid w:val="00B01A8A"/>
    <w:rsid w:val="00B103CD"/>
    <w:rsid w:val="00B21342"/>
    <w:rsid w:val="00B21FA0"/>
    <w:rsid w:val="00B30C26"/>
    <w:rsid w:val="00B32F2C"/>
    <w:rsid w:val="00B34D2E"/>
    <w:rsid w:val="00B3580C"/>
    <w:rsid w:val="00B37FC9"/>
    <w:rsid w:val="00B51875"/>
    <w:rsid w:val="00B52CC9"/>
    <w:rsid w:val="00B53EC6"/>
    <w:rsid w:val="00B654F9"/>
    <w:rsid w:val="00B65596"/>
    <w:rsid w:val="00B6626F"/>
    <w:rsid w:val="00B746D2"/>
    <w:rsid w:val="00B80DC5"/>
    <w:rsid w:val="00B94352"/>
    <w:rsid w:val="00B95432"/>
    <w:rsid w:val="00B95C26"/>
    <w:rsid w:val="00B95D84"/>
    <w:rsid w:val="00B96180"/>
    <w:rsid w:val="00BA0BE4"/>
    <w:rsid w:val="00BB0AEE"/>
    <w:rsid w:val="00BB3B9E"/>
    <w:rsid w:val="00BB563A"/>
    <w:rsid w:val="00BC725E"/>
    <w:rsid w:val="00BE2917"/>
    <w:rsid w:val="00BF1C9E"/>
    <w:rsid w:val="00C03D94"/>
    <w:rsid w:val="00C03F40"/>
    <w:rsid w:val="00C146CD"/>
    <w:rsid w:val="00C15C49"/>
    <w:rsid w:val="00C20B93"/>
    <w:rsid w:val="00C22277"/>
    <w:rsid w:val="00C26146"/>
    <w:rsid w:val="00C333BA"/>
    <w:rsid w:val="00C345A0"/>
    <w:rsid w:val="00C40FEB"/>
    <w:rsid w:val="00C43834"/>
    <w:rsid w:val="00C43D28"/>
    <w:rsid w:val="00C44010"/>
    <w:rsid w:val="00C510C7"/>
    <w:rsid w:val="00C536AB"/>
    <w:rsid w:val="00C6325C"/>
    <w:rsid w:val="00C64ED1"/>
    <w:rsid w:val="00C6637B"/>
    <w:rsid w:val="00C674B0"/>
    <w:rsid w:val="00C75384"/>
    <w:rsid w:val="00C83030"/>
    <w:rsid w:val="00C8776E"/>
    <w:rsid w:val="00C95B7C"/>
    <w:rsid w:val="00CA536C"/>
    <w:rsid w:val="00CB009E"/>
    <w:rsid w:val="00CB5D51"/>
    <w:rsid w:val="00CC5051"/>
    <w:rsid w:val="00CC684B"/>
    <w:rsid w:val="00CC70F2"/>
    <w:rsid w:val="00CD081A"/>
    <w:rsid w:val="00CD0DFC"/>
    <w:rsid w:val="00CD665A"/>
    <w:rsid w:val="00CE560A"/>
    <w:rsid w:val="00CE630A"/>
    <w:rsid w:val="00D01472"/>
    <w:rsid w:val="00D056C9"/>
    <w:rsid w:val="00D057EC"/>
    <w:rsid w:val="00D060DF"/>
    <w:rsid w:val="00D149D3"/>
    <w:rsid w:val="00D17395"/>
    <w:rsid w:val="00D2091D"/>
    <w:rsid w:val="00D23755"/>
    <w:rsid w:val="00D276B0"/>
    <w:rsid w:val="00D32394"/>
    <w:rsid w:val="00D41A5B"/>
    <w:rsid w:val="00D4755D"/>
    <w:rsid w:val="00D51281"/>
    <w:rsid w:val="00D519B6"/>
    <w:rsid w:val="00D64993"/>
    <w:rsid w:val="00D65E62"/>
    <w:rsid w:val="00D710A3"/>
    <w:rsid w:val="00D81B13"/>
    <w:rsid w:val="00DA1046"/>
    <w:rsid w:val="00DB1B80"/>
    <w:rsid w:val="00DB35CE"/>
    <w:rsid w:val="00DB6698"/>
    <w:rsid w:val="00DB7744"/>
    <w:rsid w:val="00DE705E"/>
    <w:rsid w:val="00DE738F"/>
    <w:rsid w:val="00DF0209"/>
    <w:rsid w:val="00DF32C4"/>
    <w:rsid w:val="00DF39F9"/>
    <w:rsid w:val="00E00CF8"/>
    <w:rsid w:val="00E10AAA"/>
    <w:rsid w:val="00E138D5"/>
    <w:rsid w:val="00E17AF0"/>
    <w:rsid w:val="00E17CB5"/>
    <w:rsid w:val="00E34338"/>
    <w:rsid w:val="00E55BF5"/>
    <w:rsid w:val="00E579B0"/>
    <w:rsid w:val="00E62F60"/>
    <w:rsid w:val="00E65675"/>
    <w:rsid w:val="00E750C3"/>
    <w:rsid w:val="00E7532B"/>
    <w:rsid w:val="00E76740"/>
    <w:rsid w:val="00E876C9"/>
    <w:rsid w:val="00E87D6A"/>
    <w:rsid w:val="00EA3B84"/>
    <w:rsid w:val="00EA6D9F"/>
    <w:rsid w:val="00EB1BFB"/>
    <w:rsid w:val="00EB1E20"/>
    <w:rsid w:val="00EB2DB5"/>
    <w:rsid w:val="00EC2765"/>
    <w:rsid w:val="00ED0D57"/>
    <w:rsid w:val="00ED26E0"/>
    <w:rsid w:val="00ED2B3E"/>
    <w:rsid w:val="00EE26F6"/>
    <w:rsid w:val="00EF0ABA"/>
    <w:rsid w:val="00EF5817"/>
    <w:rsid w:val="00F007EF"/>
    <w:rsid w:val="00F04CDB"/>
    <w:rsid w:val="00F162C1"/>
    <w:rsid w:val="00F26A48"/>
    <w:rsid w:val="00F31415"/>
    <w:rsid w:val="00F441AA"/>
    <w:rsid w:val="00F514AF"/>
    <w:rsid w:val="00F51557"/>
    <w:rsid w:val="00F526E7"/>
    <w:rsid w:val="00F55FC9"/>
    <w:rsid w:val="00F563BD"/>
    <w:rsid w:val="00F6021C"/>
    <w:rsid w:val="00F633D1"/>
    <w:rsid w:val="00F668B4"/>
    <w:rsid w:val="00F712E2"/>
    <w:rsid w:val="00F73E08"/>
    <w:rsid w:val="00F76AA8"/>
    <w:rsid w:val="00F80D4B"/>
    <w:rsid w:val="00F816A8"/>
    <w:rsid w:val="00F86FBC"/>
    <w:rsid w:val="00F97698"/>
    <w:rsid w:val="00FA2AC7"/>
    <w:rsid w:val="00FA631D"/>
    <w:rsid w:val="00FA7F10"/>
    <w:rsid w:val="00FB028B"/>
    <w:rsid w:val="00FB0A9B"/>
    <w:rsid w:val="00FB1572"/>
    <w:rsid w:val="00FB46BB"/>
    <w:rsid w:val="00FB5E14"/>
    <w:rsid w:val="00FB6C72"/>
    <w:rsid w:val="00FC1353"/>
    <w:rsid w:val="00FD0DB2"/>
    <w:rsid w:val="00FD14D6"/>
    <w:rsid w:val="00FD1F27"/>
    <w:rsid w:val="00FD3C9F"/>
    <w:rsid w:val="00FE37BB"/>
    <w:rsid w:val="00FE3BB0"/>
    <w:rsid w:val="00FE44D3"/>
    <w:rsid w:val="00FE7F0D"/>
    <w:rsid w:val="00FF0100"/>
    <w:rsid w:val="00FF3B62"/>
    <w:rsid w:val="00FF5D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77195"/>
  <w15:docId w15:val="{814BFFC4-CCEF-40C6-9CED-27829C0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link w:val="SraopastraipaDiagrama"/>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customStyle="1" w:styleId="SraopastraipaDiagrama">
    <w:name w:val="Sąrašo pastraipa Diagrama"/>
    <w:basedOn w:val="Numatytasispastraiposriftas"/>
    <w:link w:val="Sraopastraipa"/>
    <w:uiPriority w:val="34"/>
    <w:rsid w:val="00540753"/>
    <w:rPr>
      <w:lang w:val="en-AU"/>
    </w:rPr>
  </w:style>
  <w:style w:type="character" w:styleId="Hipersaitas">
    <w:name w:val="Hyperlink"/>
    <w:uiPriority w:val="99"/>
    <w:unhideWhenUsed/>
    <w:rsid w:val="0036781C"/>
    <w:rPr>
      <w:strike w:val="0"/>
      <w:dstrike w:val="0"/>
      <w:color w:val="6E717F"/>
      <w:u w:val="none"/>
      <w:effect w:val="none"/>
      <w:shd w:val="clear" w:color="auto" w:fill="auto"/>
    </w:rPr>
  </w:style>
  <w:style w:type="paragraph" w:customStyle="1" w:styleId="listparagraph">
    <w:name w:val="listparagraph"/>
    <w:basedOn w:val="prastasis"/>
    <w:rsid w:val="006208CE"/>
    <w:pPr>
      <w:spacing w:before="100" w:beforeAutospacing="1" w:after="100" w:afterAutospacing="1"/>
    </w:pPr>
    <w:rPr>
      <w:sz w:val="24"/>
      <w:szCs w:val="24"/>
      <w:lang w:val="lt-LT"/>
    </w:rPr>
  </w:style>
  <w:style w:type="table" w:styleId="Lentelstinklelis">
    <w:name w:val="Table Grid"/>
    <w:basedOn w:val="prastojilentel"/>
    <w:rsid w:val="00FE3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585501774">
      <w:bodyDiv w:val="1"/>
      <w:marLeft w:val="0"/>
      <w:marRight w:val="0"/>
      <w:marTop w:val="0"/>
      <w:marBottom w:val="0"/>
      <w:divBdr>
        <w:top w:val="none" w:sz="0" w:space="0" w:color="auto"/>
        <w:left w:val="none" w:sz="0" w:space="0" w:color="auto"/>
        <w:bottom w:val="none" w:sz="0" w:space="0" w:color="auto"/>
        <w:right w:val="none" w:sz="0" w:space="0" w:color="auto"/>
      </w:divBdr>
    </w:div>
    <w:div w:id="722362548">
      <w:bodyDiv w:val="1"/>
      <w:marLeft w:val="0"/>
      <w:marRight w:val="0"/>
      <w:marTop w:val="0"/>
      <w:marBottom w:val="0"/>
      <w:divBdr>
        <w:top w:val="none" w:sz="0" w:space="0" w:color="auto"/>
        <w:left w:val="none" w:sz="0" w:space="0" w:color="auto"/>
        <w:bottom w:val="none" w:sz="0" w:space="0" w:color="auto"/>
        <w:right w:val="none" w:sz="0" w:space="0" w:color="auto"/>
      </w:divBdr>
    </w:div>
    <w:div w:id="1148204572">
      <w:bodyDiv w:val="1"/>
      <w:marLeft w:val="0"/>
      <w:marRight w:val="0"/>
      <w:marTop w:val="0"/>
      <w:marBottom w:val="0"/>
      <w:divBdr>
        <w:top w:val="none" w:sz="0" w:space="0" w:color="auto"/>
        <w:left w:val="none" w:sz="0" w:space="0" w:color="auto"/>
        <w:bottom w:val="none" w:sz="0" w:space="0" w:color="auto"/>
        <w:right w:val="none" w:sz="0" w:space="0" w:color="auto"/>
      </w:divBdr>
    </w:div>
    <w:div w:id="14656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BD00-2888-4CAE-B0A5-58840D67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3821</Words>
  <Characters>2179</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2022-03-10T06:53:00Z</cp:lastPrinted>
  <dcterms:created xsi:type="dcterms:W3CDTF">2023-06-19T11:07:00Z</dcterms:created>
  <dcterms:modified xsi:type="dcterms:W3CDTF">2023-06-19T11:08:00Z</dcterms:modified>
</cp:coreProperties>
</file>