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74AF" w14:textId="2E871C2E" w:rsidR="008F34FA" w:rsidRPr="003B7ECA" w:rsidRDefault="00EC0EA3" w:rsidP="007B418D">
      <w:pPr>
        <w:tabs>
          <w:tab w:val="left" w:pos="851"/>
        </w:tabs>
        <w:ind w:right="-115"/>
        <w:jc w:val="center"/>
        <w:rPr>
          <w:b/>
          <w:sz w:val="24"/>
          <w:szCs w:val="24"/>
          <w:lang w:val="lt-LT"/>
        </w:rPr>
      </w:pPr>
      <w:r w:rsidRPr="003B7ECA">
        <w:rPr>
          <w:b/>
          <w:sz w:val="24"/>
          <w:szCs w:val="24"/>
          <w:lang w:val="lt-LT"/>
        </w:rPr>
        <w:t>DĖ</w:t>
      </w:r>
      <w:r w:rsidR="00E66247" w:rsidRPr="003B7ECA">
        <w:rPr>
          <w:b/>
          <w:sz w:val="24"/>
          <w:szCs w:val="24"/>
          <w:lang w:val="lt-LT"/>
        </w:rPr>
        <w:t>L</w:t>
      </w:r>
      <w:r w:rsidR="00CF3CD0" w:rsidRPr="003B7ECA">
        <w:rPr>
          <w:b/>
          <w:sz w:val="24"/>
          <w:szCs w:val="24"/>
          <w:lang w:val="lt-LT"/>
        </w:rPr>
        <w:t xml:space="preserve"> </w:t>
      </w:r>
      <w:r w:rsidR="00221E59" w:rsidRPr="003B7ECA">
        <w:rPr>
          <w:b/>
          <w:sz w:val="24"/>
          <w:szCs w:val="24"/>
          <w:lang w:val="lt-LT"/>
        </w:rPr>
        <w:t>ROKIŠKIO RAJONO SAVIVALDYBĖS TURTO PERDAVIMO VALDYTI, NAUDOTI</w:t>
      </w:r>
      <w:r w:rsidR="000E75AE" w:rsidRPr="003B7ECA">
        <w:rPr>
          <w:b/>
          <w:sz w:val="24"/>
          <w:szCs w:val="24"/>
          <w:lang w:val="lt-LT"/>
        </w:rPr>
        <w:t>S</w:t>
      </w:r>
      <w:r w:rsidR="00221E59" w:rsidRPr="003B7ECA">
        <w:rPr>
          <w:b/>
          <w:sz w:val="24"/>
          <w:szCs w:val="24"/>
          <w:lang w:val="lt-LT"/>
        </w:rPr>
        <w:t xml:space="preserve"> IR DISPONUOTI JUO PATIKĖJIMO </w:t>
      </w:r>
      <w:r w:rsidR="005844A2" w:rsidRPr="003B7ECA">
        <w:rPr>
          <w:b/>
          <w:sz w:val="24"/>
          <w:szCs w:val="24"/>
          <w:lang w:val="lt-LT"/>
        </w:rPr>
        <w:t>TEISE</w:t>
      </w:r>
      <w:r w:rsidR="004F0CCF" w:rsidRPr="003B7ECA">
        <w:rPr>
          <w:b/>
          <w:sz w:val="24"/>
          <w:szCs w:val="24"/>
          <w:lang w:val="lt-LT"/>
        </w:rPr>
        <w:t xml:space="preserve"> </w:t>
      </w:r>
    </w:p>
    <w:p w14:paraId="2B86D924" w14:textId="77777777" w:rsidR="00B32CA3" w:rsidRPr="003B7ECA" w:rsidRDefault="00B32CA3" w:rsidP="007B418D">
      <w:pPr>
        <w:tabs>
          <w:tab w:val="left" w:pos="851"/>
        </w:tabs>
        <w:ind w:right="-115"/>
        <w:jc w:val="center"/>
        <w:rPr>
          <w:sz w:val="24"/>
          <w:szCs w:val="24"/>
          <w:lang w:val="lt-LT"/>
        </w:rPr>
      </w:pPr>
    </w:p>
    <w:p w14:paraId="580674B0" w14:textId="3742A4F3" w:rsidR="008F34FA" w:rsidRPr="003B7ECA" w:rsidRDefault="00151208" w:rsidP="007B418D">
      <w:pPr>
        <w:tabs>
          <w:tab w:val="left" w:pos="851"/>
        </w:tabs>
        <w:ind w:right="-115"/>
        <w:jc w:val="center"/>
        <w:rPr>
          <w:sz w:val="24"/>
          <w:szCs w:val="24"/>
          <w:lang w:val="lt-LT"/>
        </w:rPr>
      </w:pPr>
      <w:r w:rsidRPr="003B7ECA">
        <w:rPr>
          <w:sz w:val="24"/>
          <w:szCs w:val="24"/>
          <w:lang w:val="lt-LT"/>
        </w:rPr>
        <w:t>20</w:t>
      </w:r>
      <w:r w:rsidR="004009FF" w:rsidRPr="003B7ECA">
        <w:rPr>
          <w:sz w:val="24"/>
          <w:szCs w:val="24"/>
          <w:lang w:val="lt-LT"/>
        </w:rPr>
        <w:t>2</w:t>
      </w:r>
      <w:r w:rsidR="00505C67" w:rsidRPr="003B7ECA">
        <w:rPr>
          <w:sz w:val="24"/>
          <w:szCs w:val="24"/>
          <w:lang w:val="lt-LT"/>
        </w:rPr>
        <w:t>3</w:t>
      </w:r>
      <w:r w:rsidR="0095276E" w:rsidRPr="003B7ECA">
        <w:rPr>
          <w:sz w:val="24"/>
          <w:szCs w:val="24"/>
          <w:lang w:val="lt-LT"/>
        </w:rPr>
        <w:t xml:space="preserve"> m. </w:t>
      </w:r>
      <w:r w:rsidR="00101163">
        <w:rPr>
          <w:sz w:val="24"/>
          <w:szCs w:val="24"/>
          <w:lang w:val="lt-LT"/>
        </w:rPr>
        <w:t>gruodžio 21</w:t>
      </w:r>
      <w:r w:rsidR="00221E59" w:rsidRPr="003B7ECA">
        <w:rPr>
          <w:sz w:val="24"/>
          <w:szCs w:val="24"/>
          <w:lang w:val="lt-LT"/>
        </w:rPr>
        <w:t xml:space="preserve"> </w:t>
      </w:r>
      <w:r w:rsidR="008F34FA" w:rsidRPr="003B7ECA">
        <w:rPr>
          <w:sz w:val="24"/>
          <w:szCs w:val="24"/>
          <w:lang w:val="lt-LT"/>
        </w:rPr>
        <w:t>d. Nr.</w:t>
      </w:r>
      <w:r w:rsidR="00F37F01" w:rsidRPr="003B7ECA">
        <w:rPr>
          <w:sz w:val="24"/>
          <w:szCs w:val="24"/>
          <w:lang w:val="lt-LT"/>
        </w:rPr>
        <w:t xml:space="preserve"> </w:t>
      </w:r>
      <w:r w:rsidR="00EA7D83">
        <w:rPr>
          <w:sz w:val="24"/>
          <w:szCs w:val="24"/>
          <w:lang w:val="lt-LT"/>
        </w:rPr>
        <w:t>TS</w:t>
      </w:r>
      <w:r w:rsidR="008F34FA" w:rsidRPr="003B7ECA">
        <w:rPr>
          <w:sz w:val="24"/>
          <w:szCs w:val="24"/>
          <w:lang w:val="lt-LT"/>
        </w:rPr>
        <w:t>-</w:t>
      </w:r>
    </w:p>
    <w:p w14:paraId="580674B1" w14:textId="77777777" w:rsidR="008F34FA" w:rsidRPr="003B7ECA" w:rsidRDefault="008F34FA" w:rsidP="007B418D">
      <w:pPr>
        <w:tabs>
          <w:tab w:val="left" w:pos="851"/>
        </w:tabs>
        <w:ind w:right="-115"/>
        <w:jc w:val="center"/>
        <w:rPr>
          <w:sz w:val="24"/>
          <w:szCs w:val="24"/>
          <w:lang w:val="lt-LT"/>
        </w:rPr>
      </w:pPr>
      <w:r w:rsidRPr="003B7ECA">
        <w:rPr>
          <w:sz w:val="24"/>
          <w:szCs w:val="24"/>
          <w:lang w:val="lt-LT"/>
        </w:rPr>
        <w:t>Rokiškis</w:t>
      </w:r>
    </w:p>
    <w:p w14:paraId="6BED30D2" w14:textId="77777777" w:rsidR="00E944D9" w:rsidRDefault="00E944D9" w:rsidP="007B418D">
      <w:pPr>
        <w:tabs>
          <w:tab w:val="left" w:pos="851"/>
        </w:tabs>
        <w:ind w:right="-115"/>
        <w:jc w:val="center"/>
        <w:rPr>
          <w:sz w:val="24"/>
          <w:szCs w:val="24"/>
          <w:lang w:val="lt-LT"/>
        </w:rPr>
      </w:pPr>
    </w:p>
    <w:p w14:paraId="65D6251E" w14:textId="77777777" w:rsidR="009D5750" w:rsidRPr="003B7ECA" w:rsidRDefault="009D5750" w:rsidP="007B418D">
      <w:pPr>
        <w:tabs>
          <w:tab w:val="left" w:pos="851"/>
        </w:tabs>
        <w:ind w:right="-115"/>
        <w:jc w:val="center"/>
        <w:rPr>
          <w:sz w:val="24"/>
          <w:szCs w:val="24"/>
          <w:lang w:val="lt-LT"/>
        </w:rPr>
      </w:pPr>
    </w:p>
    <w:p w14:paraId="315272BD" w14:textId="635ACF5B" w:rsidR="00F1673A" w:rsidRPr="007830D5" w:rsidRDefault="00775974" w:rsidP="007B418D">
      <w:pPr>
        <w:tabs>
          <w:tab w:val="left" w:pos="851"/>
          <w:tab w:val="left" w:pos="1134"/>
        </w:tabs>
        <w:ind w:right="-115" w:firstLine="851"/>
        <w:jc w:val="both"/>
        <w:rPr>
          <w:sz w:val="24"/>
          <w:szCs w:val="24"/>
          <w:lang w:val="lt-LT"/>
        </w:rPr>
      </w:pPr>
      <w:r w:rsidRPr="003B7ECA">
        <w:rPr>
          <w:sz w:val="24"/>
          <w:szCs w:val="24"/>
          <w:lang w:val="lt-LT"/>
        </w:rPr>
        <w:t>Vadovaudamasi Lietuvos Respublik</w:t>
      </w:r>
      <w:r w:rsidR="00BB3A69" w:rsidRPr="003B7ECA">
        <w:rPr>
          <w:sz w:val="24"/>
          <w:szCs w:val="24"/>
          <w:lang w:val="lt-LT"/>
        </w:rPr>
        <w:t>os vietos savivaldos įstatymo 15 straipsnio 2 dalies 19</w:t>
      </w:r>
      <w:r w:rsidRPr="003B7ECA">
        <w:rPr>
          <w:sz w:val="24"/>
          <w:szCs w:val="24"/>
          <w:lang w:val="lt-LT"/>
        </w:rPr>
        <w:t xml:space="preserve"> punktu, Lietuvos Respublikos valstybės ir savivaldybių turto valdymo, naudojimo ir disponavimo juo įstatymo 12 straipsnio 1 dalimi, Rokiškio rajono savivaldybės turto perdavimo valdyti, naudotis ir disponuoti juo patikėjimo teise tvarkos aprašu, patvirtintu Rokiškio </w:t>
      </w:r>
      <w:r w:rsidR="00BB3A69" w:rsidRPr="003B7ECA">
        <w:rPr>
          <w:sz w:val="24"/>
          <w:szCs w:val="24"/>
          <w:lang w:val="lt-LT"/>
        </w:rPr>
        <w:t>rajono savivaldybės tarybos 2023 m. gegužės 25 d. sprendimu Nr. TS-159</w:t>
      </w:r>
      <w:r w:rsidRPr="003B7ECA">
        <w:rPr>
          <w:sz w:val="24"/>
          <w:szCs w:val="24"/>
          <w:lang w:val="lt-LT"/>
        </w:rPr>
        <w:t xml:space="preserve"> „</w:t>
      </w:r>
      <w:r w:rsidR="00BB3A69" w:rsidRPr="003B7ECA">
        <w:rPr>
          <w:sz w:val="24"/>
          <w:szCs w:val="24"/>
          <w:lang w:val="lt-LT"/>
        </w:rPr>
        <w:t xml:space="preserve">Dėl Rokiškio rajono savivaldybės turto perdavimo valdyti, naudotis ir disponuoti juo patikėjimo teise </w:t>
      </w:r>
      <w:r w:rsidR="00BB3A69" w:rsidRPr="007830D5">
        <w:rPr>
          <w:sz w:val="24"/>
          <w:szCs w:val="24"/>
          <w:lang w:val="lt-LT"/>
        </w:rPr>
        <w:t>tvarkos aprašo patvirtinimo</w:t>
      </w:r>
      <w:r w:rsidRPr="007830D5">
        <w:rPr>
          <w:sz w:val="24"/>
          <w:szCs w:val="24"/>
          <w:lang w:val="lt-LT"/>
        </w:rPr>
        <w:t>“</w:t>
      </w:r>
      <w:r w:rsidR="008726C4" w:rsidRPr="007830D5">
        <w:rPr>
          <w:sz w:val="24"/>
          <w:szCs w:val="24"/>
          <w:lang w:val="lt-LT"/>
        </w:rPr>
        <w:t>,</w:t>
      </w:r>
      <w:r w:rsidRPr="007830D5">
        <w:rPr>
          <w:sz w:val="24"/>
          <w:szCs w:val="24"/>
          <w:lang w:val="lt-LT"/>
        </w:rPr>
        <w:t xml:space="preserve"> Rokiškio rajono savivaldybės taryba </w:t>
      </w:r>
      <w:r w:rsidRPr="007830D5">
        <w:rPr>
          <w:spacing w:val="60"/>
          <w:sz w:val="24"/>
          <w:szCs w:val="24"/>
          <w:lang w:val="lt-LT"/>
        </w:rPr>
        <w:t>nusprendžia</w:t>
      </w:r>
      <w:r w:rsidRPr="007830D5">
        <w:rPr>
          <w:sz w:val="24"/>
          <w:szCs w:val="24"/>
          <w:lang w:val="lt-LT"/>
        </w:rPr>
        <w:t>:</w:t>
      </w:r>
    </w:p>
    <w:p w14:paraId="66A55CFD" w14:textId="139EA023" w:rsidR="00563C8F" w:rsidRPr="00056F25" w:rsidRDefault="007B418D" w:rsidP="00101163">
      <w:pPr>
        <w:tabs>
          <w:tab w:val="left" w:pos="851"/>
          <w:tab w:val="left" w:pos="993"/>
        </w:tabs>
        <w:jc w:val="both"/>
        <w:rPr>
          <w:sz w:val="24"/>
          <w:szCs w:val="24"/>
          <w:lang w:val="lt-LT"/>
        </w:rPr>
      </w:pPr>
      <w:r>
        <w:rPr>
          <w:sz w:val="24"/>
          <w:szCs w:val="24"/>
          <w:lang w:val="lt-LT"/>
        </w:rPr>
        <w:tab/>
        <w:t xml:space="preserve">1. </w:t>
      </w:r>
      <w:r w:rsidR="005C2A47" w:rsidRPr="00101163">
        <w:rPr>
          <w:sz w:val="24"/>
          <w:szCs w:val="24"/>
          <w:lang w:val="lt-LT"/>
        </w:rPr>
        <w:t xml:space="preserve">Perduoti </w:t>
      </w:r>
      <w:r w:rsidR="00101163" w:rsidRPr="00056F25">
        <w:rPr>
          <w:sz w:val="24"/>
          <w:szCs w:val="24"/>
          <w:lang w:val="lt-LT"/>
        </w:rPr>
        <w:t>Rokiškio rajono savivaldybės priešgaisrinei tarnybai, kodas 173236814, buveinės adresas</w:t>
      </w:r>
      <w:r w:rsidR="00B52560">
        <w:rPr>
          <w:sz w:val="24"/>
          <w:szCs w:val="24"/>
          <w:lang w:val="lt-LT"/>
        </w:rPr>
        <w:t>:</w:t>
      </w:r>
      <w:r w:rsidR="00101163" w:rsidRPr="00056F25">
        <w:rPr>
          <w:sz w:val="24"/>
          <w:szCs w:val="24"/>
          <w:lang w:val="lt-LT"/>
        </w:rPr>
        <w:t xml:space="preserve"> Respublikos g. 64, Rokiškis,</w:t>
      </w:r>
      <w:r w:rsidR="00101163" w:rsidRPr="00101163">
        <w:rPr>
          <w:sz w:val="24"/>
          <w:szCs w:val="24"/>
          <w:lang w:val="lt-LT"/>
        </w:rPr>
        <w:t xml:space="preserve"> </w:t>
      </w:r>
      <w:r w:rsidR="005C2A47" w:rsidRPr="00101163">
        <w:rPr>
          <w:sz w:val="24"/>
          <w:szCs w:val="24"/>
          <w:lang w:val="lt-LT"/>
        </w:rPr>
        <w:t>neterminuotai valdyti, naudoti ir disponuoti juo patikėjimo teise bei apskaityti įstaigos balanse</w:t>
      </w:r>
      <w:r w:rsidR="00101163">
        <w:rPr>
          <w:sz w:val="24"/>
          <w:szCs w:val="24"/>
          <w:lang w:val="lt-LT"/>
        </w:rPr>
        <w:t>,</w:t>
      </w:r>
      <w:r w:rsidR="00101163" w:rsidRPr="00101163">
        <w:rPr>
          <w:sz w:val="24"/>
          <w:szCs w:val="24"/>
          <w:lang w:val="lt-LT"/>
        </w:rPr>
        <w:t xml:space="preserve"> Rokiškio rajono savivaldybei nuosavybės teise priklausantį turtą</w:t>
      </w:r>
      <w:r w:rsidR="00101163" w:rsidRPr="00056F25">
        <w:rPr>
          <w:sz w:val="24"/>
          <w:szCs w:val="24"/>
          <w:lang w:val="lt-LT"/>
        </w:rPr>
        <w:t xml:space="preserve"> pagal sąrašą (</w:t>
      </w:r>
      <w:r w:rsidR="00DE0E1A" w:rsidRPr="00056F25">
        <w:rPr>
          <w:sz w:val="24"/>
          <w:szCs w:val="24"/>
          <w:lang w:val="lt-LT"/>
        </w:rPr>
        <w:t xml:space="preserve">1 </w:t>
      </w:r>
      <w:r w:rsidR="00101163" w:rsidRPr="00056F25">
        <w:rPr>
          <w:sz w:val="24"/>
          <w:szCs w:val="24"/>
          <w:lang w:val="lt-LT"/>
        </w:rPr>
        <w:t>priedas)</w:t>
      </w:r>
      <w:r w:rsidR="00101163" w:rsidRPr="00056F25">
        <w:rPr>
          <w:sz w:val="24"/>
          <w:szCs w:val="24"/>
          <w:shd w:val="clear" w:color="auto" w:fill="FFFFFF"/>
          <w:lang w:val="lt-LT"/>
        </w:rPr>
        <w:t xml:space="preserve">. Turto įsigijimo vertė 2023 m. </w:t>
      </w:r>
      <w:r w:rsidR="004E1E9A">
        <w:rPr>
          <w:sz w:val="24"/>
          <w:szCs w:val="24"/>
          <w:shd w:val="clear" w:color="auto" w:fill="FFFFFF"/>
          <w:lang w:val="lt-LT"/>
        </w:rPr>
        <w:t xml:space="preserve">gruodžio 31 </w:t>
      </w:r>
      <w:r w:rsidR="00101163" w:rsidRPr="00056F25">
        <w:rPr>
          <w:sz w:val="24"/>
          <w:szCs w:val="24"/>
          <w:shd w:val="clear" w:color="auto" w:fill="FFFFFF"/>
          <w:lang w:val="lt-LT"/>
        </w:rPr>
        <w:t xml:space="preserve">d. – </w:t>
      </w:r>
      <w:r w:rsidR="004E1E9A">
        <w:rPr>
          <w:sz w:val="24"/>
          <w:szCs w:val="24"/>
          <w:shd w:val="clear" w:color="auto" w:fill="FFFFFF"/>
          <w:lang w:val="lt-LT"/>
        </w:rPr>
        <w:t xml:space="preserve">5592,73 </w:t>
      </w:r>
      <w:r w:rsidR="00101163" w:rsidRPr="00056F25">
        <w:rPr>
          <w:sz w:val="24"/>
          <w:szCs w:val="24"/>
          <w:shd w:val="clear" w:color="auto" w:fill="FFFFFF"/>
          <w:lang w:val="lt-LT"/>
        </w:rPr>
        <w:t xml:space="preserve">Eur, </w:t>
      </w:r>
      <w:r w:rsidR="00101163" w:rsidRPr="00056F25">
        <w:rPr>
          <w:sz w:val="24"/>
          <w:szCs w:val="24"/>
          <w:lang w:val="lt-LT"/>
        </w:rPr>
        <w:t>turto finansavimo šaltinis – savivaldybės biudžeto lėšos.</w:t>
      </w:r>
    </w:p>
    <w:p w14:paraId="3BF20A44" w14:textId="15774B9F" w:rsidR="00DE0E1A" w:rsidRPr="00101163" w:rsidRDefault="00DE0E1A" w:rsidP="00DE0E1A">
      <w:pPr>
        <w:tabs>
          <w:tab w:val="left" w:pos="851"/>
          <w:tab w:val="left" w:pos="993"/>
        </w:tabs>
        <w:ind w:firstLine="851"/>
        <w:jc w:val="both"/>
        <w:rPr>
          <w:sz w:val="24"/>
          <w:szCs w:val="24"/>
          <w:lang w:val="lt-LT"/>
        </w:rPr>
      </w:pPr>
      <w:r w:rsidRPr="00056F25">
        <w:rPr>
          <w:sz w:val="24"/>
          <w:szCs w:val="24"/>
          <w:lang w:val="lt-LT"/>
        </w:rPr>
        <w:t xml:space="preserve">2. </w:t>
      </w:r>
      <w:r w:rsidRPr="00101163">
        <w:rPr>
          <w:sz w:val="24"/>
          <w:szCs w:val="24"/>
          <w:lang w:val="lt-LT"/>
        </w:rPr>
        <w:t xml:space="preserve">Perduoti </w:t>
      </w:r>
      <w:r w:rsidRPr="00056F25">
        <w:rPr>
          <w:sz w:val="24"/>
          <w:szCs w:val="24"/>
          <w:lang w:val="lt-LT"/>
        </w:rPr>
        <w:t xml:space="preserve">Rokiškio </w:t>
      </w:r>
      <w:r w:rsidRPr="00056F25">
        <w:rPr>
          <w:bCs/>
          <w:sz w:val="24"/>
          <w:szCs w:val="24"/>
          <w:lang w:val="lt-LT"/>
        </w:rPr>
        <w:t>lopšeliui-darželiui „Pumpurėlis“</w:t>
      </w:r>
      <w:r w:rsidRPr="00056F25">
        <w:rPr>
          <w:sz w:val="24"/>
          <w:szCs w:val="24"/>
          <w:lang w:val="lt-LT"/>
        </w:rPr>
        <w:t>, kodas 190227995, buveinės adresas</w:t>
      </w:r>
      <w:r w:rsidR="00B52560">
        <w:rPr>
          <w:sz w:val="24"/>
          <w:szCs w:val="24"/>
          <w:lang w:val="lt-LT"/>
        </w:rPr>
        <w:t>:</w:t>
      </w:r>
      <w:r w:rsidRPr="00056F25">
        <w:rPr>
          <w:sz w:val="24"/>
          <w:szCs w:val="24"/>
          <w:lang w:val="lt-LT"/>
        </w:rPr>
        <w:t xml:space="preserve"> </w:t>
      </w:r>
      <w:r w:rsidR="00B52560">
        <w:rPr>
          <w:sz w:val="24"/>
          <w:szCs w:val="24"/>
          <w:lang w:val="lt-LT"/>
        </w:rPr>
        <w:t>Jaunystės</w:t>
      </w:r>
      <w:r w:rsidRPr="00056F25">
        <w:rPr>
          <w:sz w:val="24"/>
          <w:szCs w:val="24"/>
          <w:lang w:val="lt-LT"/>
        </w:rPr>
        <w:t xml:space="preserve"> g. 14, Rokiškis,</w:t>
      </w:r>
      <w:r w:rsidRPr="00101163">
        <w:rPr>
          <w:sz w:val="24"/>
          <w:szCs w:val="24"/>
          <w:lang w:val="lt-LT"/>
        </w:rPr>
        <w:t xml:space="preserve"> neterminuotai valdyti, naudoti ir disponuoti juo patikėjimo teise bei apskaityti įstaigos balanse</w:t>
      </w:r>
      <w:r>
        <w:rPr>
          <w:sz w:val="24"/>
          <w:szCs w:val="24"/>
          <w:lang w:val="lt-LT"/>
        </w:rPr>
        <w:t>,</w:t>
      </w:r>
      <w:r w:rsidRPr="00101163">
        <w:rPr>
          <w:sz w:val="24"/>
          <w:szCs w:val="24"/>
          <w:lang w:val="lt-LT"/>
        </w:rPr>
        <w:t xml:space="preserve"> Rokiškio rajono savivaldybei nuosavybės teise priklausantį </w:t>
      </w:r>
      <w:r>
        <w:rPr>
          <w:sz w:val="24"/>
          <w:szCs w:val="24"/>
          <w:lang w:val="lt-LT"/>
        </w:rPr>
        <w:t xml:space="preserve">ilgalaikį ir trumpalaikį </w:t>
      </w:r>
      <w:r w:rsidRPr="00101163">
        <w:rPr>
          <w:sz w:val="24"/>
          <w:szCs w:val="24"/>
          <w:lang w:val="lt-LT"/>
        </w:rPr>
        <w:t>turtą</w:t>
      </w:r>
      <w:r w:rsidRPr="00056F25">
        <w:rPr>
          <w:sz w:val="24"/>
          <w:szCs w:val="24"/>
          <w:lang w:val="lt-LT"/>
        </w:rPr>
        <w:t xml:space="preserve"> pagal sąrašą (2 ir 3 priedai)</w:t>
      </w:r>
      <w:r w:rsidRPr="00056F25">
        <w:rPr>
          <w:sz w:val="24"/>
          <w:szCs w:val="24"/>
          <w:shd w:val="clear" w:color="auto" w:fill="FFFFFF"/>
          <w:lang w:val="lt-LT"/>
        </w:rPr>
        <w:t xml:space="preserve">. Bendra turto įsigijimo vertė 2023 m. </w:t>
      </w:r>
      <w:r w:rsidR="00114A21">
        <w:rPr>
          <w:sz w:val="24"/>
          <w:szCs w:val="24"/>
          <w:shd w:val="clear" w:color="auto" w:fill="FFFFFF"/>
          <w:lang w:val="lt-LT"/>
        </w:rPr>
        <w:t>gruodžio 31</w:t>
      </w:r>
      <w:r w:rsidRPr="00056F25">
        <w:rPr>
          <w:sz w:val="24"/>
          <w:szCs w:val="24"/>
          <w:shd w:val="clear" w:color="auto" w:fill="FFFFFF"/>
          <w:lang w:val="lt-LT"/>
        </w:rPr>
        <w:t xml:space="preserve"> d. – </w:t>
      </w:r>
      <w:r w:rsidR="00DF4301">
        <w:rPr>
          <w:sz w:val="24"/>
          <w:szCs w:val="24"/>
          <w:shd w:val="clear" w:color="auto" w:fill="FFFFFF"/>
          <w:lang w:val="lt-LT"/>
        </w:rPr>
        <w:t xml:space="preserve">84971,82 </w:t>
      </w:r>
      <w:r w:rsidRPr="00056F25">
        <w:rPr>
          <w:sz w:val="24"/>
          <w:szCs w:val="24"/>
          <w:shd w:val="clear" w:color="auto" w:fill="FFFFFF"/>
          <w:lang w:val="lt-LT"/>
        </w:rPr>
        <w:t xml:space="preserve">Eur, turto likutinė vertė 2023 m. </w:t>
      </w:r>
      <w:r w:rsidR="00114A21">
        <w:rPr>
          <w:sz w:val="24"/>
          <w:szCs w:val="24"/>
          <w:shd w:val="clear" w:color="auto" w:fill="FFFFFF"/>
          <w:lang w:val="lt-LT"/>
        </w:rPr>
        <w:t>gruodžio 31</w:t>
      </w:r>
      <w:r w:rsidRPr="00056F25">
        <w:rPr>
          <w:sz w:val="24"/>
          <w:szCs w:val="24"/>
          <w:shd w:val="clear" w:color="auto" w:fill="FFFFFF"/>
          <w:lang w:val="lt-LT"/>
        </w:rPr>
        <w:t xml:space="preserve"> d. </w:t>
      </w:r>
      <w:r w:rsidR="00DF4301">
        <w:rPr>
          <w:sz w:val="24"/>
          <w:szCs w:val="24"/>
          <w:shd w:val="clear" w:color="auto" w:fill="FFFFFF"/>
          <w:lang w:val="lt-LT"/>
        </w:rPr>
        <w:t xml:space="preserve">12467,30 </w:t>
      </w:r>
      <w:r w:rsidRPr="00056F25">
        <w:rPr>
          <w:sz w:val="24"/>
          <w:szCs w:val="24"/>
          <w:shd w:val="clear" w:color="auto" w:fill="FFFFFF"/>
          <w:lang w:val="lt-LT"/>
        </w:rPr>
        <w:t>Eur</w:t>
      </w:r>
      <w:r w:rsidR="00DF4301">
        <w:rPr>
          <w:sz w:val="24"/>
          <w:szCs w:val="24"/>
          <w:shd w:val="clear" w:color="auto" w:fill="FFFFFF"/>
          <w:lang w:val="lt-LT"/>
        </w:rPr>
        <w:t>.</w:t>
      </w:r>
    </w:p>
    <w:p w14:paraId="75ADC72E" w14:textId="7FE67684" w:rsidR="005C2A47" w:rsidRPr="007B418D" w:rsidRDefault="007B418D" w:rsidP="007B418D">
      <w:pPr>
        <w:tabs>
          <w:tab w:val="left" w:pos="851"/>
          <w:tab w:val="left" w:pos="1134"/>
        </w:tabs>
        <w:ind w:right="-115"/>
        <w:jc w:val="both"/>
        <w:rPr>
          <w:sz w:val="24"/>
          <w:szCs w:val="24"/>
          <w:lang w:val="lt-LT"/>
        </w:rPr>
      </w:pPr>
      <w:r>
        <w:rPr>
          <w:color w:val="000000" w:themeColor="text1"/>
          <w:sz w:val="24"/>
          <w:szCs w:val="24"/>
          <w:lang w:val="lt-LT"/>
        </w:rPr>
        <w:tab/>
      </w:r>
      <w:r w:rsidR="00DE0E1A">
        <w:rPr>
          <w:color w:val="000000" w:themeColor="text1"/>
          <w:sz w:val="24"/>
          <w:szCs w:val="24"/>
          <w:lang w:val="lt-LT"/>
        </w:rPr>
        <w:t>3</w:t>
      </w:r>
      <w:r>
        <w:rPr>
          <w:color w:val="000000" w:themeColor="text1"/>
          <w:sz w:val="24"/>
          <w:szCs w:val="24"/>
          <w:lang w:val="lt-LT"/>
        </w:rPr>
        <w:t xml:space="preserve">. </w:t>
      </w:r>
      <w:r w:rsidR="005C2A47" w:rsidRPr="007B418D">
        <w:rPr>
          <w:color w:val="000000" w:themeColor="text1"/>
          <w:sz w:val="24"/>
          <w:szCs w:val="24"/>
          <w:lang w:val="lt-LT"/>
        </w:rPr>
        <w:t>Įgalioti Rokiškio rajono savivaldybės administracijos direktorių, jo nesant – Bendrojo skyriaus vedėją</w:t>
      </w:r>
      <w:r w:rsidR="005C2A47" w:rsidRPr="007B418D">
        <w:rPr>
          <w:sz w:val="24"/>
          <w:szCs w:val="24"/>
          <w:lang w:val="lt-LT"/>
        </w:rPr>
        <w:t xml:space="preserve">, savivaldybės vardu pasirašyti sprendimo </w:t>
      </w:r>
      <w:r w:rsidR="001A08BD" w:rsidRPr="007B418D">
        <w:rPr>
          <w:sz w:val="24"/>
          <w:szCs w:val="24"/>
          <w:lang w:val="lt-LT"/>
        </w:rPr>
        <w:t>1</w:t>
      </w:r>
      <w:r w:rsidR="005C2A47" w:rsidRPr="007B418D">
        <w:rPr>
          <w:sz w:val="24"/>
          <w:szCs w:val="24"/>
          <w:lang w:val="lt-LT"/>
        </w:rPr>
        <w:t xml:space="preserve"> </w:t>
      </w:r>
      <w:r w:rsidR="00DE0E1A">
        <w:rPr>
          <w:sz w:val="24"/>
          <w:szCs w:val="24"/>
          <w:lang w:val="lt-LT"/>
        </w:rPr>
        <w:t xml:space="preserve">ir 2 </w:t>
      </w:r>
      <w:r w:rsidR="005C2A47" w:rsidRPr="007B418D">
        <w:rPr>
          <w:sz w:val="24"/>
          <w:szCs w:val="24"/>
          <w:lang w:val="lt-LT"/>
        </w:rPr>
        <w:t>punkt</w:t>
      </w:r>
      <w:r w:rsidR="00DE0E1A">
        <w:rPr>
          <w:sz w:val="24"/>
          <w:szCs w:val="24"/>
          <w:lang w:val="lt-LT"/>
        </w:rPr>
        <w:t>uose</w:t>
      </w:r>
      <w:r w:rsidR="005C2A47" w:rsidRPr="007B418D">
        <w:rPr>
          <w:sz w:val="24"/>
          <w:szCs w:val="24"/>
          <w:lang w:val="lt-LT"/>
        </w:rPr>
        <w:t xml:space="preserve"> nurodyto turto perdavimo-priėmimo akt</w:t>
      </w:r>
      <w:r w:rsidR="009C15FB" w:rsidRPr="007B418D">
        <w:rPr>
          <w:sz w:val="24"/>
          <w:szCs w:val="24"/>
          <w:lang w:val="lt-LT"/>
        </w:rPr>
        <w:t>us</w:t>
      </w:r>
      <w:r w:rsidR="005C2A47" w:rsidRPr="007B418D">
        <w:rPr>
          <w:sz w:val="24"/>
          <w:szCs w:val="24"/>
          <w:lang w:val="lt-LT"/>
        </w:rPr>
        <w:t>.</w:t>
      </w:r>
    </w:p>
    <w:p w14:paraId="7007DDC0" w14:textId="53B34DE4" w:rsidR="005C2A47" w:rsidRPr="001235DF" w:rsidRDefault="001235DF" w:rsidP="007B418D">
      <w:pPr>
        <w:pStyle w:val="Default"/>
        <w:tabs>
          <w:tab w:val="left" w:pos="851"/>
        </w:tabs>
        <w:ind w:right="-115"/>
        <w:jc w:val="both"/>
      </w:pPr>
      <w:r>
        <w:rPr>
          <w:rStyle w:val="Hipersaitas"/>
          <w:color w:val="auto"/>
        </w:rPr>
        <w:tab/>
      </w:r>
      <w:r w:rsidR="005C2A47" w:rsidRPr="001235DF">
        <w:t>Sprendimas per vieną mėnesį gali būti skundžiamas Regionų apygardos administraciniam teismui, skundą (prašymą) paduodant bet kuriuose šio teismo rūmuose, Lietuvos Respublikos administracinių bylų teisenos įstatymo nustatyta tvarka.</w:t>
      </w:r>
    </w:p>
    <w:p w14:paraId="144E1E1F" w14:textId="636EABF4" w:rsidR="00480A80" w:rsidRPr="003B7ECA" w:rsidRDefault="00480A80" w:rsidP="007B418D">
      <w:pPr>
        <w:tabs>
          <w:tab w:val="left" w:pos="851"/>
        </w:tabs>
        <w:ind w:right="-115"/>
        <w:jc w:val="both"/>
        <w:rPr>
          <w:sz w:val="24"/>
          <w:szCs w:val="24"/>
          <w:lang w:val="lt-LT"/>
        </w:rPr>
      </w:pPr>
    </w:p>
    <w:p w14:paraId="2FB3C5C2" w14:textId="77777777" w:rsidR="0029456C" w:rsidRPr="003B7ECA" w:rsidRDefault="0029456C" w:rsidP="007B418D">
      <w:pPr>
        <w:tabs>
          <w:tab w:val="left" w:pos="851"/>
        </w:tabs>
        <w:ind w:right="-115"/>
        <w:jc w:val="both"/>
        <w:rPr>
          <w:sz w:val="24"/>
          <w:szCs w:val="24"/>
          <w:lang w:val="lt-LT"/>
        </w:rPr>
      </w:pPr>
    </w:p>
    <w:p w14:paraId="19823FE4" w14:textId="77777777" w:rsidR="001A584A" w:rsidRPr="003B7ECA" w:rsidRDefault="001A584A" w:rsidP="007B418D">
      <w:pPr>
        <w:tabs>
          <w:tab w:val="left" w:pos="851"/>
        </w:tabs>
        <w:ind w:right="-115"/>
        <w:jc w:val="both"/>
        <w:rPr>
          <w:sz w:val="24"/>
          <w:szCs w:val="24"/>
          <w:lang w:val="lt-LT"/>
        </w:rPr>
      </w:pPr>
    </w:p>
    <w:p w14:paraId="101CA327" w14:textId="6B9CBFF8" w:rsidR="00BB3A69" w:rsidRPr="003B7ECA" w:rsidRDefault="00BB3A69" w:rsidP="007B418D">
      <w:pPr>
        <w:tabs>
          <w:tab w:val="left" w:pos="851"/>
        </w:tabs>
        <w:rPr>
          <w:sz w:val="24"/>
          <w:szCs w:val="24"/>
          <w:lang w:val="lt-LT"/>
        </w:rPr>
      </w:pPr>
      <w:r w:rsidRPr="003B7ECA">
        <w:rPr>
          <w:sz w:val="24"/>
          <w:szCs w:val="24"/>
          <w:lang w:val="lt-LT"/>
        </w:rPr>
        <w:t>Savivaldybės meras</w:t>
      </w:r>
      <w:r w:rsidRPr="003B7ECA">
        <w:rPr>
          <w:sz w:val="24"/>
          <w:szCs w:val="24"/>
          <w:lang w:val="lt-LT"/>
        </w:rPr>
        <w:tab/>
      </w:r>
      <w:r w:rsidRPr="003B7ECA">
        <w:rPr>
          <w:sz w:val="24"/>
          <w:szCs w:val="24"/>
          <w:lang w:val="lt-LT"/>
        </w:rPr>
        <w:tab/>
      </w:r>
      <w:r w:rsidRPr="003B7ECA">
        <w:rPr>
          <w:sz w:val="24"/>
          <w:szCs w:val="24"/>
          <w:lang w:val="lt-LT"/>
        </w:rPr>
        <w:tab/>
      </w:r>
      <w:r w:rsidRPr="003B7ECA">
        <w:rPr>
          <w:sz w:val="24"/>
          <w:szCs w:val="24"/>
          <w:lang w:val="lt-LT"/>
        </w:rPr>
        <w:tab/>
      </w:r>
      <w:r w:rsidRPr="003B7ECA">
        <w:rPr>
          <w:sz w:val="24"/>
          <w:szCs w:val="24"/>
          <w:lang w:val="lt-LT"/>
        </w:rPr>
        <w:tab/>
      </w:r>
      <w:r w:rsidRPr="003B7ECA">
        <w:rPr>
          <w:sz w:val="24"/>
          <w:szCs w:val="24"/>
          <w:lang w:val="lt-LT"/>
        </w:rPr>
        <w:tab/>
      </w:r>
      <w:r w:rsidRPr="003B7ECA">
        <w:rPr>
          <w:sz w:val="24"/>
          <w:szCs w:val="24"/>
          <w:lang w:val="lt-LT"/>
        </w:rPr>
        <w:tab/>
      </w:r>
      <w:r w:rsidRPr="003B7ECA">
        <w:rPr>
          <w:sz w:val="24"/>
          <w:szCs w:val="24"/>
          <w:lang w:val="lt-LT"/>
        </w:rPr>
        <w:tab/>
        <w:t xml:space="preserve">Ramūnas </w:t>
      </w:r>
      <w:proofErr w:type="spellStart"/>
      <w:r w:rsidRPr="003B7ECA">
        <w:rPr>
          <w:sz w:val="24"/>
          <w:szCs w:val="24"/>
          <w:lang w:val="lt-LT"/>
        </w:rPr>
        <w:t>Godeliauskas</w:t>
      </w:r>
      <w:proofErr w:type="spellEnd"/>
    </w:p>
    <w:p w14:paraId="177F9AD3" w14:textId="77777777" w:rsidR="00BB3A69" w:rsidRPr="003B7ECA" w:rsidRDefault="00BB3A69" w:rsidP="007B418D">
      <w:pPr>
        <w:tabs>
          <w:tab w:val="left" w:pos="851"/>
        </w:tabs>
        <w:rPr>
          <w:sz w:val="24"/>
          <w:szCs w:val="24"/>
          <w:lang w:val="lt-LT"/>
        </w:rPr>
      </w:pPr>
      <w:r w:rsidRPr="003B7ECA">
        <w:rPr>
          <w:sz w:val="24"/>
          <w:szCs w:val="24"/>
          <w:lang w:val="lt-LT"/>
        </w:rPr>
        <w:br w:type="page"/>
      </w:r>
    </w:p>
    <w:p w14:paraId="4B2BD01C" w14:textId="35ABB65B" w:rsidR="000E75AE" w:rsidRPr="003B7ECA" w:rsidRDefault="000E75AE" w:rsidP="007B418D">
      <w:pPr>
        <w:tabs>
          <w:tab w:val="left" w:pos="851"/>
        </w:tabs>
        <w:jc w:val="center"/>
        <w:rPr>
          <w:b/>
          <w:sz w:val="24"/>
          <w:szCs w:val="24"/>
          <w:lang w:val="lt-LT"/>
        </w:rPr>
      </w:pPr>
      <w:r w:rsidRPr="003B7ECA">
        <w:rPr>
          <w:b/>
          <w:sz w:val="24"/>
          <w:szCs w:val="24"/>
          <w:lang w:val="lt-LT"/>
        </w:rPr>
        <w:lastRenderedPageBreak/>
        <w:t>SPRENDIMO PROJEKTO</w:t>
      </w:r>
    </w:p>
    <w:p w14:paraId="6ADB932B" w14:textId="7642F018" w:rsidR="000E75AE" w:rsidRPr="003B7ECA" w:rsidRDefault="000E75AE" w:rsidP="007B418D">
      <w:pPr>
        <w:tabs>
          <w:tab w:val="left" w:pos="851"/>
        </w:tabs>
        <w:ind w:right="-115"/>
        <w:jc w:val="center"/>
        <w:rPr>
          <w:b/>
          <w:sz w:val="24"/>
          <w:szCs w:val="24"/>
          <w:lang w:val="lt-LT"/>
        </w:rPr>
      </w:pPr>
      <w:r w:rsidRPr="003B7ECA">
        <w:rPr>
          <w:b/>
          <w:bCs/>
          <w:caps/>
          <w:color w:val="000000" w:themeColor="text1"/>
          <w:sz w:val="24"/>
          <w:szCs w:val="24"/>
          <w:lang w:val="lt-LT" w:eastAsia="ar-SA"/>
        </w:rPr>
        <w:t>„</w:t>
      </w:r>
      <w:r w:rsidR="001A584A" w:rsidRPr="003B7ECA">
        <w:rPr>
          <w:b/>
          <w:sz w:val="24"/>
          <w:szCs w:val="24"/>
          <w:lang w:val="lt-LT"/>
        </w:rPr>
        <w:t>DĖL ROKIŠKIO RAJONO SAVIVALDYBĖS TURTO PERDAVIMO LAIKINAI VALDYTI, NAUDOTIS IR DISPONUOTI JUO PATIKĖJIMO TEISE</w:t>
      </w:r>
      <w:r w:rsidRPr="003B7ECA">
        <w:rPr>
          <w:b/>
          <w:color w:val="000000" w:themeColor="text1"/>
          <w:sz w:val="24"/>
          <w:szCs w:val="24"/>
          <w:lang w:val="lt-LT"/>
        </w:rPr>
        <w:t>“</w:t>
      </w:r>
    </w:p>
    <w:p w14:paraId="04A9C007" w14:textId="77777777" w:rsidR="000E75AE" w:rsidRPr="003B7ECA" w:rsidRDefault="000E75AE" w:rsidP="007B418D">
      <w:pPr>
        <w:tabs>
          <w:tab w:val="left" w:pos="851"/>
        </w:tabs>
        <w:jc w:val="center"/>
        <w:rPr>
          <w:b/>
          <w:sz w:val="24"/>
          <w:szCs w:val="24"/>
          <w:lang w:val="lt-LT"/>
        </w:rPr>
      </w:pPr>
      <w:r w:rsidRPr="003B7ECA">
        <w:rPr>
          <w:b/>
          <w:sz w:val="24"/>
          <w:szCs w:val="24"/>
          <w:lang w:val="lt-LT"/>
        </w:rPr>
        <w:t>AIŠKINAMASIS RAŠTAS</w:t>
      </w:r>
    </w:p>
    <w:p w14:paraId="33A5A7BC" w14:textId="77777777" w:rsidR="000E75AE" w:rsidRPr="003B7ECA" w:rsidRDefault="000E75AE" w:rsidP="007B418D">
      <w:pPr>
        <w:tabs>
          <w:tab w:val="left" w:pos="851"/>
        </w:tabs>
        <w:rPr>
          <w:sz w:val="24"/>
          <w:szCs w:val="24"/>
          <w:lang w:val="lt-LT"/>
        </w:rPr>
      </w:pPr>
    </w:p>
    <w:p w14:paraId="75209CC1" w14:textId="1BFB2AC8" w:rsidR="000E75AE" w:rsidRPr="003B7ECA" w:rsidRDefault="000E75AE" w:rsidP="007B418D">
      <w:pPr>
        <w:tabs>
          <w:tab w:val="left" w:pos="851"/>
        </w:tabs>
        <w:jc w:val="center"/>
        <w:rPr>
          <w:sz w:val="24"/>
          <w:szCs w:val="24"/>
          <w:lang w:val="lt-LT"/>
        </w:rPr>
      </w:pPr>
      <w:r w:rsidRPr="003B7ECA">
        <w:rPr>
          <w:sz w:val="24"/>
          <w:szCs w:val="24"/>
          <w:lang w:val="lt-LT"/>
        </w:rPr>
        <w:t>2023-</w:t>
      </w:r>
      <w:r w:rsidR="00101163">
        <w:rPr>
          <w:sz w:val="24"/>
          <w:szCs w:val="24"/>
          <w:lang w:val="lt-LT"/>
        </w:rPr>
        <w:t>12-21</w:t>
      </w:r>
    </w:p>
    <w:p w14:paraId="7F2A808F" w14:textId="77777777" w:rsidR="000E75AE" w:rsidRPr="003B7ECA" w:rsidRDefault="000E75AE" w:rsidP="007B418D">
      <w:pPr>
        <w:tabs>
          <w:tab w:val="left" w:pos="851"/>
        </w:tabs>
        <w:jc w:val="center"/>
        <w:rPr>
          <w:i/>
          <w:sz w:val="24"/>
          <w:szCs w:val="24"/>
          <w:lang w:val="lt-LT"/>
        </w:rPr>
      </w:pPr>
    </w:p>
    <w:p w14:paraId="4CFD91F2" w14:textId="76F19F67" w:rsidR="000E75AE" w:rsidRPr="003B7ECA" w:rsidRDefault="008E6223" w:rsidP="007B418D">
      <w:pPr>
        <w:tabs>
          <w:tab w:val="left" w:pos="851"/>
        </w:tabs>
        <w:jc w:val="both"/>
        <w:rPr>
          <w:sz w:val="24"/>
          <w:szCs w:val="24"/>
          <w:lang w:val="lt-LT"/>
        </w:rPr>
      </w:pPr>
      <w:r w:rsidRPr="003B7ECA">
        <w:rPr>
          <w:sz w:val="24"/>
          <w:szCs w:val="24"/>
          <w:lang w:val="lt-LT"/>
        </w:rPr>
        <w:t xml:space="preserve">Projekto rengėjas – </w:t>
      </w:r>
      <w:r w:rsidR="000E75AE" w:rsidRPr="003B7ECA">
        <w:rPr>
          <w:sz w:val="24"/>
          <w:szCs w:val="24"/>
          <w:lang w:val="lt-LT"/>
        </w:rPr>
        <w:t>Turto valdymo ir ūkio skyriaus v</w:t>
      </w:r>
      <w:r w:rsidR="00101163">
        <w:rPr>
          <w:sz w:val="24"/>
          <w:szCs w:val="24"/>
          <w:lang w:val="lt-LT"/>
        </w:rPr>
        <w:t>edėjos pavaduotoja Gailutė Vaikutie</w:t>
      </w:r>
      <w:r w:rsidR="001A584A" w:rsidRPr="003B7ECA">
        <w:rPr>
          <w:sz w:val="24"/>
          <w:szCs w:val="24"/>
          <w:lang w:val="lt-LT"/>
        </w:rPr>
        <w:t>nė</w:t>
      </w:r>
      <w:r w:rsidR="000E75AE" w:rsidRPr="003B7ECA">
        <w:rPr>
          <w:sz w:val="24"/>
          <w:szCs w:val="24"/>
          <w:lang w:val="lt-LT"/>
        </w:rPr>
        <w:t>.</w:t>
      </w:r>
    </w:p>
    <w:p w14:paraId="13DCC66C" w14:textId="2466FB74" w:rsidR="00A43E0C" w:rsidRPr="003B7ECA" w:rsidRDefault="000E75AE" w:rsidP="007B418D">
      <w:pPr>
        <w:tabs>
          <w:tab w:val="left" w:pos="851"/>
        </w:tabs>
        <w:jc w:val="both"/>
        <w:rPr>
          <w:sz w:val="24"/>
          <w:szCs w:val="24"/>
          <w:lang w:val="lt-LT"/>
        </w:rPr>
      </w:pPr>
      <w:r w:rsidRPr="003B7ECA">
        <w:rPr>
          <w:sz w:val="24"/>
          <w:szCs w:val="24"/>
          <w:lang w:val="lt-LT"/>
        </w:rPr>
        <w:t>Pranešėjas komitetų ir Tarybos posėdžiuose – Turto valdymo ir ūkio skyriaus vedėja Ernesta Jančienė.</w:t>
      </w:r>
    </w:p>
    <w:tbl>
      <w:tblPr>
        <w:tblStyle w:val="Lentelstinklelis"/>
        <w:tblW w:w="0" w:type="auto"/>
        <w:tblLook w:val="04A0" w:firstRow="1" w:lastRow="0" w:firstColumn="1" w:lastColumn="0" w:noHBand="0" w:noVBand="1"/>
      </w:tblPr>
      <w:tblGrid>
        <w:gridCol w:w="396"/>
        <w:gridCol w:w="2660"/>
        <w:gridCol w:w="6572"/>
      </w:tblGrid>
      <w:tr w:rsidR="000E75AE" w:rsidRPr="00056F25" w14:paraId="7AEFBF1E" w14:textId="77777777" w:rsidTr="00866F25">
        <w:tc>
          <w:tcPr>
            <w:tcW w:w="396" w:type="dxa"/>
          </w:tcPr>
          <w:p w14:paraId="61A19997" w14:textId="77777777" w:rsidR="000E75AE" w:rsidRPr="003B7ECA" w:rsidRDefault="000E75AE" w:rsidP="007B418D">
            <w:pPr>
              <w:tabs>
                <w:tab w:val="left" w:pos="851"/>
              </w:tabs>
              <w:rPr>
                <w:sz w:val="24"/>
                <w:szCs w:val="24"/>
                <w:lang w:val="lt-LT"/>
              </w:rPr>
            </w:pPr>
            <w:r w:rsidRPr="003B7ECA">
              <w:rPr>
                <w:sz w:val="24"/>
                <w:szCs w:val="24"/>
                <w:lang w:val="lt-LT"/>
              </w:rPr>
              <w:t>1.</w:t>
            </w:r>
          </w:p>
        </w:tc>
        <w:tc>
          <w:tcPr>
            <w:tcW w:w="2689" w:type="dxa"/>
          </w:tcPr>
          <w:p w14:paraId="7DC6D037" w14:textId="0E2CA5DC" w:rsidR="000E75AE" w:rsidRPr="003B7ECA" w:rsidRDefault="000E75AE" w:rsidP="007B418D">
            <w:pPr>
              <w:tabs>
                <w:tab w:val="left" w:pos="851"/>
              </w:tabs>
              <w:rPr>
                <w:sz w:val="24"/>
                <w:szCs w:val="24"/>
                <w:lang w:val="lt-LT"/>
              </w:rPr>
            </w:pPr>
            <w:r w:rsidRPr="003B7ECA">
              <w:rPr>
                <w:sz w:val="24"/>
                <w:szCs w:val="24"/>
                <w:lang w:val="lt-LT"/>
              </w:rPr>
              <w:t>Sprendimo projekto tikslas ir uždaviniai</w:t>
            </w:r>
          </w:p>
          <w:p w14:paraId="4F2ED8D2" w14:textId="77777777" w:rsidR="000E75AE" w:rsidRPr="003B7ECA" w:rsidRDefault="000E75AE" w:rsidP="007B418D">
            <w:pPr>
              <w:tabs>
                <w:tab w:val="left" w:pos="851"/>
              </w:tabs>
              <w:rPr>
                <w:sz w:val="24"/>
                <w:szCs w:val="24"/>
                <w:lang w:val="lt-LT"/>
              </w:rPr>
            </w:pPr>
          </w:p>
        </w:tc>
        <w:tc>
          <w:tcPr>
            <w:tcW w:w="6712" w:type="dxa"/>
          </w:tcPr>
          <w:p w14:paraId="5340E075" w14:textId="5C25ABCB" w:rsidR="000E75AE" w:rsidRPr="003B7ECA" w:rsidRDefault="001A584A" w:rsidP="007B418D">
            <w:pPr>
              <w:pStyle w:val="Sraopastraipa"/>
              <w:tabs>
                <w:tab w:val="left" w:pos="851"/>
              </w:tabs>
              <w:ind w:left="0"/>
              <w:jc w:val="both"/>
              <w:rPr>
                <w:sz w:val="24"/>
                <w:szCs w:val="24"/>
                <w:lang w:val="lt-LT"/>
              </w:rPr>
            </w:pPr>
            <w:r w:rsidRPr="003B7ECA">
              <w:rPr>
                <w:sz w:val="24"/>
                <w:szCs w:val="24"/>
                <w:lang w:val="lt-LT"/>
              </w:rPr>
              <w:t xml:space="preserve">Perduoti Rokiškio rajono savivaldybei (toliau – Savivaldybė) nuosavybės teise priklausantį turtą valdyti, naudoti ir disponuoti </w:t>
            </w:r>
            <w:r w:rsidR="00FA2839">
              <w:rPr>
                <w:sz w:val="24"/>
                <w:szCs w:val="24"/>
                <w:lang w:val="lt-LT"/>
              </w:rPr>
              <w:t xml:space="preserve">juo patikėjimo teise </w:t>
            </w:r>
            <w:r w:rsidRPr="003B7ECA">
              <w:rPr>
                <w:sz w:val="24"/>
                <w:szCs w:val="24"/>
                <w:lang w:val="lt-LT"/>
              </w:rPr>
              <w:t>Rokiškio rajono savivaldybės priešgaisrinei tarnybai</w:t>
            </w:r>
            <w:r w:rsidR="00DE0E1A">
              <w:rPr>
                <w:sz w:val="24"/>
                <w:szCs w:val="24"/>
                <w:lang w:val="lt-LT"/>
              </w:rPr>
              <w:t xml:space="preserve"> ir </w:t>
            </w:r>
            <w:r w:rsidR="00DE0E1A" w:rsidRPr="00056F25">
              <w:rPr>
                <w:sz w:val="24"/>
                <w:szCs w:val="24"/>
                <w:lang w:val="lt-LT"/>
              </w:rPr>
              <w:t xml:space="preserve">Rokiškio </w:t>
            </w:r>
            <w:r w:rsidR="00DE0E1A" w:rsidRPr="00056F25">
              <w:rPr>
                <w:bCs/>
                <w:sz w:val="24"/>
                <w:szCs w:val="24"/>
                <w:lang w:val="lt-LT"/>
              </w:rPr>
              <w:t>lopšeliui-darželiui „Pumpurėlis“</w:t>
            </w:r>
            <w:r w:rsidRPr="003B7ECA">
              <w:rPr>
                <w:bCs/>
                <w:sz w:val="24"/>
                <w:szCs w:val="24"/>
                <w:shd w:val="clear" w:color="auto" w:fill="FFFFFF"/>
                <w:lang w:val="lt-LT"/>
              </w:rPr>
              <w:t>.</w:t>
            </w:r>
          </w:p>
        </w:tc>
      </w:tr>
      <w:tr w:rsidR="000E75AE" w:rsidRPr="00056F25" w14:paraId="09868DDF" w14:textId="77777777" w:rsidTr="00866F25">
        <w:trPr>
          <w:trHeight w:val="1498"/>
        </w:trPr>
        <w:tc>
          <w:tcPr>
            <w:tcW w:w="396" w:type="dxa"/>
          </w:tcPr>
          <w:p w14:paraId="5A83E133" w14:textId="77777777" w:rsidR="000E75AE" w:rsidRPr="003B7ECA" w:rsidRDefault="000E75AE" w:rsidP="007B418D">
            <w:pPr>
              <w:tabs>
                <w:tab w:val="left" w:pos="851"/>
              </w:tabs>
              <w:rPr>
                <w:sz w:val="24"/>
                <w:szCs w:val="24"/>
                <w:lang w:val="lt-LT"/>
              </w:rPr>
            </w:pPr>
            <w:r w:rsidRPr="003B7ECA">
              <w:rPr>
                <w:sz w:val="24"/>
                <w:szCs w:val="24"/>
                <w:lang w:val="lt-LT"/>
              </w:rPr>
              <w:t xml:space="preserve">2. </w:t>
            </w:r>
          </w:p>
        </w:tc>
        <w:tc>
          <w:tcPr>
            <w:tcW w:w="2689" w:type="dxa"/>
          </w:tcPr>
          <w:p w14:paraId="106352BF" w14:textId="77777777" w:rsidR="000E75AE" w:rsidRPr="003B7ECA" w:rsidRDefault="000E75AE" w:rsidP="007B418D">
            <w:pPr>
              <w:tabs>
                <w:tab w:val="left" w:pos="851"/>
              </w:tabs>
              <w:rPr>
                <w:sz w:val="24"/>
                <w:szCs w:val="24"/>
                <w:lang w:val="lt-LT"/>
              </w:rPr>
            </w:pPr>
            <w:r w:rsidRPr="003B7ECA">
              <w:rPr>
                <w:sz w:val="24"/>
                <w:szCs w:val="24"/>
                <w:lang w:val="lt-LT"/>
              </w:rPr>
              <w:t xml:space="preserve">Šiuo metu galiojančios ir teikiamu klausimu siūlomos naujos teisinio reguliavimo </w:t>
            </w:r>
          </w:p>
          <w:p w14:paraId="09FA93B4" w14:textId="11C358A6" w:rsidR="000E75AE" w:rsidRPr="003B7ECA" w:rsidRDefault="000E75AE" w:rsidP="007B418D">
            <w:pPr>
              <w:tabs>
                <w:tab w:val="left" w:pos="851"/>
              </w:tabs>
              <w:rPr>
                <w:sz w:val="24"/>
                <w:szCs w:val="24"/>
                <w:lang w:val="lt-LT"/>
              </w:rPr>
            </w:pPr>
            <w:r w:rsidRPr="003B7ECA">
              <w:rPr>
                <w:sz w:val="24"/>
                <w:szCs w:val="24"/>
                <w:lang w:val="lt-LT"/>
              </w:rPr>
              <w:t>nuostatos</w:t>
            </w:r>
          </w:p>
          <w:p w14:paraId="6D011390" w14:textId="77777777" w:rsidR="000E75AE" w:rsidRPr="003B7ECA" w:rsidRDefault="000E75AE" w:rsidP="007B418D">
            <w:pPr>
              <w:tabs>
                <w:tab w:val="left" w:pos="851"/>
              </w:tabs>
              <w:rPr>
                <w:sz w:val="24"/>
                <w:szCs w:val="24"/>
                <w:lang w:val="lt-LT"/>
              </w:rPr>
            </w:pPr>
          </w:p>
        </w:tc>
        <w:tc>
          <w:tcPr>
            <w:tcW w:w="6712" w:type="dxa"/>
          </w:tcPr>
          <w:p w14:paraId="5A4465D1" w14:textId="3F146E8F" w:rsidR="00945BED" w:rsidRPr="00DA44DE" w:rsidRDefault="002A12CE" w:rsidP="007B418D">
            <w:pPr>
              <w:pStyle w:val="Antrats"/>
              <w:tabs>
                <w:tab w:val="right" w:pos="709"/>
                <w:tab w:val="left" w:pos="851"/>
              </w:tabs>
              <w:jc w:val="both"/>
              <w:rPr>
                <w:sz w:val="24"/>
                <w:szCs w:val="24"/>
                <w:lang w:val="lt-LT"/>
              </w:rPr>
            </w:pPr>
            <w:r w:rsidRPr="00DA44DE">
              <w:rPr>
                <w:sz w:val="24"/>
                <w:szCs w:val="24"/>
                <w:lang w:val="lt-LT"/>
              </w:rPr>
              <w:t xml:space="preserve">Lietuvos Respublikos vietos savivaldos įstatymo </w:t>
            </w:r>
            <w:r w:rsidR="00DA44DE" w:rsidRPr="00DA44DE">
              <w:rPr>
                <w:sz w:val="24"/>
                <w:szCs w:val="24"/>
                <w:lang w:val="lt-LT"/>
              </w:rPr>
              <w:t>15 straipsnio 2 dalies 19 punktas</w:t>
            </w:r>
            <w:r w:rsidRPr="00DA44DE">
              <w:rPr>
                <w:sz w:val="24"/>
                <w:szCs w:val="24"/>
                <w:lang w:val="lt-LT"/>
              </w:rPr>
              <w:t xml:space="preserve">, </w:t>
            </w:r>
            <w:r w:rsidR="000E4E4A" w:rsidRPr="00DA44DE">
              <w:rPr>
                <w:sz w:val="24"/>
                <w:szCs w:val="24"/>
                <w:lang w:val="lt-LT"/>
              </w:rPr>
              <w:t>nustato, kad viena iš išimtinė</w:t>
            </w:r>
            <w:r w:rsidR="00DA44DE" w:rsidRPr="00DA44DE">
              <w:rPr>
                <w:sz w:val="24"/>
                <w:szCs w:val="24"/>
                <w:lang w:val="lt-LT"/>
              </w:rPr>
              <w:t>s</w:t>
            </w:r>
            <w:r w:rsidR="000E4E4A" w:rsidRPr="00DA44DE">
              <w:rPr>
                <w:sz w:val="24"/>
                <w:szCs w:val="24"/>
                <w:lang w:val="lt-LT"/>
              </w:rPr>
              <w:t xml:space="preserve"> savivaldybės tarybos kompetencijos yra „</w:t>
            </w:r>
            <w:r w:rsidR="00945BED" w:rsidRPr="00DA44DE">
              <w:rPr>
                <w:sz w:val="24"/>
                <w:szCs w:val="24"/>
                <w:lang w:val="lt-LT"/>
              </w:rPr>
              <w:t>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p>
          <w:p w14:paraId="37BF4EEA" w14:textId="3E87BB80" w:rsidR="000E75AE" w:rsidRDefault="002A12CE" w:rsidP="007B418D">
            <w:pPr>
              <w:pStyle w:val="Antrats"/>
              <w:tabs>
                <w:tab w:val="right" w:pos="709"/>
                <w:tab w:val="left" w:pos="851"/>
              </w:tabs>
              <w:jc w:val="both"/>
              <w:rPr>
                <w:sz w:val="24"/>
                <w:szCs w:val="24"/>
                <w:lang w:val="lt-LT"/>
              </w:rPr>
            </w:pPr>
            <w:r w:rsidRPr="00DA44DE">
              <w:rPr>
                <w:sz w:val="24"/>
                <w:szCs w:val="24"/>
                <w:lang w:val="lt-LT"/>
              </w:rPr>
              <w:t xml:space="preserve">Lietuvos Respublikos valstybės ir savivaldybių turto valdymo, naudojimo ir disponavimo juo </w:t>
            </w:r>
            <w:r w:rsidR="00DA44DE" w:rsidRPr="00DA44DE">
              <w:rPr>
                <w:sz w:val="24"/>
                <w:szCs w:val="24"/>
                <w:lang w:val="lt-LT"/>
              </w:rPr>
              <w:t>įstatymo 12 st</w:t>
            </w:r>
            <w:r w:rsidR="00111195">
              <w:rPr>
                <w:sz w:val="24"/>
                <w:szCs w:val="24"/>
                <w:lang w:val="lt-LT"/>
              </w:rPr>
              <w:t>raipsnio 1 dalis nustato, kad „</w:t>
            </w:r>
            <w:r w:rsidR="00DA44DE" w:rsidRPr="00DA44DE">
              <w:rPr>
                <w:sz w:val="24"/>
                <w:szCs w:val="24"/>
                <w:lang w:val="lt-LT"/>
              </w:rPr>
              <w:t>s</w:t>
            </w:r>
            <w:r w:rsidR="00945BED" w:rsidRPr="00DA44DE">
              <w:rPr>
                <w:sz w:val="24"/>
                <w:szCs w:val="24"/>
                <w:lang w:val="lt-LT"/>
              </w:rPr>
              <w:t>avivaldybėms nuosavybės teise priklausančio turto savininko funkcijas, vadovaudamosi įstatymais, įgyvendina savivaldybių tarybos</w:t>
            </w:r>
            <w:r w:rsidR="00DA44DE" w:rsidRPr="00DA44DE">
              <w:rPr>
                <w:sz w:val="24"/>
                <w:szCs w:val="24"/>
                <w:lang w:val="lt-LT"/>
              </w:rPr>
              <w:t>“.</w:t>
            </w:r>
          </w:p>
          <w:p w14:paraId="26E064C4" w14:textId="0B92FF78" w:rsidR="00E07A59" w:rsidRPr="00DA44DE" w:rsidRDefault="00E07A59" w:rsidP="007B418D">
            <w:pPr>
              <w:pStyle w:val="Antrats"/>
              <w:tabs>
                <w:tab w:val="right" w:pos="709"/>
                <w:tab w:val="left" w:pos="851"/>
              </w:tabs>
              <w:jc w:val="both"/>
              <w:rPr>
                <w:sz w:val="24"/>
                <w:szCs w:val="24"/>
                <w:lang w:val="lt-LT"/>
              </w:rPr>
            </w:pPr>
            <w:r w:rsidRPr="003B7ECA">
              <w:rPr>
                <w:sz w:val="24"/>
                <w:szCs w:val="24"/>
                <w:lang w:val="lt-LT"/>
              </w:rPr>
              <w:t xml:space="preserve">Rokiškio rajono savivaldybės tarybos 2023 m. gegužės 25 d. sprendimu Nr. TS-159 „Dėl Rokiškio rajono savivaldybės turto perdavimo valdyti, naudotis ir disponuoti juo patikėjimo teise </w:t>
            </w:r>
            <w:r w:rsidRPr="007830D5">
              <w:rPr>
                <w:sz w:val="24"/>
                <w:szCs w:val="24"/>
                <w:lang w:val="lt-LT"/>
              </w:rPr>
              <w:t>tvarkos aprašo patvirtinimo“</w:t>
            </w:r>
            <w:r>
              <w:rPr>
                <w:sz w:val="24"/>
                <w:szCs w:val="24"/>
                <w:lang w:val="lt-LT"/>
              </w:rPr>
              <w:t>, kuris reglamentuoja Savivaldybės nuosavybės teise priklausančio turto perdavimą valdyti, naudoti</w:t>
            </w:r>
            <w:r w:rsidR="00167410">
              <w:rPr>
                <w:sz w:val="24"/>
                <w:szCs w:val="24"/>
                <w:lang w:val="lt-LT"/>
              </w:rPr>
              <w:t>s</w:t>
            </w:r>
            <w:r>
              <w:rPr>
                <w:sz w:val="24"/>
                <w:szCs w:val="24"/>
                <w:lang w:val="lt-LT"/>
              </w:rPr>
              <w:t xml:space="preserve"> ir disponuoti juo patikėjimo teise.</w:t>
            </w:r>
          </w:p>
        </w:tc>
      </w:tr>
      <w:tr w:rsidR="000E75AE" w:rsidRPr="003B7ECA" w14:paraId="226F26F7" w14:textId="77777777" w:rsidTr="00866F25">
        <w:tc>
          <w:tcPr>
            <w:tcW w:w="396" w:type="dxa"/>
          </w:tcPr>
          <w:p w14:paraId="09FD4F40" w14:textId="77777777" w:rsidR="000E75AE" w:rsidRPr="003B7ECA" w:rsidRDefault="000E75AE" w:rsidP="007B418D">
            <w:pPr>
              <w:tabs>
                <w:tab w:val="left" w:pos="851"/>
              </w:tabs>
              <w:rPr>
                <w:sz w:val="24"/>
                <w:szCs w:val="24"/>
                <w:lang w:val="lt-LT"/>
              </w:rPr>
            </w:pPr>
            <w:r w:rsidRPr="003B7ECA">
              <w:rPr>
                <w:sz w:val="24"/>
                <w:szCs w:val="24"/>
                <w:lang w:val="lt-LT"/>
              </w:rPr>
              <w:t>3.</w:t>
            </w:r>
          </w:p>
        </w:tc>
        <w:tc>
          <w:tcPr>
            <w:tcW w:w="2689" w:type="dxa"/>
          </w:tcPr>
          <w:p w14:paraId="57A1DBB6" w14:textId="5D23B176" w:rsidR="000E75AE" w:rsidRPr="003B7ECA" w:rsidRDefault="000E75AE" w:rsidP="007B418D">
            <w:pPr>
              <w:tabs>
                <w:tab w:val="left" w:pos="851"/>
              </w:tabs>
              <w:rPr>
                <w:sz w:val="24"/>
                <w:szCs w:val="24"/>
                <w:lang w:val="lt-LT"/>
              </w:rPr>
            </w:pPr>
            <w:r w:rsidRPr="003B7ECA">
              <w:rPr>
                <w:sz w:val="24"/>
                <w:szCs w:val="24"/>
                <w:lang w:val="lt-LT"/>
              </w:rPr>
              <w:t>Laukiami rezultatai</w:t>
            </w:r>
          </w:p>
        </w:tc>
        <w:tc>
          <w:tcPr>
            <w:tcW w:w="6712" w:type="dxa"/>
          </w:tcPr>
          <w:p w14:paraId="20E8EA3F" w14:textId="11D2F851" w:rsidR="000E75AE" w:rsidRPr="003B7ECA" w:rsidRDefault="002A12CE" w:rsidP="007B418D">
            <w:pPr>
              <w:tabs>
                <w:tab w:val="left" w:pos="851"/>
              </w:tabs>
              <w:jc w:val="both"/>
              <w:rPr>
                <w:sz w:val="24"/>
                <w:szCs w:val="24"/>
                <w:lang w:val="lt-LT"/>
              </w:rPr>
            </w:pPr>
            <w:r w:rsidRPr="003B7ECA">
              <w:rPr>
                <w:sz w:val="24"/>
                <w:szCs w:val="24"/>
                <w:lang w:val="lt-LT"/>
              </w:rPr>
              <w:t>Efektyvus savivaldybės turto naudojimas.</w:t>
            </w:r>
          </w:p>
        </w:tc>
      </w:tr>
      <w:tr w:rsidR="000E75AE" w:rsidRPr="00056F25" w14:paraId="5428D74F" w14:textId="77777777" w:rsidTr="00866F25">
        <w:tc>
          <w:tcPr>
            <w:tcW w:w="396" w:type="dxa"/>
          </w:tcPr>
          <w:p w14:paraId="1D368E6D" w14:textId="77777777" w:rsidR="000E75AE" w:rsidRPr="003B7ECA" w:rsidRDefault="000E75AE" w:rsidP="007B418D">
            <w:pPr>
              <w:tabs>
                <w:tab w:val="left" w:pos="851"/>
              </w:tabs>
              <w:rPr>
                <w:sz w:val="24"/>
                <w:szCs w:val="24"/>
                <w:lang w:val="lt-LT"/>
              </w:rPr>
            </w:pPr>
            <w:r w:rsidRPr="003B7ECA">
              <w:rPr>
                <w:sz w:val="24"/>
                <w:szCs w:val="24"/>
                <w:lang w:val="lt-LT"/>
              </w:rPr>
              <w:t xml:space="preserve">4. </w:t>
            </w:r>
          </w:p>
        </w:tc>
        <w:tc>
          <w:tcPr>
            <w:tcW w:w="2689" w:type="dxa"/>
          </w:tcPr>
          <w:p w14:paraId="51D6DC6E" w14:textId="70B14EAA" w:rsidR="000E75AE" w:rsidRPr="003B7ECA" w:rsidRDefault="000E75AE" w:rsidP="007B418D">
            <w:pPr>
              <w:tabs>
                <w:tab w:val="left" w:pos="851"/>
              </w:tabs>
              <w:rPr>
                <w:sz w:val="24"/>
                <w:szCs w:val="24"/>
                <w:lang w:val="lt-LT"/>
              </w:rPr>
            </w:pPr>
            <w:r w:rsidRPr="003B7ECA">
              <w:rPr>
                <w:sz w:val="24"/>
                <w:szCs w:val="24"/>
                <w:lang w:val="lt-LT"/>
              </w:rPr>
              <w:t>Lėšų poreikis ir šaltiniai</w:t>
            </w:r>
          </w:p>
        </w:tc>
        <w:tc>
          <w:tcPr>
            <w:tcW w:w="6712" w:type="dxa"/>
          </w:tcPr>
          <w:p w14:paraId="3AD3386F" w14:textId="226DCD3B" w:rsidR="000E75AE" w:rsidRPr="003B7ECA" w:rsidRDefault="002A12CE" w:rsidP="007B418D">
            <w:pPr>
              <w:tabs>
                <w:tab w:val="left" w:pos="851"/>
              </w:tabs>
              <w:rPr>
                <w:sz w:val="24"/>
                <w:szCs w:val="24"/>
                <w:lang w:val="lt-LT"/>
              </w:rPr>
            </w:pPr>
            <w:r w:rsidRPr="00DA44DE">
              <w:rPr>
                <w:sz w:val="24"/>
                <w:szCs w:val="24"/>
                <w:lang w:val="lt-LT"/>
              </w:rPr>
              <w:t>Sprendimo įgyvendinimui biudžeto lėšos nereikalingos</w:t>
            </w:r>
            <w:r w:rsidR="000E75AE" w:rsidRPr="00DA44DE">
              <w:rPr>
                <w:sz w:val="24"/>
                <w:szCs w:val="24"/>
                <w:lang w:val="lt-LT"/>
              </w:rPr>
              <w:t>.</w:t>
            </w:r>
          </w:p>
        </w:tc>
      </w:tr>
      <w:tr w:rsidR="000E75AE" w:rsidRPr="00056F25" w14:paraId="63A9C07C" w14:textId="77777777" w:rsidTr="00866F25">
        <w:tc>
          <w:tcPr>
            <w:tcW w:w="396" w:type="dxa"/>
          </w:tcPr>
          <w:p w14:paraId="3DD8DB80" w14:textId="77777777" w:rsidR="000E75AE" w:rsidRPr="003B7ECA" w:rsidRDefault="000E75AE" w:rsidP="007B418D">
            <w:pPr>
              <w:tabs>
                <w:tab w:val="left" w:pos="851"/>
              </w:tabs>
              <w:rPr>
                <w:sz w:val="24"/>
                <w:szCs w:val="24"/>
                <w:lang w:val="lt-LT"/>
              </w:rPr>
            </w:pPr>
            <w:r w:rsidRPr="003B7ECA">
              <w:rPr>
                <w:sz w:val="24"/>
                <w:szCs w:val="24"/>
                <w:lang w:val="lt-LT"/>
              </w:rPr>
              <w:t xml:space="preserve">5. </w:t>
            </w:r>
          </w:p>
        </w:tc>
        <w:tc>
          <w:tcPr>
            <w:tcW w:w="2689" w:type="dxa"/>
          </w:tcPr>
          <w:p w14:paraId="43698342" w14:textId="77777777" w:rsidR="000E75AE" w:rsidRPr="003B7ECA" w:rsidRDefault="000E75AE" w:rsidP="007B418D">
            <w:pPr>
              <w:tabs>
                <w:tab w:val="left" w:pos="851"/>
              </w:tabs>
              <w:rPr>
                <w:sz w:val="24"/>
                <w:szCs w:val="24"/>
                <w:lang w:val="lt-LT"/>
              </w:rPr>
            </w:pPr>
            <w:r w:rsidRPr="003B7ECA">
              <w:rPr>
                <w:sz w:val="24"/>
                <w:szCs w:val="24"/>
                <w:lang w:val="lt-LT"/>
              </w:rPr>
              <w:t>Antikorupcinis sprendimo projekto vertinimas</w:t>
            </w:r>
          </w:p>
        </w:tc>
        <w:tc>
          <w:tcPr>
            <w:tcW w:w="6712" w:type="dxa"/>
          </w:tcPr>
          <w:p w14:paraId="41DD58F0" w14:textId="68730E68" w:rsidR="000E75AE" w:rsidRPr="003B7ECA" w:rsidRDefault="005579EB" w:rsidP="006573E0">
            <w:pPr>
              <w:jc w:val="both"/>
              <w:rPr>
                <w:sz w:val="24"/>
                <w:szCs w:val="24"/>
                <w:lang w:val="lt-LT"/>
              </w:rPr>
            </w:pPr>
            <w:r w:rsidRPr="00056F25">
              <w:rPr>
                <w:sz w:val="24"/>
                <w:szCs w:val="24"/>
                <w:shd w:val="clear" w:color="auto" w:fill="FFFFFF"/>
                <w:lang w:val="lt-LT"/>
              </w:rPr>
              <w:t>Teisės akte nenumatoma reguliuoti visuomeninių santykių, susijusių su Lietuvos Respublikos korupcijos prevencijos įstatymo 8 straipsnio 1 dalyje numatytais veiksniais, todėl nevertintinas antikorupciniu požiūriu.</w:t>
            </w:r>
          </w:p>
        </w:tc>
      </w:tr>
      <w:tr w:rsidR="000E75AE" w:rsidRPr="00056F25" w14:paraId="0782BB18" w14:textId="77777777" w:rsidTr="00866F25">
        <w:tc>
          <w:tcPr>
            <w:tcW w:w="396" w:type="dxa"/>
          </w:tcPr>
          <w:p w14:paraId="024A31F6" w14:textId="77777777" w:rsidR="000E75AE" w:rsidRPr="003B7ECA" w:rsidRDefault="000E75AE" w:rsidP="007B418D">
            <w:pPr>
              <w:tabs>
                <w:tab w:val="left" w:pos="851"/>
              </w:tabs>
              <w:rPr>
                <w:sz w:val="24"/>
                <w:szCs w:val="24"/>
                <w:lang w:val="lt-LT"/>
              </w:rPr>
            </w:pPr>
            <w:r w:rsidRPr="003B7ECA">
              <w:rPr>
                <w:sz w:val="24"/>
                <w:szCs w:val="24"/>
                <w:lang w:val="lt-LT"/>
              </w:rPr>
              <w:t xml:space="preserve">6. </w:t>
            </w:r>
          </w:p>
        </w:tc>
        <w:tc>
          <w:tcPr>
            <w:tcW w:w="2689" w:type="dxa"/>
          </w:tcPr>
          <w:p w14:paraId="26936D6D" w14:textId="497B3F73" w:rsidR="000E75AE" w:rsidRPr="003B7ECA" w:rsidRDefault="000E75AE" w:rsidP="00DE0E1A">
            <w:pPr>
              <w:tabs>
                <w:tab w:val="left" w:pos="851"/>
              </w:tabs>
              <w:rPr>
                <w:sz w:val="24"/>
                <w:szCs w:val="24"/>
                <w:lang w:val="lt-LT"/>
              </w:rPr>
            </w:pPr>
            <w:r w:rsidRPr="003B7ECA">
              <w:rPr>
                <w:color w:val="000000"/>
                <w:sz w:val="24"/>
                <w:szCs w:val="24"/>
                <w:shd w:val="clear" w:color="auto" w:fill="FFFFFF"/>
                <w:lang w:val="lt-LT"/>
              </w:rPr>
              <w:t>Kiti sprendimui priimti reikalingi pagrindimai, skaičiavimai ar paaiškinimai</w:t>
            </w:r>
          </w:p>
        </w:tc>
        <w:tc>
          <w:tcPr>
            <w:tcW w:w="6712" w:type="dxa"/>
          </w:tcPr>
          <w:p w14:paraId="602224B1" w14:textId="4387C997" w:rsidR="00F53FAF" w:rsidRDefault="008C40B3" w:rsidP="00DE0E1A">
            <w:pPr>
              <w:tabs>
                <w:tab w:val="left" w:pos="34"/>
                <w:tab w:val="left" w:pos="317"/>
                <w:tab w:val="left" w:pos="851"/>
              </w:tabs>
              <w:jc w:val="both"/>
              <w:rPr>
                <w:sz w:val="24"/>
                <w:szCs w:val="24"/>
                <w:lang w:val="lt-LT"/>
              </w:rPr>
            </w:pPr>
            <w:r w:rsidRPr="00724235">
              <w:rPr>
                <w:sz w:val="24"/>
                <w:szCs w:val="24"/>
                <w:lang w:val="lt-LT"/>
              </w:rPr>
              <w:t>Rokiškio rajono s</w:t>
            </w:r>
            <w:r w:rsidR="00EF206D" w:rsidRPr="00724235">
              <w:rPr>
                <w:sz w:val="24"/>
                <w:szCs w:val="24"/>
                <w:lang w:val="lt-LT"/>
              </w:rPr>
              <w:t xml:space="preserve">avivaldybės administracija siūlo perduoti Savivaldybei nuosavybės teise priklausantį </w:t>
            </w:r>
            <w:r w:rsidR="00FC1E54" w:rsidRPr="00724235">
              <w:rPr>
                <w:bCs/>
                <w:sz w:val="24"/>
                <w:szCs w:val="24"/>
                <w:lang w:val="lt-LT"/>
              </w:rPr>
              <w:t>turtą</w:t>
            </w:r>
            <w:r w:rsidR="00DF5C82" w:rsidRPr="00724235">
              <w:rPr>
                <w:bCs/>
                <w:sz w:val="24"/>
                <w:szCs w:val="24"/>
                <w:lang w:val="lt-LT"/>
              </w:rPr>
              <w:t xml:space="preserve"> </w:t>
            </w:r>
            <w:r w:rsidR="00EF206D" w:rsidRPr="00724235">
              <w:rPr>
                <w:sz w:val="24"/>
                <w:szCs w:val="24"/>
                <w:lang w:val="lt-LT"/>
              </w:rPr>
              <w:t>Rokiškio rajono savivaldybės priešgaisrinei tarnybai</w:t>
            </w:r>
            <w:r w:rsidR="00065FDF">
              <w:rPr>
                <w:sz w:val="24"/>
                <w:szCs w:val="24"/>
                <w:lang w:val="lt-LT"/>
              </w:rPr>
              <w:t xml:space="preserve"> </w:t>
            </w:r>
            <w:r w:rsidR="00A43E0C" w:rsidRPr="00724235">
              <w:rPr>
                <w:bCs/>
                <w:sz w:val="24"/>
                <w:szCs w:val="24"/>
                <w:lang w:val="lt-LT"/>
              </w:rPr>
              <w:t>įstaigos veiklų vykdymui</w:t>
            </w:r>
            <w:r w:rsidR="00913261">
              <w:rPr>
                <w:bCs/>
                <w:sz w:val="24"/>
                <w:szCs w:val="24"/>
                <w:lang w:val="lt-LT"/>
              </w:rPr>
              <w:t xml:space="preserve"> (1 priedas)</w:t>
            </w:r>
            <w:r w:rsidR="00EF206D" w:rsidRPr="00724235">
              <w:rPr>
                <w:sz w:val="24"/>
                <w:szCs w:val="24"/>
                <w:lang w:val="lt-LT"/>
              </w:rPr>
              <w:t>.</w:t>
            </w:r>
          </w:p>
          <w:p w14:paraId="3CDD0E84" w14:textId="1F01AD29" w:rsidR="00065FDF" w:rsidRPr="00137CA9" w:rsidRDefault="00065FDF" w:rsidP="00DE0E1A">
            <w:pPr>
              <w:tabs>
                <w:tab w:val="left" w:pos="34"/>
                <w:tab w:val="left" w:pos="317"/>
                <w:tab w:val="left" w:pos="851"/>
              </w:tabs>
              <w:jc w:val="both"/>
              <w:rPr>
                <w:bCs/>
                <w:sz w:val="24"/>
                <w:szCs w:val="24"/>
                <w:lang w:val="lt-LT"/>
              </w:rPr>
            </w:pPr>
            <w:r>
              <w:rPr>
                <w:sz w:val="24"/>
                <w:szCs w:val="24"/>
                <w:lang w:val="lt-LT"/>
              </w:rPr>
              <w:t xml:space="preserve">Taip pat siūloma sutikti perduoti </w:t>
            </w:r>
            <w:r>
              <w:rPr>
                <w:bCs/>
                <w:sz w:val="24"/>
                <w:szCs w:val="24"/>
                <w:lang w:val="lt-LT"/>
              </w:rPr>
              <w:t>Rokiškio lopšeliui</w:t>
            </w:r>
            <w:r w:rsidR="00137CA9">
              <w:rPr>
                <w:bCs/>
                <w:sz w:val="24"/>
                <w:szCs w:val="24"/>
                <w:lang w:val="lt-LT"/>
              </w:rPr>
              <w:t>-</w:t>
            </w:r>
            <w:r>
              <w:rPr>
                <w:bCs/>
                <w:sz w:val="24"/>
                <w:szCs w:val="24"/>
                <w:lang w:val="lt-LT"/>
              </w:rPr>
              <w:t>darželiui „Pumpurėlis“ turtą</w:t>
            </w:r>
            <w:r w:rsidR="00913261">
              <w:rPr>
                <w:bCs/>
                <w:sz w:val="24"/>
                <w:szCs w:val="24"/>
                <w:lang w:val="lt-LT"/>
              </w:rPr>
              <w:t xml:space="preserve"> (2 ir 3 priedai)</w:t>
            </w:r>
            <w:r>
              <w:rPr>
                <w:bCs/>
                <w:sz w:val="24"/>
                <w:szCs w:val="24"/>
                <w:lang w:val="lt-LT"/>
              </w:rPr>
              <w:t>, kuris b</w:t>
            </w:r>
            <w:r w:rsidR="00BD46D0">
              <w:rPr>
                <w:bCs/>
                <w:sz w:val="24"/>
                <w:szCs w:val="24"/>
                <w:lang w:val="lt-LT"/>
              </w:rPr>
              <w:t>us</w:t>
            </w:r>
            <w:r>
              <w:rPr>
                <w:bCs/>
                <w:sz w:val="24"/>
                <w:szCs w:val="24"/>
                <w:lang w:val="lt-LT"/>
              </w:rPr>
              <w:t xml:space="preserve"> naudojamas darželio veikloje. </w:t>
            </w:r>
          </w:p>
        </w:tc>
      </w:tr>
      <w:tr w:rsidR="000E75AE" w:rsidRPr="003B7ECA" w14:paraId="2F076748" w14:textId="77777777" w:rsidTr="00866F25">
        <w:tc>
          <w:tcPr>
            <w:tcW w:w="396" w:type="dxa"/>
          </w:tcPr>
          <w:p w14:paraId="3D503E31" w14:textId="77777777" w:rsidR="000E75AE" w:rsidRPr="003B7ECA" w:rsidRDefault="000E75AE" w:rsidP="007B418D">
            <w:pPr>
              <w:tabs>
                <w:tab w:val="left" w:pos="851"/>
              </w:tabs>
              <w:rPr>
                <w:sz w:val="24"/>
                <w:szCs w:val="24"/>
                <w:lang w:val="lt-LT"/>
              </w:rPr>
            </w:pPr>
            <w:r w:rsidRPr="003B7ECA">
              <w:rPr>
                <w:sz w:val="24"/>
                <w:szCs w:val="24"/>
                <w:lang w:val="lt-LT"/>
              </w:rPr>
              <w:t>7.</w:t>
            </w:r>
          </w:p>
        </w:tc>
        <w:tc>
          <w:tcPr>
            <w:tcW w:w="2689" w:type="dxa"/>
          </w:tcPr>
          <w:p w14:paraId="14D57CC3" w14:textId="36160E69" w:rsidR="000E75AE" w:rsidRPr="003B7ECA" w:rsidRDefault="000E75AE" w:rsidP="007B418D">
            <w:pPr>
              <w:tabs>
                <w:tab w:val="left" w:pos="851"/>
              </w:tabs>
              <w:rPr>
                <w:sz w:val="24"/>
                <w:szCs w:val="24"/>
                <w:lang w:val="lt-LT"/>
              </w:rPr>
            </w:pPr>
            <w:r w:rsidRPr="003B7ECA">
              <w:rPr>
                <w:sz w:val="24"/>
                <w:szCs w:val="24"/>
                <w:lang w:val="lt-LT"/>
              </w:rPr>
              <w:t>Sprendimo projekto lyginamasis variantas (jeigu teikiamas sprendimo pakeitimo projektas)</w:t>
            </w:r>
          </w:p>
        </w:tc>
        <w:tc>
          <w:tcPr>
            <w:tcW w:w="6712" w:type="dxa"/>
          </w:tcPr>
          <w:p w14:paraId="5D1FFBB0" w14:textId="14B14B97" w:rsidR="000E75AE" w:rsidRPr="00A43E0C" w:rsidRDefault="002A12CE" w:rsidP="007B418D">
            <w:pPr>
              <w:tabs>
                <w:tab w:val="left" w:pos="851"/>
              </w:tabs>
              <w:rPr>
                <w:sz w:val="24"/>
                <w:szCs w:val="24"/>
                <w:lang w:val="lt-LT"/>
              </w:rPr>
            </w:pPr>
            <w:r w:rsidRPr="00A43E0C">
              <w:rPr>
                <w:sz w:val="24"/>
                <w:szCs w:val="24"/>
                <w:lang w:val="lt-LT"/>
              </w:rPr>
              <w:t>Nėra</w:t>
            </w:r>
          </w:p>
        </w:tc>
      </w:tr>
    </w:tbl>
    <w:p w14:paraId="580674E8" w14:textId="61ED26DD" w:rsidR="00AF6CF6" w:rsidRPr="003B7ECA" w:rsidRDefault="00AF6CF6" w:rsidP="007B418D">
      <w:pPr>
        <w:tabs>
          <w:tab w:val="left" w:pos="851"/>
        </w:tabs>
        <w:jc w:val="both"/>
        <w:rPr>
          <w:sz w:val="24"/>
          <w:szCs w:val="24"/>
          <w:lang w:val="lt-LT"/>
        </w:rPr>
      </w:pPr>
    </w:p>
    <w:sectPr w:rsidR="00AF6CF6" w:rsidRPr="003B7ECA" w:rsidSect="00B60648">
      <w:headerReference w:type="first" r:id="rId8"/>
      <w:footerReference w:type="first" r:id="rId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B226" w14:textId="77777777" w:rsidR="006400EC" w:rsidRDefault="006400EC">
      <w:r>
        <w:separator/>
      </w:r>
    </w:p>
  </w:endnote>
  <w:endnote w:type="continuationSeparator" w:id="0">
    <w:p w14:paraId="4006FA40" w14:textId="77777777" w:rsidR="006400EC" w:rsidRDefault="006400EC">
      <w:r>
        <w:continuationSeparator/>
      </w:r>
    </w:p>
  </w:endnote>
  <w:endnote w:type="continuationNotice" w:id="1">
    <w:p w14:paraId="3782AC9E" w14:textId="77777777" w:rsidR="006400EC" w:rsidRDefault="00640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CC"/>
    <w:family w:val="roman"/>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1435" w14:textId="6B8C1B96" w:rsidR="00BB3A69" w:rsidRPr="00BB3A69" w:rsidRDefault="00101163">
    <w:pPr>
      <w:pStyle w:val="Porat"/>
      <w:rPr>
        <w:sz w:val="24"/>
        <w:szCs w:val="24"/>
        <w:lang w:val="lt-LT"/>
      </w:rPr>
    </w:pPr>
    <w:r>
      <w:rPr>
        <w:sz w:val="24"/>
        <w:szCs w:val="24"/>
        <w:lang w:val="lt-LT"/>
      </w:rPr>
      <w:t>Gailutė Vaikutienė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4B55" w14:textId="77777777" w:rsidR="006400EC" w:rsidRDefault="006400EC">
      <w:r>
        <w:separator/>
      </w:r>
    </w:p>
  </w:footnote>
  <w:footnote w:type="continuationSeparator" w:id="0">
    <w:p w14:paraId="11B188B6" w14:textId="77777777" w:rsidR="006400EC" w:rsidRDefault="006400EC">
      <w:r>
        <w:continuationSeparator/>
      </w:r>
    </w:p>
  </w:footnote>
  <w:footnote w:type="continuationNotice" w:id="1">
    <w:p w14:paraId="5556B6CB" w14:textId="77777777" w:rsidR="006400EC" w:rsidRDefault="00640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74ED" w14:textId="77777777" w:rsidR="00A65DB3" w:rsidRDefault="00A65DB3" w:rsidP="00EB1BFB">
    <w:pPr>
      <w:framePr w:h="0" w:hSpace="180" w:wrap="around" w:vAnchor="text" w:hAnchor="page" w:x="5905" w:y="12"/>
    </w:pPr>
    <w:r>
      <w:rPr>
        <w:noProof/>
        <w:lang w:val="en-GB" w:eastAsia="en-GB"/>
      </w:rPr>
      <w:drawing>
        <wp:inline distT="0" distB="0" distL="0" distR="0" wp14:anchorId="580674F6" wp14:editId="580674F7">
          <wp:extent cx="546100" cy="695960"/>
          <wp:effectExtent l="0" t="0" r="635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580674EE" w14:textId="77777777" w:rsidR="00A65DB3" w:rsidRDefault="00A65DB3" w:rsidP="00EB1BFB"/>
  <w:p w14:paraId="580674EF" w14:textId="77777777" w:rsidR="00A65DB3" w:rsidRDefault="00A65DB3" w:rsidP="00EB1BFB"/>
  <w:p w14:paraId="580674F0" w14:textId="530A98D9" w:rsidR="00A65DB3" w:rsidRPr="00056F25" w:rsidRDefault="00A65DB3" w:rsidP="00EB1BFB">
    <w:pPr>
      <w:rPr>
        <w:lang w:val="pt-BR"/>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9D61DA">
      <w:rPr>
        <w:sz w:val="24"/>
        <w:szCs w:val="24"/>
        <w:lang w:val="lt-LT"/>
      </w:rPr>
      <w:t>Projektas</w:t>
    </w:r>
  </w:p>
  <w:p w14:paraId="580674F1" w14:textId="2FFC6679" w:rsidR="00A65DB3" w:rsidRPr="00056F25" w:rsidRDefault="00A65DB3" w:rsidP="00EB1BFB">
    <w:pPr>
      <w:rPr>
        <w:rFonts w:ascii="TimesLT" w:hAnsi="TimesLT"/>
        <w:b/>
        <w:sz w:val="24"/>
        <w:lang w:val="pt-BR"/>
      </w:rPr>
    </w:pPr>
  </w:p>
  <w:p w14:paraId="580674F2" w14:textId="77777777" w:rsidR="00A65DB3" w:rsidRPr="00056F25" w:rsidRDefault="00A65DB3" w:rsidP="00EB1BFB">
    <w:pPr>
      <w:rPr>
        <w:rFonts w:ascii="TimesLT" w:hAnsi="TimesLT"/>
        <w:b/>
        <w:sz w:val="24"/>
        <w:lang w:val="pt-BR"/>
      </w:rPr>
    </w:pPr>
  </w:p>
  <w:p w14:paraId="580674F3" w14:textId="77777777" w:rsidR="00A65DB3" w:rsidRPr="00056F25" w:rsidRDefault="00A65DB3" w:rsidP="00EB1BFB">
    <w:pPr>
      <w:jc w:val="center"/>
      <w:rPr>
        <w:b/>
        <w:sz w:val="24"/>
        <w:szCs w:val="24"/>
        <w:lang w:val="pt-BR"/>
      </w:rPr>
    </w:pPr>
    <w:r w:rsidRPr="00056F25">
      <w:rPr>
        <w:b/>
        <w:sz w:val="24"/>
        <w:szCs w:val="24"/>
        <w:lang w:val="pt-BR"/>
      </w:rPr>
      <w:t>ROKI</w:t>
    </w:r>
    <w:r w:rsidRPr="0025433F">
      <w:rPr>
        <w:b/>
        <w:sz w:val="24"/>
        <w:szCs w:val="24"/>
        <w:lang w:val="lt-LT"/>
      </w:rPr>
      <w:t>Š</w:t>
    </w:r>
    <w:r w:rsidRPr="00056F25">
      <w:rPr>
        <w:b/>
        <w:sz w:val="24"/>
        <w:szCs w:val="24"/>
        <w:lang w:val="pt-BR"/>
      </w:rPr>
      <w:t>KIO RAJONO SAVIVALDYBĖS TARYBA</w:t>
    </w:r>
  </w:p>
  <w:p w14:paraId="580674F4" w14:textId="77777777" w:rsidR="00A65DB3" w:rsidRPr="00056F25" w:rsidRDefault="00A65DB3" w:rsidP="00EB1BFB">
    <w:pPr>
      <w:jc w:val="center"/>
      <w:rPr>
        <w:b/>
        <w:sz w:val="24"/>
        <w:szCs w:val="24"/>
        <w:lang w:val="pt-BR"/>
      </w:rPr>
    </w:pPr>
  </w:p>
  <w:p w14:paraId="580674F5" w14:textId="77777777" w:rsidR="00A65DB3" w:rsidRPr="00056F25" w:rsidRDefault="00A65DB3" w:rsidP="00EB1BFB">
    <w:pPr>
      <w:jc w:val="center"/>
      <w:rPr>
        <w:b/>
        <w:sz w:val="24"/>
        <w:szCs w:val="24"/>
        <w:lang w:val="pt-BR"/>
      </w:rPr>
    </w:pPr>
    <w:r w:rsidRPr="00056F25">
      <w:rPr>
        <w:b/>
        <w:sz w:val="24"/>
        <w:szCs w:val="24"/>
        <w:lang w:val="pt-BR"/>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BE8"/>
    <w:multiLevelType w:val="hybridMultilevel"/>
    <w:tmpl w:val="28C4357A"/>
    <w:lvl w:ilvl="0" w:tplc="A956D634">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0EA32746"/>
    <w:multiLevelType w:val="multilevel"/>
    <w:tmpl w:val="E238339C"/>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2."/>
      <w:lvlJc w:val="left"/>
      <w:pPr>
        <w:ind w:left="1637" w:hanging="360"/>
      </w:pPr>
      <w:rPr>
        <w:rFonts w:ascii="Times New Roman" w:eastAsia="Times New Roman" w:hAnsi="Times New Roman" w:cs="Times New Roman"/>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3" w15:restartNumberingAfterBreak="0">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0FA1564B"/>
    <w:multiLevelType w:val="hybridMultilevel"/>
    <w:tmpl w:val="193672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15:restartNumberingAfterBreak="0">
    <w:nsid w:val="19422B85"/>
    <w:multiLevelType w:val="multilevel"/>
    <w:tmpl w:val="B16296A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0" w15:restartNumberingAfterBreak="0">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36C2652"/>
    <w:multiLevelType w:val="multilevel"/>
    <w:tmpl w:val="7F16055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 w15:restartNumberingAfterBreak="0">
    <w:nsid w:val="2B09210C"/>
    <w:multiLevelType w:val="hybridMultilevel"/>
    <w:tmpl w:val="085AB702"/>
    <w:lvl w:ilvl="0" w:tplc="DC86C2CE">
      <w:start w:val="2"/>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14" w15:restartNumberingAfterBreak="0">
    <w:nsid w:val="307C5275"/>
    <w:multiLevelType w:val="multilevel"/>
    <w:tmpl w:val="3D94BC20"/>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6" w15:restartNumberingAfterBreak="0">
    <w:nsid w:val="3AE64E4B"/>
    <w:multiLevelType w:val="multilevel"/>
    <w:tmpl w:val="BF3602F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B1428C8"/>
    <w:multiLevelType w:val="hybridMultilevel"/>
    <w:tmpl w:val="8A381D22"/>
    <w:lvl w:ilvl="0" w:tplc="7F0C622C">
      <w:start w:val="2"/>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E836581"/>
    <w:multiLevelType w:val="hybridMultilevel"/>
    <w:tmpl w:val="7740512E"/>
    <w:lvl w:ilvl="0" w:tplc="12105E6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20" w15:restartNumberingAfterBreak="0">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15:restartNumberingAfterBreak="0">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3" w15:restartNumberingAfterBreak="0">
    <w:nsid w:val="549C332E"/>
    <w:multiLevelType w:val="hybridMultilevel"/>
    <w:tmpl w:val="7E4CBD70"/>
    <w:lvl w:ilvl="0" w:tplc="CF8009B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15:restartNumberingAfterBreak="0">
    <w:nsid w:val="61C163A1"/>
    <w:multiLevelType w:val="multilevel"/>
    <w:tmpl w:val="B68A6320"/>
    <w:lvl w:ilvl="0">
      <w:start w:val="1"/>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5" w15:restartNumberingAfterBreak="0">
    <w:nsid w:val="66C3051A"/>
    <w:multiLevelType w:val="multilevel"/>
    <w:tmpl w:val="C9D6A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070A12"/>
    <w:multiLevelType w:val="hybridMultilevel"/>
    <w:tmpl w:val="E1F4EE14"/>
    <w:lvl w:ilvl="0" w:tplc="6E2E4EE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7" w15:restartNumberingAfterBreak="0">
    <w:nsid w:val="72D35A6F"/>
    <w:multiLevelType w:val="multilevel"/>
    <w:tmpl w:val="5E0EC7F4"/>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9"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0"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1" w15:restartNumberingAfterBreak="0">
    <w:nsid w:val="7B111079"/>
    <w:multiLevelType w:val="hybridMultilevel"/>
    <w:tmpl w:val="478896AE"/>
    <w:lvl w:ilvl="0" w:tplc="83F24C16">
      <w:start w:val="2"/>
      <w:numFmt w:val="decimal"/>
      <w:lvlText w:val="%1."/>
      <w:lvlJc w:val="left"/>
      <w:pPr>
        <w:ind w:left="1212" w:hanging="360"/>
      </w:pPr>
      <w:rPr>
        <w:rFonts w:hint="default"/>
        <w:color w:val="000000" w:themeColor="text1"/>
      </w:rPr>
    </w:lvl>
    <w:lvl w:ilvl="1" w:tplc="04270019" w:tentative="1">
      <w:start w:val="1"/>
      <w:numFmt w:val="lowerLetter"/>
      <w:lvlText w:val="%2."/>
      <w:lvlJc w:val="left"/>
      <w:pPr>
        <w:ind w:left="1932" w:hanging="360"/>
      </w:pPr>
    </w:lvl>
    <w:lvl w:ilvl="2" w:tplc="0427001B" w:tentative="1">
      <w:start w:val="1"/>
      <w:numFmt w:val="lowerRoman"/>
      <w:lvlText w:val="%3."/>
      <w:lvlJc w:val="right"/>
      <w:pPr>
        <w:ind w:left="2652" w:hanging="180"/>
      </w:pPr>
    </w:lvl>
    <w:lvl w:ilvl="3" w:tplc="0427000F" w:tentative="1">
      <w:start w:val="1"/>
      <w:numFmt w:val="decimal"/>
      <w:lvlText w:val="%4."/>
      <w:lvlJc w:val="left"/>
      <w:pPr>
        <w:ind w:left="3372" w:hanging="360"/>
      </w:pPr>
    </w:lvl>
    <w:lvl w:ilvl="4" w:tplc="04270019" w:tentative="1">
      <w:start w:val="1"/>
      <w:numFmt w:val="lowerLetter"/>
      <w:lvlText w:val="%5."/>
      <w:lvlJc w:val="left"/>
      <w:pPr>
        <w:ind w:left="4092" w:hanging="360"/>
      </w:pPr>
    </w:lvl>
    <w:lvl w:ilvl="5" w:tplc="0427001B" w:tentative="1">
      <w:start w:val="1"/>
      <w:numFmt w:val="lowerRoman"/>
      <w:lvlText w:val="%6."/>
      <w:lvlJc w:val="right"/>
      <w:pPr>
        <w:ind w:left="4812" w:hanging="180"/>
      </w:pPr>
    </w:lvl>
    <w:lvl w:ilvl="6" w:tplc="0427000F" w:tentative="1">
      <w:start w:val="1"/>
      <w:numFmt w:val="decimal"/>
      <w:lvlText w:val="%7."/>
      <w:lvlJc w:val="left"/>
      <w:pPr>
        <w:ind w:left="5532" w:hanging="360"/>
      </w:pPr>
    </w:lvl>
    <w:lvl w:ilvl="7" w:tplc="04270019" w:tentative="1">
      <w:start w:val="1"/>
      <w:numFmt w:val="lowerLetter"/>
      <w:lvlText w:val="%8."/>
      <w:lvlJc w:val="left"/>
      <w:pPr>
        <w:ind w:left="6252" w:hanging="360"/>
      </w:pPr>
    </w:lvl>
    <w:lvl w:ilvl="8" w:tplc="0427001B" w:tentative="1">
      <w:start w:val="1"/>
      <w:numFmt w:val="lowerRoman"/>
      <w:lvlText w:val="%9."/>
      <w:lvlJc w:val="right"/>
      <w:pPr>
        <w:ind w:left="6972" w:hanging="180"/>
      </w:pPr>
    </w:lvl>
  </w:abstractNum>
  <w:abstractNum w:abstractNumId="32" w15:restartNumberingAfterBreak="0">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983732784">
    <w:abstractNumId w:val="29"/>
  </w:num>
  <w:num w:numId="2" w16cid:durableId="1249344271">
    <w:abstractNumId w:val="9"/>
  </w:num>
  <w:num w:numId="3" w16cid:durableId="1581215434">
    <w:abstractNumId w:val="6"/>
  </w:num>
  <w:num w:numId="4" w16cid:durableId="15157880">
    <w:abstractNumId w:val="28"/>
  </w:num>
  <w:num w:numId="5" w16cid:durableId="1068189904">
    <w:abstractNumId w:val="30"/>
  </w:num>
  <w:num w:numId="6" w16cid:durableId="1841388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6153885">
    <w:abstractNumId w:val="21"/>
  </w:num>
  <w:num w:numId="8" w16cid:durableId="270474170">
    <w:abstractNumId w:val="22"/>
  </w:num>
  <w:num w:numId="9" w16cid:durableId="638340054">
    <w:abstractNumId w:val="15"/>
  </w:num>
  <w:num w:numId="10" w16cid:durableId="339509143">
    <w:abstractNumId w:val="10"/>
  </w:num>
  <w:num w:numId="11" w16cid:durableId="210264309">
    <w:abstractNumId w:val="12"/>
  </w:num>
  <w:num w:numId="12" w16cid:durableId="193351059">
    <w:abstractNumId w:val="32"/>
  </w:num>
  <w:num w:numId="13" w16cid:durableId="1458992827">
    <w:abstractNumId w:val="2"/>
  </w:num>
  <w:num w:numId="14" w16cid:durableId="746147340">
    <w:abstractNumId w:val="20"/>
  </w:num>
  <w:num w:numId="15" w16cid:durableId="1904873523">
    <w:abstractNumId w:val="8"/>
  </w:num>
  <w:num w:numId="16" w16cid:durableId="70006079">
    <w:abstractNumId w:val="18"/>
  </w:num>
  <w:num w:numId="17" w16cid:durableId="927351998">
    <w:abstractNumId w:val="3"/>
  </w:num>
  <w:num w:numId="18" w16cid:durableId="226764442">
    <w:abstractNumId w:val="5"/>
  </w:num>
  <w:num w:numId="19" w16cid:durableId="7375589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653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15674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0374077">
    <w:abstractNumId w:val="26"/>
  </w:num>
  <w:num w:numId="23" w16cid:durableId="1667588180">
    <w:abstractNumId w:val="16"/>
  </w:num>
  <w:num w:numId="24" w16cid:durableId="592662842">
    <w:abstractNumId w:val="24"/>
  </w:num>
  <w:num w:numId="25" w16cid:durableId="994527409">
    <w:abstractNumId w:val="11"/>
  </w:num>
  <w:num w:numId="26" w16cid:durableId="907763662">
    <w:abstractNumId w:val="27"/>
  </w:num>
  <w:num w:numId="27" w16cid:durableId="1306160097">
    <w:abstractNumId w:val="13"/>
  </w:num>
  <w:num w:numId="28" w16cid:durableId="219556149">
    <w:abstractNumId w:val="7"/>
  </w:num>
  <w:num w:numId="29" w16cid:durableId="5150727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5115196">
    <w:abstractNumId w:val="23"/>
  </w:num>
  <w:num w:numId="31" w16cid:durableId="949837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5432378">
    <w:abstractNumId w:val="25"/>
  </w:num>
  <w:num w:numId="33" w16cid:durableId="753167047">
    <w:abstractNumId w:val="0"/>
  </w:num>
  <w:num w:numId="34" w16cid:durableId="904028912">
    <w:abstractNumId w:val="14"/>
  </w:num>
  <w:num w:numId="35" w16cid:durableId="766928447">
    <w:abstractNumId w:val="31"/>
  </w:num>
  <w:num w:numId="36" w16cid:durableId="1251475634">
    <w:abstractNumId w:val="17"/>
  </w:num>
  <w:num w:numId="37" w16cid:durableId="14134333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1677"/>
    <w:rsid w:val="00011356"/>
    <w:rsid w:val="00012E0C"/>
    <w:rsid w:val="00013D09"/>
    <w:rsid w:val="00015BAD"/>
    <w:rsid w:val="00016451"/>
    <w:rsid w:val="00023D79"/>
    <w:rsid w:val="00031FA4"/>
    <w:rsid w:val="0003242C"/>
    <w:rsid w:val="00034977"/>
    <w:rsid w:val="00037B5F"/>
    <w:rsid w:val="000469A2"/>
    <w:rsid w:val="0004751B"/>
    <w:rsid w:val="00053770"/>
    <w:rsid w:val="00054179"/>
    <w:rsid w:val="00055426"/>
    <w:rsid w:val="00056F25"/>
    <w:rsid w:val="00060F84"/>
    <w:rsid w:val="00061FAA"/>
    <w:rsid w:val="000637E7"/>
    <w:rsid w:val="00063913"/>
    <w:rsid w:val="00065FDF"/>
    <w:rsid w:val="00066318"/>
    <w:rsid w:val="00066BAF"/>
    <w:rsid w:val="00067B54"/>
    <w:rsid w:val="00067E04"/>
    <w:rsid w:val="0007143C"/>
    <w:rsid w:val="0007173C"/>
    <w:rsid w:val="00080703"/>
    <w:rsid w:val="00090B00"/>
    <w:rsid w:val="0009108A"/>
    <w:rsid w:val="000955FC"/>
    <w:rsid w:val="00095E65"/>
    <w:rsid w:val="0009681C"/>
    <w:rsid w:val="000A79F2"/>
    <w:rsid w:val="000B14B8"/>
    <w:rsid w:val="000C435C"/>
    <w:rsid w:val="000C53C9"/>
    <w:rsid w:val="000D0680"/>
    <w:rsid w:val="000D1129"/>
    <w:rsid w:val="000D2058"/>
    <w:rsid w:val="000D27FD"/>
    <w:rsid w:val="000D2A5C"/>
    <w:rsid w:val="000D4C66"/>
    <w:rsid w:val="000D4E8E"/>
    <w:rsid w:val="000D5DBA"/>
    <w:rsid w:val="000E29DB"/>
    <w:rsid w:val="000E4E4A"/>
    <w:rsid w:val="000E6625"/>
    <w:rsid w:val="000E73C5"/>
    <w:rsid w:val="000E75AE"/>
    <w:rsid w:val="000F2FFA"/>
    <w:rsid w:val="000F7388"/>
    <w:rsid w:val="00101163"/>
    <w:rsid w:val="001059F4"/>
    <w:rsid w:val="00111195"/>
    <w:rsid w:val="00112CBF"/>
    <w:rsid w:val="00113C20"/>
    <w:rsid w:val="00114A21"/>
    <w:rsid w:val="00115A22"/>
    <w:rsid w:val="001170E9"/>
    <w:rsid w:val="00120557"/>
    <w:rsid w:val="00121037"/>
    <w:rsid w:val="0012229E"/>
    <w:rsid w:val="001235DF"/>
    <w:rsid w:val="00123E32"/>
    <w:rsid w:val="00126259"/>
    <w:rsid w:val="001335F4"/>
    <w:rsid w:val="001350F8"/>
    <w:rsid w:val="00135159"/>
    <w:rsid w:val="00137CA9"/>
    <w:rsid w:val="00140A9D"/>
    <w:rsid w:val="00141128"/>
    <w:rsid w:val="00142877"/>
    <w:rsid w:val="00144540"/>
    <w:rsid w:val="00145D02"/>
    <w:rsid w:val="00150A35"/>
    <w:rsid w:val="00150D93"/>
    <w:rsid w:val="00151208"/>
    <w:rsid w:val="00160015"/>
    <w:rsid w:val="00161951"/>
    <w:rsid w:val="00163325"/>
    <w:rsid w:val="00164FCA"/>
    <w:rsid w:val="00167410"/>
    <w:rsid w:val="0017472D"/>
    <w:rsid w:val="00182D85"/>
    <w:rsid w:val="00187844"/>
    <w:rsid w:val="0019378D"/>
    <w:rsid w:val="00196A8E"/>
    <w:rsid w:val="001974A0"/>
    <w:rsid w:val="001A08BD"/>
    <w:rsid w:val="001A3192"/>
    <w:rsid w:val="001A31E1"/>
    <w:rsid w:val="001A584A"/>
    <w:rsid w:val="001C30A8"/>
    <w:rsid w:val="001C4B63"/>
    <w:rsid w:val="001D0607"/>
    <w:rsid w:val="001D2C75"/>
    <w:rsid w:val="001E09C3"/>
    <w:rsid w:val="001E0E00"/>
    <w:rsid w:val="001E7330"/>
    <w:rsid w:val="001E755B"/>
    <w:rsid w:val="001F114D"/>
    <w:rsid w:val="001F1DA1"/>
    <w:rsid w:val="001F3BB8"/>
    <w:rsid w:val="002049F0"/>
    <w:rsid w:val="00204B49"/>
    <w:rsid w:val="0020601D"/>
    <w:rsid w:val="00206E5F"/>
    <w:rsid w:val="0020790F"/>
    <w:rsid w:val="0021148D"/>
    <w:rsid w:val="002122C9"/>
    <w:rsid w:val="00215E3A"/>
    <w:rsid w:val="0021636D"/>
    <w:rsid w:val="00217415"/>
    <w:rsid w:val="00221E59"/>
    <w:rsid w:val="00222EE9"/>
    <w:rsid w:val="00232EFA"/>
    <w:rsid w:val="00242871"/>
    <w:rsid w:val="002447EC"/>
    <w:rsid w:val="00244CE3"/>
    <w:rsid w:val="00245349"/>
    <w:rsid w:val="00252BFA"/>
    <w:rsid w:val="00253646"/>
    <w:rsid w:val="0025433F"/>
    <w:rsid w:val="002615C8"/>
    <w:rsid w:val="002617A8"/>
    <w:rsid w:val="00264A21"/>
    <w:rsid w:val="00271B6C"/>
    <w:rsid w:val="0027212E"/>
    <w:rsid w:val="00282DDB"/>
    <w:rsid w:val="00283539"/>
    <w:rsid w:val="00283562"/>
    <w:rsid w:val="0029456C"/>
    <w:rsid w:val="00294DFB"/>
    <w:rsid w:val="00296998"/>
    <w:rsid w:val="00296C14"/>
    <w:rsid w:val="002A12CE"/>
    <w:rsid w:val="002A131B"/>
    <w:rsid w:val="002B0DDE"/>
    <w:rsid w:val="002B1803"/>
    <w:rsid w:val="002B1EF0"/>
    <w:rsid w:val="002B38FE"/>
    <w:rsid w:val="002B55BA"/>
    <w:rsid w:val="002C46C5"/>
    <w:rsid w:val="002C65A7"/>
    <w:rsid w:val="002C6905"/>
    <w:rsid w:val="002D15C1"/>
    <w:rsid w:val="002D6820"/>
    <w:rsid w:val="002E485D"/>
    <w:rsid w:val="002E5FB7"/>
    <w:rsid w:val="002E74EC"/>
    <w:rsid w:val="002F6A0F"/>
    <w:rsid w:val="00300AD8"/>
    <w:rsid w:val="00300E88"/>
    <w:rsid w:val="003018A7"/>
    <w:rsid w:val="00302C6F"/>
    <w:rsid w:val="003046F3"/>
    <w:rsid w:val="003077BB"/>
    <w:rsid w:val="00313E55"/>
    <w:rsid w:val="00315BA4"/>
    <w:rsid w:val="003160A7"/>
    <w:rsid w:val="003160B8"/>
    <w:rsid w:val="003165E1"/>
    <w:rsid w:val="00316DE0"/>
    <w:rsid w:val="00324404"/>
    <w:rsid w:val="00324550"/>
    <w:rsid w:val="0032707F"/>
    <w:rsid w:val="00327325"/>
    <w:rsid w:val="00331A00"/>
    <w:rsid w:val="0033423F"/>
    <w:rsid w:val="00340CB9"/>
    <w:rsid w:val="00341FDA"/>
    <w:rsid w:val="00342D1F"/>
    <w:rsid w:val="00343139"/>
    <w:rsid w:val="003431BB"/>
    <w:rsid w:val="003438B7"/>
    <w:rsid w:val="00344CBC"/>
    <w:rsid w:val="00347471"/>
    <w:rsid w:val="00353589"/>
    <w:rsid w:val="00354970"/>
    <w:rsid w:val="00355602"/>
    <w:rsid w:val="0035611E"/>
    <w:rsid w:val="00356160"/>
    <w:rsid w:val="003564DE"/>
    <w:rsid w:val="00363295"/>
    <w:rsid w:val="00365D68"/>
    <w:rsid w:val="00370C9F"/>
    <w:rsid w:val="0037228F"/>
    <w:rsid w:val="00373D66"/>
    <w:rsid w:val="003824F5"/>
    <w:rsid w:val="00386DA7"/>
    <w:rsid w:val="00387420"/>
    <w:rsid w:val="00390147"/>
    <w:rsid w:val="00390C0C"/>
    <w:rsid w:val="0039125B"/>
    <w:rsid w:val="00392C7C"/>
    <w:rsid w:val="00392DEB"/>
    <w:rsid w:val="00393886"/>
    <w:rsid w:val="00393F13"/>
    <w:rsid w:val="0039488D"/>
    <w:rsid w:val="003A2F5A"/>
    <w:rsid w:val="003B22F4"/>
    <w:rsid w:val="003B7ECA"/>
    <w:rsid w:val="003C04AA"/>
    <w:rsid w:val="003C4178"/>
    <w:rsid w:val="003C47F9"/>
    <w:rsid w:val="003C4862"/>
    <w:rsid w:val="003D0DC3"/>
    <w:rsid w:val="003D6E16"/>
    <w:rsid w:val="003E0B68"/>
    <w:rsid w:val="003E1A58"/>
    <w:rsid w:val="003E336E"/>
    <w:rsid w:val="003E505E"/>
    <w:rsid w:val="003E7094"/>
    <w:rsid w:val="003E7694"/>
    <w:rsid w:val="003F342C"/>
    <w:rsid w:val="003F38DC"/>
    <w:rsid w:val="003F3E7F"/>
    <w:rsid w:val="003F7957"/>
    <w:rsid w:val="004009FF"/>
    <w:rsid w:val="00401BAF"/>
    <w:rsid w:val="00404A3A"/>
    <w:rsid w:val="004056E0"/>
    <w:rsid w:val="004103E2"/>
    <w:rsid w:val="0041252E"/>
    <w:rsid w:val="004146D0"/>
    <w:rsid w:val="00417114"/>
    <w:rsid w:val="004216B7"/>
    <w:rsid w:val="004249D6"/>
    <w:rsid w:val="0042606D"/>
    <w:rsid w:val="00427BDC"/>
    <w:rsid w:val="00434CFE"/>
    <w:rsid w:val="00441928"/>
    <w:rsid w:val="004450C1"/>
    <w:rsid w:val="00445392"/>
    <w:rsid w:val="00447C80"/>
    <w:rsid w:val="004502BA"/>
    <w:rsid w:val="00450EA9"/>
    <w:rsid w:val="00453802"/>
    <w:rsid w:val="00453FE4"/>
    <w:rsid w:val="00454130"/>
    <w:rsid w:val="00455190"/>
    <w:rsid w:val="00455B83"/>
    <w:rsid w:val="00457EA1"/>
    <w:rsid w:val="00460811"/>
    <w:rsid w:val="0046177A"/>
    <w:rsid w:val="00461C0E"/>
    <w:rsid w:val="004714F3"/>
    <w:rsid w:val="004717F4"/>
    <w:rsid w:val="00471D3D"/>
    <w:rsid w:val="00476CBA"/>
    <w:rsid w:val="0047753D"/>
    <w:rsid w:val="00477AF4"/>
    <w:rsid w:val="00480A80"/>
    <w:rsid w:val="00480A91"/>
    <w:rsid w:val="0048154A"/>
    <w:rsid w:val="0048311B"/>
    <w:rsid w:val="004841F4"/>
    <w:rsid w:val="00485052"/>
    <w:rsid w:val="004855CF"/>
    <w:rsid w:val="00490063"/>
    <w:rsid w:val="00492590"/>
    <w:rsid w:val="004932C6"/>
    <w:rsid w:val="004944A9"/>
    <w:rsid w:val="00495AB0"/>
    <w:rsid w:val="0049708E"/>
    <w:rsid w:val="004978D1"/>
    <w:rsid w:val="00497D4A"/>
    <w:rsid w:val="004A553E"/>
    <w:rsid w:val="004A5651"/>
    <w:rsid w:val="004A570A"/>
    <w:rsid w:val="004A710C"/>
    <w:rsid w:val="004B0A3E"/>
    <w:rsid w:val="004B0B49"/>
    <w:rsid w:val="004B3D17"/>
    <w:rsid w:val="004B6BF3"/>
    <w:rsid w:val="004C0344"/>
    <w:rsid w:val="004C1F73"/>
    <w:rsid w:val="004C61C5"/>
    <w:rsid w:val="004C7086"/>
    <w:rsid w:val="004D1E2A"/>
    <w:rsid w:val="004D575E"/>
    <w:rsid w:val="004D6E15"/>
    <w:rsid w:val="004D7066"/>
    <w:rsid w:val="004E06EB"/>
    <w:rsid w:val="004E0E9B"/>
    <w:rsid w:val="004E1E9A"/>
    <w:rsid w:val="004E356D"/>
    <w:rsid w:val="004E3A61"/>
    <w:rsid w:val="004E50E0"/>
    <w:rsid w:val="004F0CCF"/>
    <w:rsid w:val="004F3169"/>
    <w:rsid w:val="004F6163"/>
    <w:rsid w:val="004F620F"/>
    <w:rsid w:val="0050064C"/>
    <w:rsid w:val="00500B7A"/>
    <w:rsid w:val="00501363"/>
    <w:rsid w:val="00505C67"/>
    <w:rsid w:val="005070E2"/>
    <w:rsid w:val="005112D7"/>
    <w:rsid w:val="00514E5B"/>
    <w:rsid w:val="00517630"/>
    <w:rsid w:val="0052046F"/>
    <w:rsid w:val="00527CAF"/>
    <w:rsid w:val="00530AC0"/>
    <w:rsid w:val="005330BC"/>
    <w:rsid w:val="00535779"/>
    <w:rsid w:val="00535B20"/>
    <w:rsid w:val="00536687"/>
    <w:rsid w:val="00540274"/>
    <w:rsid w:val="00543790"/>
    <w:rsid w:val="00544F13"/>
    <w:rsid w:val="005467FC"/>
    <w:rsid w:val="00550488"/>
    <w:rsid w:val="00551259"/>
    <w:rsid w:val="00553E90"/>
    <w:rsid w:val="00555F58"/>
    <w:rsid w:val="005579EB"/>
    <w:rsid w:val="00560C3B"/>
    <w:rsid w:val="00562D04"/>
    <w:rsid w:val="00563489"/>
    <w:rsid w:val="00563C8F"/>
    <w:rsid w:val="00565D37"/>
    <w:rsid w:val="00570ECB"/>
    <w:rsid w:val="005719EE"/>
    <w:rsid w:val="00576926"/>
    <w:rsid w:val="00580910"/>
    <w:rsid w:val="005844A2"/>
    <w:rsid w:val="00590F26"/>
    <w:rsid w:val="00591FDB"/>
    <w:rsid w:val="005977A3"/>
    <w:rsid w:val="005B114A"/>
    <w:rsid w:val="005B2113"/>
    <w:rsid w:val="005B3ABB"/>
    <w:rsid w:val="005B3D65"/>
    <w:rsid w:val="005B71E0"/>
    <w:rsid w:val="005C2177"/>
    <w:rsid w:val="005C2A47"/>
    <w:rsid w:val="005C31AB"/>
    <w:rsid w:val="005C33EA"/>
    <w:rsid w:val="005C713C"/>
    <w:rsid w:val="005C774A"/>
    <w:rsid w:val="005D424F"/>
    <w:rsid w:val="005E2CEC"/>
    <w:rsid w:val="005E3E10"/>
    <w:rsid w:val="005E4261"/>
    <w:rsid w:val="005E4F26"/>
    <w:rsid w:val="005E642D"/>
    <w:rsid w:val="005F677C"/>
    <w:rsid w:val="006039DD"/>
    <w:rsid w:val="00603E20"/>
    <w:rsid w:val="006118F5"/>
    <w:rsid w:val="006133CA"/>
    <w:rsid w:val="0063027B"/>
    <w:rsid w:val="006331A3"/>
    <w:rsid w:val="00633B23"/>
    <w:rsid w:val="00636173"/>
    <w:rsid w:val="0064008C"/>
    <w:rsid w:val="006400EC"/>
    <w:rsid w:val="00643E65"/>
    <w:rsid w:val="00644372"/>
    <w:rsid w:val="006447B2"/>
    <w:rsid w:val="00646505"/>
    <w:rsid w:val="00650A8C"/>
    <w:rsid w:val="00653FA4"/>
    <w:rsid w:val="0065554E"/>
    <w:rsid w:val="006573E0"/>
    <w:rsid w:val="0066031A"/>
    <w:rsid w:val="00660D04"/>
    <w:rsid w:val="00661EA9"/>
    <w:rsid w:val="00662C09"/>
    <w:rsid w:val="00665523"/>
    <w:rsid w:val="0066587F"/>
    <w:rsid w:val="00665E0F"/>
    <w:rsid w:val="0066606F"/>
    <w:rsid w:val="0067194A"/>
    <w:rsid w:val="006725AC"/>
    <w:rsid w:val="00677117"/>
    <w:rsid w:val="00685305"/>
    <w:rsid w:val="00685F13"/>
    <w:rsid w:val="00690CB6"/>
    <w:rsid w:val="00691918"/>
    <w:rsid w:val="00692C87"/>
    <w:rsid w:val="00693546"/>
    <w:rsid w:val="00693F67"/>
    <w:rsid w:val="00694663"/>
    <w:rsid w:val="006A1DEC"/>
    <w:rsid w:val="006A3A94"/>
    <w:rsid w:val="006A5837"/>
    <w:rsid w:val="006A68BE"/>
    <w:rsid w:val="006A760B"/>
    <w:rsid w:val="006B5455"/>
    <w:rsid w:val="006B7F35"/>
    <w:rsid w:val="006C1CF2"/>
    <w:rsid w:val="006C7900"/>
    <w:rsid w:val="006D512D"/>
    <w:rsid w:val="006D6A90"/>
    <w:rsid w:val="006E418D"/>
    <w:rsid w:val="006E49EC"/>
    <w:rsid w:val="006E5D6C"/>
    <w:rsid w:val="006E6621"/>
    <w:rsid w:val="006F0197"/>
    <w:rsid w:val="006F3DB6"/>
    <w:rsid w:val="006F4E3A"/>
    <w:rsid w:val="00703F1B"/>
    <w:rsid w:val="00705E3A"/>
    <w:rsid w:val="00710BC2"/>
    <w:rsid w:val="00722C0E"/>
    <w:rsid w:val="00724235"/>
    <w:rsid w:val="00730DED"/>
    <w:rsid w:val="007337AB"/>
    <w:rsid w:val="007350E2"/>
    <w:rsid w:val="00735C5C"/>
    <w:rsid w:val="00742559"/>
    <w:rsid w:val="00745D91"/>
    <w:rsid w:val="007526F8"/>
    <w:rsid w:val="00754388"/>
    <w:rsid w:val="007553B1"/>
    <w:rsid w:val="00755A1D"/>
    <w:rsid w:val="00762282"/>
    <w:rsid w:val="007652C4"/>
    <w:rsid w:val="007709C9"/>
    <w:rsid w:val="00773E71"/>
    <w:rsid w:val="00774036"/>
    <w:rsid w:val="00774432"/>
    <w:rsid w:val="00775974"/>
    <w:rsid w:val="007830D5"/>
    <w:rsid w:val="00784447"/>
    <w:rsid w:val="007873A2"/>
    <w:rsid w:val="007907D6"/>
    <w:rsid w:val="00793DF4"/>
    <w:rsid w:val="00795EF3"/>
    <w:rsid w:val="0079602A"/>
    <w:rsid w:val="00796503"/>
    <w:rsid w:val="007A0762"/>
    <w:rsid w:val="007A11FA"/>
    <w:rsid w:val="007A3BFB"/>
    <w:rsid w:val="007A4FCE"/>
    <w:rsid w:val="007A5255"/>
    <w:rsid w:val="007A7480"/>
    <w:rsid w:val="007B0E7F"/>
    <w:rsid w:val="007B395B"/>
    <w:rsid w:val="007B418D"/>
    <w:rsid w:val="007B5B21"/>
    <w:rsid w:val="007C1A51"/>
    <w:rsid w:val="007E2C1E"/>
    <w:rsid w:val="007E2E41"/>
    <w:rsid w:val="007E3F23"/>
    <w:rsid w:val="007F0717"/>
    <w:rsid w:val="007F07B9"/>
    <w:rsid w:val="007F130E"/>
    <w:rsid w:val="007F1BE1"/>
    <w:rsid w:val="007F1D67"/>
    <w:rsid w:val="007F1F73"/>
    <w:rsid w:val="007F49A5"/>
    <w:rsid w:val="00804DD7"/>
    <w:rsid w:val="00807E5A"/>
    <w:rsid w:val="00810426"/>
    <w:rsid w:val="008107F0"/>
    <w:rsid w:val="00813353"/>
    <w:rsid w:val="0081556D"/>
    <w:rsid w:val="008169D2"/>
    <w:rsid w:val="008179F6"/>
    <w:rsid w:val="00820CF4"/>
    <w:rsid w:val="00830322"/>
    <w:rsid w:val="00832F15"/>
    <w:rsid w:val="008343B5"/>
    <w:rsid w:val="008378B2"/>
    <w:rsid w:val="0084292A"/>
    <w:rsid w:val="00843B17"/>
    <w:rsid w:val="0085078E"/>
    <w:rsid w:val="00851CF0"/>
    <w:rsid w:val="00854F0F"/>
    <w:rsid w:val="00860902"/>
    <w:rsid w:val="00866472"/>
    <w:rsid w:val="0087190E"/>
    <w:rsid w:val="0087254C"/>
    <w:rsid w:val="008726C4"/>
    <w:rsid w:val="00875CFE"/>
    <w:rsid w:val="008806C0"/>
    <w:rsid w:val="0088291C"/>
    <w:rsid w:val="00883F46"/>
    <w:rsid w:val="00887A0A"/>
    <w:rsid w:val="00893D3E"/>
    <w:rsid w:val="008966D3"/>
    <w:rsid w:val="008A098D"/>
    <w:rsid w:val="008A12E7"/>
    <w:rsid w:val="008A1E30"/>
    <w:rsid w:val="008B10E2"/>
    <w:rsid w:val="008B2E0B"/>
    <w:rsid w:val="008B3F8D"/>
    <w:rsid w:val="008C30E5"/>
    <w:rsid w:val="008C40B3"/>
    <w:rsid w:val="008D0552"/>
    <w:rsid w:val="008D0CDC"/>
    <w:rsid w:val="008D5317"/>
    <w:rsid w:val="008D6749"/>
    <w:rsid w:val="008E0E40"/>
    <w:rsid w:val="008E1D09"/>
    <w:rsid w:val="008E30BE"/>
    <w:rsid w:val="008E6223"/>
    <w:rsid w:val="008E7635"/>
    <w:rsid w:val="008E7F5B"/>
    <w:rsid w:val="008F1D79"/>
    <w:rsid w:val="008F34FA"/>
    <w:rsid w:val="008F49D9"/>
    <w:rsid w:val="008F5B3E"/>
    <w:rsid w:val="008F6439"/>
    <w:rsid w:val="008F69C8"/>
    <w:rsid w:val="008F78F4"/>
    <w:rsid w:val="009041DF"/>
    <w:rsid w:val="00905571"/>
    <w:rsid w:val="0091025B"/>
    <w:rsid w:val="009109B6"/>
    <w:rsid w:val="00912CF9"/>
    <w:rsid w:val="00913261"/>
    <w:rsid w:val="00915162"/>
    <w:rsid w:val="00917406"/>
    <w:rsid w:val="009214A6"/>
    <w:rsid w:val="009330E9"/>
    <w:rsid w:val="009339A7"/>
    <w:rsid w:val="00933DFD"/>
    <w:rsid w:val="00935BF6"/>
    <w:rsid w:val="00937514"/>
    <w:rsid w:val="00940EFC"/>
    <w:rsid w:val="009429A3"/>
    <w:rsid w:val="00945BED"/>
    <w:rsid w:val="009518ED"/>
    <w:rsid w:val="0095276E"/>
    <w:rsid w:val="0096560F"/>
    <w:rsid w:val="009664A8"/>
    <w:rsid w:val="00967366"/>
    <w:rsid w:val="0097158C"/>
    <w:rsid w:val="00974984"/>
    <w:rsid w:val="009758B1"/>
    <w:rsid w:val="00977F28"/>
    <w:rsid w:val="009856F6"/>
    <w:rsid w:val="00991133"/>
    <w:rsid w:val="00992575"/>
    <w:rsid w:val="00992FFF"/>
    <w:rsid w:val="00995CF4"/>
    <w:rsid w:val="009A075F"/>
    <w:rsid w:val="009A6F66"/>
    <w:rsid w:val="009B236E"/>
    <w:rsid w:val="009B7CCB"/>
    <w:rsid w:val="009C15FB"/>
    <w:rsid w:val="009C1F16"/>
    <w:rsid w:val="009C3CAF"/>
    <w:rsid w:val="009C43D6"/>
    <w:rsid w:val="009C4D0C"/>
    <w:rsid w:val="009C7E4B"/>
    <w:rsid w:val="009D1251"/>
    <w:rsid w:val="009D2202"/>
    <w:rsid w:val="009D4413"/>
    <w:rsid w:val="009D5750"/>
    <w:rsid w:val="009D61DA"/>
    <w:rsid w:val="009E41A6"/>
    <w:rsid w:val="009E52D2"/>
    <w:rsid w:val="009E639F"/>
    <w:rsid w:val="009E6DF5"/>
    <w:rsid w:val="009F3A6C"/>
    <w:rsid w:val="009F65F5"/>
    <w:rsid w:val="00A071CD"/>
    <w:rsid w:val="00A139B0"/>
    <w:rsid w:val="00A1574E"/>
    <w:rsid w:val="00A20627"/>
    <w:rsid w:val="00A21701"/>
    <w:rsid w:val="00A24119"/>
    <w:rsid w:val="00A258D5"/>
    <w:rsid w:val="00A2717D"/>
    <w:rsid w:val="00A30E96"/>
    <w:rsid w:val="00A3141E"/>
    <w:rsid w:val="00A32485"/>
    <w:rsid w:val="00A40719"/>
    <w:rsid w:val="00A4087E"/>
    <w:rsid w:val="00A43E0C"/>
    <w:rsid w:val="00A44183"/>
    <w:rsid w:val="00A46295"/>
    <w:rsid w:val="00A50259"/>
    <w:rsid w:val="00A51E75"/>
    <w:rsid w:val="00A539D6"/>
    <w:rsid w:val="00A6434C"/>
    <w:rsid w:val="00A65709"/>
    <w:rsid w:val="00A65DB3"/>
    <w:rsid w:val="00A671F0"/>
    <w:rsid w:val="00A75740"/>
    <w:rsid w:val="00A764F4"/>
    <w:rsid w:val="00A80E71"/>
    <w:rsid w:val="00A82489"/>
    <w:rsid w:val="00A94AEA"/>
    <w:rsid w:val="00AA3D9C"/>
    <w:rsid w:val="00AB7FC3"/>
    <w:rsid w:val="00AC0E55"/>
    <w:rsid w:val="00AC3198"/>
    <w:rsid w:val="00AC41BB"/>
    <w:rsid w:val="00AC6EFA"/>
    <w:rsid w:val="00AD1BB8"/>
    <w:rsid w:val="00AD3265"/>
    <w:rsid w:val="00AD5A57"/>
    <w:rsid w:val="00AD70CD"/>
    <w:rsid w:val="00AD7740"/>
    <w:rsid w:val="00AE0934"/>
    <w:rsid w:val="00AE1E3D"/>
    <w:rsid w:val="00AE79BF"/>
    <w:rsid w:val="00AF0DA3"/>
    <w:rsid w:val="00AF1B89"/>
    <w:rsid w:val="00AF1E2E"/>
    <w:rsid w:val="00AF589A"/>
    <w:rsid w:val="00AF665F"/>
    <w:rsid w:val="00AF6CF6"/>
    <w:rsid w:val="00AF7B54"/>
    <w:rsid w:val="00B0066B"/>
    <w:rsid w:val="00B018F1"/>
    <w:rsid w:val="00B01E51"/>
    <w:rsid w:val="00B03CCF"/>
    <w:rsid w:val="00B04894"/>
    <w:rsid w:val="00B0658B"/>
    <w:rsid w:val="00B0723C"/>
    <w:rsid w:val="00B07C97"/>
    <w:rsid w:val="00B12D09"/>
    <w:rsid w:val="00B131D9"/>
    <w:rsid w:val="00B175CD"/>
    <w:rsid w:val="00B21FA0"/>
    <w:rsid w:val="00B22752"/>
    <w:rsid w:val="00B23CA1"/>
    <w:rsid w:val="00B2628A"/>
    <w:rsid w:val="00B306CF"/>
    <w:rsid w:val="00B32CA3"/>
    <w:rsid w:val="00B3415E"/>
    <w:rsid w:val="00B36D5C"/>
    <w:rsid w:val="00B51A9D"/>
    <w:rsid w:val="00B52323"/>
    <w:rsid w:val="00B52560"/>
    <w:rsid w:val="00B52CC9"/>
    <w:rsid w:val="00B54463"/>
    <w:rsid w:val="00B559AC"/>
    <w:rsid w:val="00B60648"/>
    <w:rsid w:val="00B608AE"/>
    <w:rsid w:val="00B615B1"/>
    <w:rsid w:val="00B61C43"/>
    <w:rsid w:val="00B6542A"/>
    <w:rsid w:val="00B70EF4"/>
    <w:rsid w:val="00B80266"/>
    <w:rsid w:val="00B80ECA"/>
    <w:rsid w:val="00B82FCE"/>
    <w:rsid w:val="00B908A6"/>
    <w:rsid w:val="00B97F56"/>
    <w:rsid w:val="00BA2086"/>
    <w:rsid w:val="00BA6B32"/>
    <w:rsid w:val="00BB182B"/>
    <w:rsid w:val="00BB1894"/>
    <w:rsid w:val="00BB2378"/>
    <w:rsid w:val="00BB3A69"/>
    <w:rsid w:val="00BB6DAA"/>
    <w:rsid w:val="00BC3895"/>
    <w:rsid w:val="00BC3BC2"/>
    <w:rsid w:val="00BC5856"/>
    <w:rsid w:val="00BC60A9"/>
    <w:rsid w:val="00BD1AF4"/>
    <w:rsid w:val="00BD1CF7"/>
    <w:rsid w:val="00BD46D0"/>
    <w:rsid w:val="00BE221E"/>
    <w:rsid w:val="00BE2988"/>
    <w:rsid w:val="00BE5806"/>
    <w:rsid w:val="00BE5EDA"/>
    <w:rsid w:val="00BE61F0"/>
    <w:rsid w:val="00BE687A"/>
    <w:rsid w:val="00BF1C9E"/>
    <w:rsid w:val="00BF2093"/>
    <w:rsid w:val="00BF4E1B"/>
    <w:rsid w:val="00BF7368"/>
    <w:rsid w:val="00C0203B"/>
    <w:rsid w:val="00C03020"/>
    <w:rsid w:val="00C03ADD"/>
    <w:rsid w:val="00C03C67"/>
    <w:rsid w:val="00C11C65"/>
    <w:rsid w:val="00C12185"/>
    <w:rsid w:val="00C12F95"/>
    <w:rsid w:val="00C13896"/>
    <w:rsid w:val="00C223F8"/>
    <w:rsid w:val="00C2565D"/>
    <w:rsid w:val="00C32064"/>
    <w:rsid w:val="00C328AB"/>
    <w:rsid w:val="00C43610"/>
    <w:rsid w:val="00C44258"/>
    <w:rsid w:val="00C45C4E"/>
    <w:rsid w:val="00C47580"/>
    <w:rsid w:val="00C554C1"/>
    <w:rsid w:val="00C56B12"/>
    <w:rsid w:val="00C613B3"/>
    <w:rsid w:val="00C61D72"/>
    <w:rsid w:val="00C63803"/>
    <w:rsid w:val="00C67FB8"/>
    <w:rsid w:val="00C72557"/>
    <w:rsid w:val="00C77D09"/>
    <w:rsid w:val="00C8063E"/>
    <w:rsid w:val="00C8756D"/>
    <w:rsid w:val="00C911BC"/>
    <w:rsid w:val="00C92F33"/>
    <w:rsid w:val="00C9376D"/>
    <w:rsid w:val="00C9386A"/>
    <w:rsid w:val="00C9496E"/>
    <w:rsid w:val="00C97359"/>
    <w:rsid w:val="00CA536C"/>
    <w:rsid w:val="00CB2735"/>
    <w:rsid w:val="00CB3BC9"/>
    <w:rsid w:val="00CB4ED3"/>
    <w:rsid w:val="00CB5391"/>
    <w:rsid w:val="00CB5550"/>
    <w:rsid w:val="00CB6BE6"/>
    <w:rsid w:val="00CB7D2F"/>
    <w:rsid w:val="00CC05D1"/>
    <w:rsid w:val="00CC41F2"/>
    <w:rsid w:val="00CC5051"/>
    <w:rsid w:val="00CD14BC"/>
    <w:rsid w:val="00CD4BF0"/>
    <w:rsid w:val="00CD636D"/>
    <w:rsid w:val="00CD767A"/>
    <w:rsid w:val="00CE2454"/>
    <w:rsid w:val="00CE5936"/>
    <w:rsid w:val="00CE5B5D"/>
    <w:rsid w:val="00CF1B3E"/>
    <w:rsid w:val="00CF3CD0"/>
    <w:rsid w:val="00D0208B"/>
    <w:rsid w:val="00D026A5"/>
    <w:rsid w:val="00D13456"/>
    <w:rsid w:val="00D149C4"/>
    <w:rsid w:val="00D27839"/>
    <w:rsid w:val="00D30390"/>
    <w:rsid w:val="00D32F4B"/>
    <w:rsid w:val="00D34917"/>
    <w:rsid w:val="00D362B8"/>
    <w:rsid w:val="00D37ED1"/>
    <w:rsid w:val="00D40474"/>
    <w:rsid w:val="00D4718F"/>
    <w:rsid w:val="00D54459"/>
    <w:rsid w:val="00D5598B"/>
    <w:rsid w:val="00D60AEB"/>
    <w:rsid w:val="00D61906"/>
    <w:rsid w:val="00D62D7A"/>
    <w:rsid w:val="00D647BB"/>
    <w:rsid w:val="00D64A64"/>
    <w:rsid w:val="00D64E14"/>
    <w:rsid w:val="00D72B5F"/>
    <w:rsid w:val="00D73BB7"/>
    <w:rsid w:val="00D83B1A"/>
    <w:rsid w:val="00D863C0"/>
    <w:rsid w:val="00D86D81"/>
    <w:rsid w:val="00DA17E1"/>
    <w:rsid w:val="00DA31D4"/>
    <w:rsid w:val="00DA44DE"/>
    <w:rsid w:val="00DA5A75"/>
    <w:rsid w:val="00DA6A44"/>
    <w:rsid w:val="00DB04C2"/>
    <w:rsid w:val="00DB0B78"/>
    <w:rsid w:val="00DB1865"/>
    <w:rsid w:val="00DB4048"/>
    <w:rsid w:val="00DB601C"/>
    <w:rsid w:val="00DC12D0"/>
    <w:rsid w:val="00DC2729"/>
    <w:rsid w:val="00DC5F5A"/>
    <w:rsid w:val="00DD3E93"/>
    <w:rsid w:val="00DD41D1"/>
    <w:rsid w:val="00DE0E1A"/>
    <w:rsid w:val="00DE6F01"/>
    <w:rsid w:val="00DE7310"/>
    <w:rsid w:val="00DE738F"/>
    <w:rsid w:val="00DF28E5"/>
    <w:rsid w:val="00DF2929"/>
    <w:rsid w:val="00DF4301"/>
    <w:rsid w:val="00DF4412"/>
    <w:rsid w:val="00DF5C82"/>
    <w:rsid w:val="00DF6E22"/>
    <w:rsid w:val="00E00ADE"/>
    <w:rsid w:val="00E020C2"/>
    <w:rsid w:val="00E0333F"/>
    <w:rsid w:val="00E04CE5"/>
    <w:rsid w:val="00E059CA"/>
    <w:rsid w:val="00E06827"/>
    <w:rsid w:val="00E06F14"/>
    <w:rsid w:val="00E07A59"/>
    <w:rsid w:val="00E120A8"/>
    <w:rsid w:val="00E14A8D"/>
    <w:rsid w:val="00E15540"/>
    <w:rsid w:val="00E17609"/>
    <w:rsid w:val="00E20617"/>
    <w:rsid w:val="00E223D9"/>
    <w:rsid w:val="00E22CFF"/>
    <w:rsid w:val="00E245F9"/>
    <w:rsid w:val="00E247A6"/>
    <w:rsid w:val="00E248A1"/>
    <w:rsid w:val="00E30372"/>
    <w:rsid w:val="00E33810"/>
    <w:rsid w:val="00E365E3"/>
    <w:rsid w:val="00E43071"/>
    <w:rsid w:val="00E46206"/>
    <w:rsid w:val="00E469EE"/>
    <w:rsid w:val="00E50810"/>
    <w:rsid w:val="00E5434A"/>
    <w:rsid w:val="00E56780"/>
    <w:rsid w:val="00E6133B"/>
    <w:rsid w:val="00E6385C"/>
    <w:rsid w:val="00E63CA0"/>
    <w:rsid w:val="00E64E5F"/>
    <w:rsid w:val="00E66224"/>
    <w:rsid w:val="00E66247"/>
    <w:rsid w:val="00E67026"/>
    <w:rsid w:val="00E750C3"/>
    <w:rsid w:val="00E77BD4"/>
    <w:rsid w:val="00E80E31"/>
    <w:rsid w:val="00E90471"/>
    <w:rsid w:val="00E90EF5"/>
    <w:rsid w:val="00E94186"/>
    <w:rsid w:val="00E9429E"/>
    <w:rsid w:val="00E944D9"/>
    <w:rsid w:val="00EA00AB"/>
    <w:rsid w:val="00EA06D8"/>
    <w:rsid w:val="00EA0FF6"/>
    <w:rsid w:val="00EA1E85"/>
    <w:rsid w:val="00EA2635"/>
    <w:rsid w:val="00EA5A59"/>
    <w:rsid w:val="00EA6C5D"/>
    <w:rsid w:val="00EA7D54"/>
    <w:rsid w:val="00EA7D83"/>
    <w:rsid w:val="00EB1763"/>
    <w:rsid w:val="00EB194C"/>
    <w:rsid w:val="00EB1BFB"/>
    <w:rsid w:val="00EB322C"/>
    <w:rsid w:val="00EC0EA3"/>
    <w:rsid w:val="00EC3DDB"/>
    <w:rsid w:val="00EC4864"/>
    <w:rsid w:val="00EC4C63"/>
    <w:rsid w:val="00EC6584"/>
    <w:rsid w:val="00ED04F0"/>
    <w:rsid w:val="00ED08E6"/>
    <w:rsid w:val="00ED10CE"/>
    <w:rsid w:val="00ED6F41"/>
    <w:rsid w:val="00ED72CC"/>
    <w:rsid w:val="00ED7375"/>
    <w:rsid w:val="00EE0CD3"/>
    <w:rsid w:val="00EE3E06"/>
    <w:rsid w:val="00EE55D7"/>
    <w:rsid w:val="00EE6269"/>
    <w:rsid w:val="00EF10B1"/>
    <w:rsid w:val="00EF12F1"/>
    <w:rsid w:val="00EF206D"/>
    <w:rsid w:val="00F0296A"/>
    <w:rsid w:val="00F0341A"/>
    <w:rsid w:val="00F036F3"/>
    <w:rsid w:val="00F04F80"/>
    <w:rsid w:val="00F05AD5"/>
    <w:rsid w:val="00F06F41"/>
    <w:rsid w:val="00F07DFB"/>
    <w:rsid w:val="00F133B4"/>
    <w:rsid w:val="00F13C67"/>
    <w:rsid w:val="00F1673A"/>
    <w:rsid w:val="00F224BB"/>
    <w:rsid w:val="00F24D30"/>
    <w:rsid w:val="00F25A3E"/>
    <w:rsid w:val="00F306A5"/>
    <w:rsid w:val="00F32531"/>
    <w:rsid w:val="00F329FE"/>
    <w:rsid w:val="00F370D0"/>
    <w:rsid w:val="00F37F01"/>
    <w:rsid w:val="00F42B4B"/>
    <w:rsid w:val="00F43AEA"/>
    <w:rsid w:val="00F46F4D"/>
    <w:rsid w:val="00F50552"/>
    <w:rsid w:val="00F52A14"/>
    <w:rsid w:val="00F53FAF"/>
    <w:rsid w:val="00F547CB"/>
    <w:rsid w:val="00F548C7"/>
    <w:rsid w:val="00F5657A"/>
    <w:rsid w:val="00F60676"/>
    <w:rsid w:val="00F67732"/>
    <w:rsid w:val="00F70996"/>
    <w:rsid w:val="00F73133"/>
    <w:rsid w:val="00F7495A"/>
    <w:rsid w:val="00F91995"/>
    <w:rsid w:val="00F9457F"/>
    <w:rsid w:val="00FA2839"/>
    <w:rsid w:val="00FA4C58"/>
    <w:rsid w:val="00FA72A5"/>
    <w:rsid w:val="00FB5EEB"/>
    <w:rsid w:val="00FC1E54"/>
    <w:rsid w:val="00FC465B"/>
    <w:rsid w:val="00FC62BC"/>
    <w:rsid w:val="00FD0A0D"/>
    <w:rsid w:val="00FE035A"/>
    <w:rsid w:val="00FE24A3"/>
    <w:rsid w:val="00FE4995"/>
    <w:rsid w:val="00FE7E73"/>
    <w:rsid w:val="00FF353B"/>
    <w:rsid w:val="00FF45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674AE"/>
  <w15:docId w15:val="{42FC3639-01F8-4C0A-A2EF-5110E387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F52A14"/>
    <w:rPr>
      <w:rFonts w:ascii="Calibri" w:eastAsia="Calibri" w:hAnsi="Calibri"/>
      <w:sz w:val="22"/>
      <w:szCs w:val="22"/>
      <w:lang w:eastAsia="en-US"/>
    </w:rPr>
  </w:style>
  <w:style w:type="character" w:customStyle="1" w:styleId="SraopastraipaDiagrama">
    <w:name w:val="Sąrašo pastraipa Diagrama"/>
    <w:basedOn w:val="Numatytasispastraiposriftas"/>
    <w:link w:val="Sraopastraipa"/>
    <w:uiPriority w:val="34"/>
    <w:rsid w:val="00E04CE5"/>
    <w:rPr>
      <w:lang w:val="en-AU"/>
    </w:rPr>
  </w:style>
  <w:style w:type="character" w:styleId="Grietas">
    <w:name w:val="Strong"/>
    <w:basedOn w:val="Numatytasispastraiposriftas"/>
    <w:uiPriority w:val="22"/>
    <w:qFormat/>
    <w:rsid w:val="007B0E7F"/>
    <w:rPr>
      <w:b/>
      <w:bCs/>
    </w:rPr>
  </w:style>
  <w:style w:type="character" w:customStyle="1" w:styleId="DefaultDiagrama">
    <w:name w:val="Default Diagrama"/>
    <w:basedOn w:val="Numatytasispastraiposriftas"/>
    <w:link w:val="Default"/>
    <w:rsid w:val="000E75AE"/>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6354">
      <w:bodyDiv w:val="1"/>
      <w:marLeft w:val="0"/>
      <w:marRight w:val="0"/>
      <w:marTop w:val="0"/>
      <w:marBottom w:val="0"/>
      <w:divBdr>
        <w:top w:val="none" w:sz="0" w:space="0" w:color="auto"/>
        <w:left w:val="none" w:sz="0" w:space="0" w:color="auto"/>
        <w:bottom w:val="none" w:sz="0" w:space="0" w:color="auto"/>
        <w:right w:val="none" w:sz="0" w:space="0" w:color="auto"/>
      </w:divBdr>
    </w:div>
    <w:div w:id="298459641">
      <w:bodyDiv w:val="1"/>
      <w:marLeft w:val="0"/>
      <w:marRight w:val="0"/>
      <w:marTop w:val="0"/>
      <w:marBottom w:val="0"/>
      <w:divBdr>
        <w:top w:val="none" w:sz="0" w:space="0" w:color="auto"/>
        <w:left w:val="none" w:sz="0" w:space="0" w:color="auto"/>
        <w:bottom w:val="none" w:sz="0" w:space="0" w:color="auto"/>
        <w:right w:val="none" w:sz="0" w:space="0" w:color="auto"/>
      </w:divBdr>
    </w:div>
    <w:div w:id="308289970">
      <w:bodyDiv w:val="1"/>
      <w:marLeft w:val="0"/>
      <w:marRight w:val="0"/>
      <w:marTop w:val="0"/>
      <w:marBottom w:val="0"/>
      <w:divBdr>
        <w:top w:val="none" w:sz="0" w:space="0" w:color="auto"/>
        <w:left w:val="none" w:sz="0" w:space="0" w:color="auto"/>
        <w:bottom w:val="none" w:sz="0" w:space="0" w:color="auto"/>
        <w:right w:val="none" w:sz="0" w:space="0" w:color="auto"/>
      </w:divBdr>
    </w:div>
    <w:div w:id="534003374">
      <w:bodyDiv w:val="1"/>
      <w:marLeft w:val="0"/>
      <w:marRight w:val="0"/>
      <w:marTop w:val="0"/>
      <w:marBottom w:val="0"/>
      <w:divBdr>
        <w:top w:val="none" w:sz="0" w:space="0" w:color="auto"/>
        <w:left w:val="none" w:sz="0" w:space="0" w:color="auto"/>
        <w:bottom w:val="none" w:sz="0" w:space="0" w:color="auto"/>
        <w:right w:val="none" w:sz="0" w:space="0" w:color="auto"/>
      </w:divBdr>
    </w:div>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1008797968">
      <w:bodyDiv w:val="1"/>
      <w:marLeft w:val="0"/>
      <w:marRight w:val="0"/>
      <w:marTop w:val="0"/>
      <w:marBottom w:val="0"/>
      <w:divBdr>
        <w:top w:val="none" w:sz="0" w:space="0" w:color="auto"/>
        <w:left w:val="none" w:sz="0" w:space="0" w:color="auto"/>
        <w:bottom w:val="none" w:sz="0" w:space="0" w:color="auto"/>
        <w:right w:val="none" w:sz="0" w:space="0" w:color="auto"/>
      </w:divBdr>
    </w:div>
    <w:div w:id="1011369047">
      <w:bodyDiv w:val="1"/>
      <w:marLeft w:val="0"/>
      <w:marRight w:val="0"/>
      <w:marTop w:val="0"/>
      <w:marBottom w:val="0"/>
      <w:divBdr>
        <w:top w:val="none" w:sz="0" w:space="0" w:color="auto"/>
        <w:left w:val="none" w:sz="0" w:space="0" w:color="auto"/>
        <w:bottom w:val="none" w:sz="0" w:space="0" w:color="auto"/>
        <w:right w:val="none" w:sz="0" w:space="0" w:color="auto"/>
      </w:divBdr>
    </w:div>
    <w:div w:id="1153985921">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800882069">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 w:id="2001733625">
      <w:bodyDiv w:val="1"/>
      <w:marLeft w:val="0"/>
      <w:marRight w:val="0"/>
      <w:marTop w:val="0"/>
      <w:marBottom w:val="0"/>
      <w:divBdr>
        <w:top w:val="none" w:sz="0" w:space="0" w:color="auto"/>
        <w:left w:val="none" w:sz="0" w:space="0" w:color="auto"/>
        <w:bottom w:val="none" w:sz="0" w:space="0" w:color="auto"/>
        <w:right w:val="none" w:sz="0" w:space="0" w:color="auto"/>
      </w:divBdr>
    </w:div>
    <w:div w:id="2031026209">
      <w:bodyDiv w:val="1"/>
      <w:marLeft w:val="0"/>
      <w:marRight w:val="0"/>
      <w:marTop w:val="0"/>
      <w:marBottom w:val="0"/>
      <w:divBdr>
        <w:top w:val="none" w:sz="0" w:space="0" w:color="auto"/>
        <w:left w:val="none" w:sz="0" w:space="0" w:color="auto"/>
        <w:bottom w:val="none" w:sz="0" w:space="0" w:color="auto"/>
        <w:right w:val="none" w:sz="0" w:space="0" w:color="auto"/>
      </w:divBdr>
    </w:div>
    <w:div w:id="20813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C55D6-E917-40CD-8CD7-A027A841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2</Pages>
  <Words>3102</Words>
  <Characters>1769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4862</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2021-10-12T12:32:00Z</cp:lastPrinted>
  <dcterms:created xsi:type="dcterms:W3CDTF">2023-12-14T09:20:00Z</dcterms:created>
  <dcterms:modified xsi:type="dcterms:W3CDTF">2023-12-14T09:21:00Z</dcterms:modified>
</cp:coreProperties>
</file>