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30489D8" w14:textId="623819A4" w:rsidR="0043777E" w:rsidRPr="00E5456D" w:rsidRDefault="0043777E" w:rsidP="0043777E">
      <w:pPr>
        <w:jc w:val="center"/>
        <w:rPr>
          <w:b/>
          <w:sz w:val="24"/>
          <w:szCs w:val="24"/>
          <w:lang w:val="lt-LT"/>
        </w:rPr>
      </w:pPr>
      <w:r w:rsidRPr="00E5456D">
        <w:rPr>
          <w:b/>
          <w:bCs/>
          <w:sz w:val="24"/>
          <w:szCs w:val="24"/>
          <w:lang w:val="lt-LT"/>
        </w:rPr>
        <w:t xml:space="preserve">DĖL </w:t>
      </w:r>
      <w:r w:rsidRPr="00E5456D">
        <w:rPr>
          <w:b/>
          <w:sz w:val="24"/>
          <w:szCs w:val="24"/>
          <w:lang w:val="lt-LT"/>
        </w:rPr>
        <w:t xml:space="preserve">ROKIŠKIO RAJONO SAVIVALDYBĖS TARYBOS </w:t>
      </w:r>
      <w:r w:rsidR="00C0149A" w:rsidRPr="00E5456D">
        <w:rPr>
          <w:b/>
          <w:sz w:val="24"/>
          <w:szCs w:val="24"/>
          <w:lang w:val="lt-LT"/>
        </w:rPr>
        <w:t>20</w:t>
      </w:r>
      <w:r w:rsidR="00B73D0B" w:rsidRPr="00E5456D">
        <w:rPr>
          <w:b/>
          <w:sz w:val="24"/>
          <w:szCs w:val="24"/>
          <w:lang w:val="lt-LT"/>
        </w:rPr>
        <w:t>23</w:t>
      </w:r>
      <w:r w:rsidR="00C0149A" w:rsidRPr="00E5456D">
        <w:rPr>
          <w:b/>
          <w:sz w:val="24"/>
          <w:szCs w:val="24"/>
          <w:lang w:val="lt-LT"/>
        </w:rPr>
        <w:t xml:space="preserve"> M.</w:t>
      </w:r>
      <w:r w:rsidR="00B73D0B" w:rsidRPr="00E5456D">
        <w:rPr>
          <w:b/>
          <w:sz w:val="24"/>
          <w:szCs w:val="24"/>
          <w:lang w:val="lt-LT"/>
        </w:rPr>
        <w:t xml:space="preserve"> LIEPOS 27</w:t>
      </w:r>
      <w:r w:rsidR="0089630D" w:rsidRPr="00E5456D">
        <w:rPr>
          <w:b/>
          <w:sz w:val="24"/>
          <w:szCs w:val="24"/>
          <w:lang w:val="lt-LT"/>
        </w:rPr>
        <w:t xml:space="preserve"> D.</w:t>
      </w:r>
      <w:r w:rsidR="00343684" w:rsidRPr="00E5456D">
        <w:rPr>
          <w:b/>
          <w:sz w:val="24"/>
          <w:szCs w:val="24"/>
          <w:lang w:val="lt-LT"/>
        </w:rPr>
        <w:t xml:space="preserve"> SPRENDIMO NR. T</w:t>
      </w:r>
      <w:r w:rsidR="00C0149A" w:rsidRPr="00E5456D">
        <w:rPr>
          <w:b/>
          <w:sz w:val="24"/>
          <w:szCs w:val="24"/>
          <w:lang w:val="lt-LT"/>
        </w:rPr>
        <w:t>S-2</w:t>
      </w:r>
      <w:r w:rsidR="00B73D0B" w:rsidRPr="00E5456D">
        <w:rPr>
          <w:b/>
          <w:sz w:val="24"/>
          <w:szCs w:val="24"/>
          <w:lang w:val="lt-LT"/>
        </w:rPr>
        <w:t>47</w:t>
      </w:r>
      <w:r w:rsidR="00C0149A" w:rsidRPr="00E5456D">
        <w:rPr>
          <w:b/>
          <w:sz w:val="24"/>
          <w:szCs w:val="24"/>
          <w:lang w:val="lt-LT"/>
        </w:rPr>
        <w:t xml:space="preserve"> </w:t>
      </w:r>
      <w:r w:rsidR="0057512B" w:rsidRPr="00E5456D">
        <w:rPr>
          <w:b/>
          <w:sz w:val="24"/>
          <w:szCs w:val="24"/>
          <w:lang w:val="lt-LT"/>
        </w:rPr>
        <w:t>„</w:t>
      </w:r>
      <w:r w:rsidR="00C0149A" w:rsidRPr="00E5456D">
        <w:rPr>
          <w:b/>
          <w:sz w:val="24"/>
          <w:szCs w:val="24"/>
          <w:lang w:val="lt-LT"/>
        </w:rPr>
        <w:t>DĖL ROKIŠKIO RAJONO SAVIVALDYBĖS</w:t>
      </w:r>
      <w:r w:rsidR="00B73D0B" w:rsidRPr="00E5456D">
        <w:rPr>
          <w:b/>
          <w:sz w:val="24"/>
          <w:szCs w:val="24"/>
          <w:lang w:val="lt-LT"/>
        </w:rPr>
        <w:t xml:space="preserve"> ŠVIETIMO CENTRO STRUKTŪROS </w:t>
      </w:r>
      <w:r w:rsidR="00C0149A" w:rsidRPr="00E5456D">
        <w:rPr>
          <w:b/>
          <w:sz w:val="24"/>
          <w:szCs w:val="24"/>
          <w:lang w:val="lt-LT"/>
        </w:rPr>
        <w:t>PATVIRTINIMO</w:t>
      </w:r>
      <w:r w:rsidR="0057512B" w:rsidRPr="00E5456D">
        <w:rPr>
          <w:sz w:val="24"/>
          <w:szCs w:val="24"/>
          <w:lang w:val="lt-LT"/>
        </w:rPr>
        <w:t>“</w:t>
      </w:r>
      <w:r w:rsidR="00E5456D" w:rsidRPr="00E5456D">
        <w:rPr>
          <w:b/>
          <w:sz w:val="24"/>
          <w:szCs w:val="24"/>
          <w:lang w:val="lt-LT"/>
        </w:rPr>
        <w:t xml:space="preserve"> </w:t>
      </w:r>
      <w:r w:rsidRPr="00E5456D">
        <w:rPr>
          <w:b/>
          <w:sz w:val="24"/>
          <w:szCs w:val="24"/>
          <w:lang w:val="lt-LT"/>
        </w:rPr>
        <w:t>PRIPAŽINIMO NETEKUSIU GALIOS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6087928B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kovo</w:t>
      </w:r>
      <w:r w:rsidR="00403D0D">
        <w:rPr>
          <w:sz w:val="24"/>
          <w:szCs w:val="24"/>
          <w:lang w:val="lt-LT"/>
        </w:rPr>
        <w:t xml:space="preserve"> 28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2B2285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2B2285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1455828C" w14:textId="7E17BA6D" w:rsidR="0043777E" w:rsidRPr="00B55185" w:rsidRDefault="00B06945" w:rsidP="00CB3DCC">
      <w:pPr>
        <w:ind w:right="197" w:firstLine="851"/>
        <w:jc w:val="both"/>
        <w:rPr>
          <w:sz w:val="24"/>
          <w:szCs w:val="24"/>
          <w:lang w:val="lt-LT"/>
        </w:rPr>
      </w:pPr>
      <w:r w:rsidRPr="00B06945">
        <w:rPr>
          <w:color w:val="000000"/>
          <w:sz w:val="24"/>
          <w:szCs w:val="24"/>
          <w:lang w:val="lt-LT"/>
        </w:rPr>
        <w:t>Vadovaudamasi Lietuvos Respublikos vietos savivaldos įstatymo 15 straipsnio 4 dalimi</w:t>
      </w:r>
      <w:r>
        <w:rPr>
          <w:color w:val="000000"/>
          <w:sz w:val="24"/>
          <w:szCs w:val="24"/>
          <w:lang w:val="lt-LT"/>
        </w:rPr>
        <w:t xml:space="preserve"> ir atsižvelgdama į </w:t>
      </w:r>
      <w:r w:rsidRPr="00B06945">
        <w:rPr>
          <w:color w:val="000000"/>
          <w:sz w:val="24"/>
          <w:szCs w:val="24"/>
          <w:lang w:val="lt-LT"/>
        </w:rPr>
        <w:t>Lietuvos Respublikos biudžetinių įstaigų įstatymo 11 straipsnio 1 dalies 4 punkt</w:t>
      </w:r>
      <w:r>
        <w:rPr>
          <w:color w:val="000000"/>
          <w:sz w:val="24"/>
          <w:szCs w:val="24"/>
          <w:lang w:val="lt-LT"/>
        </w:rPr>
        <w:t xml:space="preserve">ą, </w:t>
      </w:r>
      <w:r w:rsidR="0043777E" w:rsidRPr="00B55185">
        <w:rPr>
          <w:sz w:val="24"/>
          <w:szCs w:val="24"/>
          <w:lang w:val="lt-LT"/>
        </w:rPr>
        <w:t>Rokiškio rajono savivaldybės taryba n u s p r e n d ž i a</w:t>
      </w:r>
      <w:r w:rsidR="006A4F99">
        <w:rPr>
          <w:sz w:val="24"/>
          <w:szCs w:val="24"/>
          <w:lang w:val="lt-LT"/>
        </w:rPr>
        <w:t>:</w:t>
      </w:r>
    </w:p>
    <w:p w14:paraId="2F7DFCCB" w14:textId="24FF1AA6" w:rsidR="0043777E" w:rsidRPr="00B55185" w:rsidRDefault="006A4F99" w:rsidP="00CB3DCC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P</w:t>
      </w:r>
      <w:r w:rsidR="0043777E" w:rsidRPr="00B55185">
        <w:rPr>
          <w:sz w:val="24"/>
          <w:szCs w:val="24"/>
          <w:lang w:val="lt-LT"/>
        </w:rPr>
        <w:t xml:space="preserve">ripažinti netekusiu galios Rokiškio rajono savivaldybės tarybos </w:t>
      </w:r>
      <w:r w:rsidR="00133A69">
        <w:rPr>
          <w:sz w:val="24"/>
          <w:szCs w:val="24"/>
          <w:lang w:val="lt-LT"/>
        </w:rPr>
        <w:t>20</w:t>
      </w:r>
      <w:r w:rsidR="00A949D5">
        <w:rPr>
          <w:sz w:val="24"/>
          <w:szCs w:val="24"/>
          <w:lang w:val="lt-LT"/>
        </w:rPr>
        <w:t>23</w:t>
      </w:r>
      <w:r w:rsidR="00133A69">
        <w:rPr>
          <w:sz w:val="24"/>
          <w:szCs w:val="24"/>
          <w:lang w:val="lt-LT"/>
        </w:rPr>
        <w:t xml:space="preserve"> m.</w:t>
      </w:r>
      <w:r w:rsidR="00A949D5">
        <w:rPr>
          <w:sz w:val="24"/>
          <w:szCs w:val="24"/>
          <w:lang w:val="lt-LT"/>
        </w:rPr>
        <w:t xml:space="preserve"> liepos 2</w:t>
      </w:r>
      <w:r w:rsidR="00227570">
        <w:rPr>
          <w:sz w:val="24"/>
          <w:szCs w:val="24"/>
          <w:lang w:val="lt-LT"/>
        </w:rPr>
        <w:t>7</w:t>
      </w:r>
      <w:r w:rsidR="00133A69">
        <w:rPr>
          <w:sz w:val="24"/>
          <w:szCs w:val="24"/>
          <w:lang w:val="lt-LT"/>
        </w:rPr>
        <w:t xml:space="preserve"> d. sprendimą Nr. TS-2</w:t>
      </w:r>
      <w:r w:rsidR="00A949D5">
        <w:rPr>
          <w:sz w:val="24"/>
          <w:szCs w:val="24"/>
          <w:lang w:val="lt-LT"/>
        </w:rPr>
        <w:t>47</w:t>
      </w:r>
      <w:r w:rsidR="00133A69">
        <w:rPr>
          <w:sz w:val="24"/>
          <w:szCs w:val="24"/>
          <w:lang w:val="lt-LT"/>
        </w:rPr>
        <w:t xml:space="preserve"> „Dėl Rokiškio rajono savivaldybės </w:t>
      </w:r>
      <w:r w:rsidR="006F0914">
        <w:rPr>
          <w:sz w:val="24"/>
          <w:szCs w:val="24"/>
          <w:lang w:val="lt-LT"/>
        </w:rPr>
        <w:t xml:space="preserve">švietimo centro struktūros </w:t>
      </w:r>
      <w:r w:rsidR="00133A69">
        <w:rPr>
          <w:sz w:val="24"/>
          <w:szCs w:val="24"/>
          <w:lang w:val="lt-LT"/>
        </w:rPr>
        <w:t>patvirtinimo</w:t>
      </w:r>
      <w:r w:rsidR="00400E50" w:rsidRPr="00B55185">
        <w:rPr>
          <w:sz w:val="24"/>
          <w:szCs w:val="24"/>
          <w:lang w:val="lt-LT"/>
        </w:rPr>
        <w:t>“</w:t>
      </w:r>
      <w:r w:rsidR="004730D7">
        <w:rPr>
          <w:sz w:val="24"/>
          <w:szCs w:val="24"/>
          <w:lang w:val="lt-LT"/>
        </w:rPr>
        <w:t>.</w:t>
      </w:r>
      <w:r w:rsidR="00A634B3">
        <w:rPr>
          <w:sz w:val="24"/>
          <w:szCs w:val="24"/>
          <w:lang w:val="lt-LT"/>
        </w:rPr>
        <w:t xml:space="preserve"> </w:t>
      </w:r>
    </w:p>
    <w:p w14:paraId="19EE9F43" w14:textId="77777777" w:rsidR="00E16FD8" w:rsidRPr="00E16FD8" w:rsidRDefault="00E16FD8" w:rsidP="00CB3DCC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30A82CFA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p w14:paraId="70DA4CD4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</w:p>
    <w:p w14:paraId="124F7423" w14:textId="01A04CC7" w:rsidR="00EF687F" w:rsidRDefault="00EF687F" w:rsidP="00C17239">
      <w:pPr>
        <w:jc w:val="center"/>
        <w:rPr>
          <w:b/>
          <w:sz w:val="24"/>
          <w:szCs w:val="24"/>
          <w:lang w:val="lt-LT"/>
        </w:rPr>
      </w:pPr>
      <w:r w:rsidRPr="00E5456D">
        <w:rPr>
          <w:b/>
          <w:bCs/>
          <w:sz w:val="24"/>
          <w:szCs w:val="24"/>
          <w:lang w:val="lt-LT"/>
        </w:rPr>
        <w:t xml:space="preserve">DĖL </w:t>
      </w:r>
      <w:r w:rsidRPr="00E5456D">
        <w:rPr>
          <w:b/>
          <w:sz w:val="24"/>
          <w:szCs w:val="24"/>
          <w:lang w:val="lt-LT"/>
        </w:rPr>
        <w:t>ROKIŠKIO RAJONO SAVIVALDYBĖS TARYBOS 2023 M. LIEPOS 27 D. SPRENDIMO NR. TS-247 „DĖL ROKIŠKIO RAJONO SAVIVALDYBĖS ŠVIETIMO CENTRO STRUKTŪROS PATVIRTINIMO</w:t>
      </w:r>
      <w:r w:rsidRPr="00E5456D">
        <w:rPr>
          <w:sz w:val="24"/>
          <w:szCs w:val="24"/>
          <w:lang w:val="lt-LT"/>
        </w:rPr>
        <w:t>“</w:t>
      </w:r>
      <w:r w:rsidRPr="00E5456D">
        <w:rPr>
          <w:b/>
          <w:sz w:val="24"/>
          <w:szCs w:val="24"/>
          <w:lang w:val="lt-LT"/>
        </w:rPr>
        <w:t xml:space="preserve"> PRIPAŽINIMO NETEKUSIU GALIOS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0E74288B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5D7B63">
        <w:rPr>
          <w:sz w:val="24"/>
          <w:szCs w:val="24"/>
          <w:lang w:val="lt-LT"/>
        </w:rPr>
        <w:t>2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5D7B63">
        <w:rPr>
          <w:sz w:val="24"/>
          <w:szCs w:val="24"/>
          <w:lang w:val="lt-LT"/>
        </w:rPr>
        <w:t>0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719C248E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 – </w:t>
      </w:r>
      <w:r w:rsidR="00B150B1">
        <w:rPr>
          <w:sz w:val="24"/>
          <w:szCs w:val="24"/>
          <w:lang w:val="lt-LT"/>
        </w:rPr>
        <w:t xml:space="preserve">Rita </w:t>
      </w:r>
      <w:proofErr w:type="spellStart"/>
      <w:r w:rsidR="00B150B1">
        <w:rPr>
          <w:sz w:val="24"/>
          <w:szCs w:val="24"/>
          <w:lang w:val="lt-LT"/>
        </w:rPr>
        <w:t>Elmonienė</w:t>
      </w:r>
      <w:proofErr w:type="spellEnd"/>
      <w:r w:rsidR="00B150B1">
        <w:rPr>
          <w:sz w:val="24"/>
          <w:szCs w:val="24"/>
          <w:lang w:val="lt-LT"/>
        </w:rPr>
        <w:t>, Rokiškio rajono savivaldybės administracijos Švietimo ir sporto skyriaus vedėjo pavaduotoja.</w:t>
      </w:r>
    </w:p>
    <w:p w14:paraId="350CD784" w14:textId="6B492EFA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2B2285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 xml:space="preserve">arybos posėdžiuose – </w:t>
      </w:r>
      <w:r w:rsidR="00C21FCC">
        <w:rPr>
          <w:sz w:val="24"/>
          <w:szCs w:val="24"/>
          <w:lang w:val="lt-LT"/>
        </w:rPr>
        <w:t xml:space="preserve">Aurimas </w:t>
      </w:r>
      <w:proofErr w:type="spellStart"/>
      <w:r w:rsidR="00C21FCC">
        <w:rPr>
          <w:sz w:val="24"/>
          <w:szCs w:val="24"/>
          <w:lang w:val="lt-LT"/>
        </w:rPr>
        <w:t>Laužadis</w:t>
      </w:r>
      <w:proofErr w:type="spellEnd"/>
      <w:r w:rsidR="00C21FCC">
        <w:rPr>
          <w:sz w:val="24"/>
          <w:szCs w:val="24"/>
          <w:lang w:val="lt-LT"/>
        </w:rPr>
        <w:t>, Rokiškio rajono savivaldybės administracijos Šv</w:t>
      </w:r>
      <w:r w:rsidR="00A22268">
        <w:rPr>
          <w:sz w:val="24"/>
          <w:szCs w:val="24"/>
          <w:lang w:val="lt-LT"/>
        </w:rPr>
        <w:t>ie</w:t>
      </w:r>
      <w:r w:rsidR="00203569">
        <w:rPr>
          <w:sz w:val="24"/>
          <w:szCs w:val="24"/>
          <w:lang w:val="lt-LT"/>
        </w:rPr>
        <w:t>timo ir sporto skyriaus vedėjas.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4"/>
      </w:tblGrid>
      <w:tr w:rsidR="0043777E" w:rsidRPr="00F05334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797893D3" w:rsidR="0043777E" w:rsidRDefault="001A197E" w:rsidP="0043777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Pr="00B55185">
              <w:rPr>
                <w:sz w:val="24"/>
                <w:szCs w:val="24"/>
                <w:lang w:val="lt-LT"/>
              </w:rPr>
              <w:t xml:space="preserve">ripažinti netekusiu galios Rokiškio rajono savivaldybės tarybos </w:t>
            </w:r>
            <w:r>
              <w:rPr>
                <w:sz w:val="24"/>
                <w:szCs w:val="24"/>
                <w:lang w:val="lt-LT"/>
              </w:rPr>
              <w:t>20</w:t>
            </w:r>
            <w:r w:rsidR="0062164F">
              <w:rPr>
                <w:sz w:val="24"/>
                <w:szCs w:val="24"/>
                <w:lang w:val="lt-LT"/>
              </w:rPr>
              <w:t>23</w:t>
            </w:r>
            <w:r>
              <w:rPr>
                <w:sz w:val="24"/>
                <w:szCs w:val="24"/>
                <w:lang w:val="lt-LT"/>
              </w:rPr>
              <w:t xml:space="preserve"> m.</w:t>
            </w:r>
            <w:r w:rsidR="0062164F">
              <w:rPr>
                <w:sz w:val="24"/>
                <w:szCs w:val="24"/>
                <w:lang w:val="lt-LT"/>
              </w:rPr>
              <w:t xml:space="preserve"> liepos 27</w:t>
            </w:r>
            <w:r>
              <w:rPr>
                <w:sz w:val="24"/>
                <w:szCs w:val="24"/>
                <w:lang w:val="lt-LT"/>
              </w:rPr>
              <w:t xml:space="preserve"> d. sprendimą Nr. TS-2</w:t>
            </w:r>
            <w:r w:rsidR="0062164F">
              <w:rPr>
                <w:sz w:val="24"/>
                <w:szCs w:val="24"/>
                <w:lang w:val="lt-LT"/>
              </w:rPr>
              <w:t>47</w:t>
            </w:r>
            <w:r>
              <w:rPr>
                <w:sz w:val="24"/>
                <w:szCs w:val="24"/>
                <w:lang w:val="lt-LT"/>
              </w:rPr>
              <w:t xml:space="preserve"> „Dėl Rokiškio rajono savivaldybės </w:t>
            </w:r>
            <w:r w:rsidR="0081542B">
              <w:rPr>
                <w:sz w:val="24"/>
                <w:szCs w:val="24"/>
                <w:lang w:val="lt-LT"/>
              </w:rPr>
              <w:t>švietimo centro struktūros</w:t>
            </w:r>
            <w:r w:rsidR="00E16FD8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patvirtinimo</w:t>
            </w:r>
            <w:r w:rsidRPr="00B55185">
              <w:rPr>
                <w:sz w:val="24"/>
                <w:szCs w:val="24"/>
                <w:lang w:val="lt-LT"/>
              </w:rPr>
              <w:t>“.</w:t>
            </w:r>
          </w:p>
        </w:tc>
      </w:tr>
      <w:tr w:rsidR="0043777E" w:rsidRPr="005D7B63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19E73D25" w14:textId="77777777" w:rsidR="00545502" w:rsidRPr="00545502" w:rsidRDefault="00545502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545502">
              <w:rPr>
                <w:sz w:val="24"/>
                <w:szCs w:val="24"/>
                <w:lang w:val="lt-LT"/>
              </w:rPr>
              <w:t>Nuo 2024 m. sausio 1 d. pakeistas Lietuvos Respublikos vietos savivaldos įstatymo 15 straipsnio 2 dalies „Išimtinė savivaldybės tarybos kompetencija“ 9 punktas, panaikinta nuostata dėl savivaldybės biudžetinių įstaigų struktūros ir darbo užmokesčio fondo tvirtinimo, didžiausio leistino valstybės tarnautojų ir darbuotojų, dirbančių pagal darbo sutartis, pareigybių skaičiaus savivaldybės biudžetinėse įstaigose nustatymo mero teikimu.</w:t>
            </w:r>
          </w:p>
          <w:p w14:paraId="399C1D06" w14:textId="77777777" w:rsidR="00545502" w:rsidRPr="00545502" w:rsidRDefault="00545502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545502">
              <w:rPr>
                <w:sz w:val="24"/>
                <w:szCs w:val="24"/>
                <w:lang w:val="lt-LT"/>
              </w:rPr>
              <w:t>Lietuvos Respublikos biudžetinių įstaigų įstatymo 11 straipsnio 1 dalies 4 punktas reglamentuoja, kad biudžetinės įstaigos vadovas „nustato biudžetinės įstaigos struktūrą ir darbuotojų pareigybių sąrašą“.</w:t>
            </w:r>
          </w:p>
          <w:p w14:paraId="2DA7686D" w14:textId="18C49F49" w:rsidR="0043777E" w:rsidRPr="00AA4B06" w:rsidRDefault="00545502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545502">
              <w:rPr>
                <w:sz w:val="24"/>
                <w:szCs w:val="24"/>
                <w:lang w:val="lt-LT"/>
              </w:rPr>
              <w:t>Sprendimo projektu nėra siūlomos naujos teisinio reguliavimo nuostatos. Pasikeitus teisiniam reglamentavimui, nuo 2024 m. sausio 1 d. biudžetinių įstaigų vadovai tvirtina įstaigos struktūrą, pareigybių skaičių ir pareigybių sąrašus.</w:t>
            </w:r>
          </w:p>
        </w:tc>
      </w:tr>
      <w:tr w:rsidR="0043777E" w:rsidRPr="005D7B63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2BA56088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ir</w:t>
            </w:r>
            <w:r w:rsidR="000839B9">
              <w:rPr>
                <w:sz w:val="24"/>
                <w:szCs w:val="24"/>
                <w:lang w:val="lt-LT"/>
              </w:rPr>
              <w:t xml:space="preserve"> Lietuvos </w:t>
            </w:r>
            <w:r w:rsidR="00076330">
              <w:rPr>
                <w:sz w:val="24"/>
                <w:szCs w:val="24"/>
                <w:lang w:val="lt-LT"/>
              </w:rPr>
              <w:t>R</w:t>
            </w:r>
            <w:r w:rsidR="000839B9">
              <w:rPr>
                <w:sz w:val="24"/>
                <w:szCs w:val="24"/>
                <w:lang w:val="lt-LT"/>
              </w:rPr>
              <w:t>espublikos</w:t>
            </w:r>
            <w:r w:rsidRPr="001019D8">
              <w:rPr>
                <w:sz w:val="24"/>
                <w:szCs w:val="24"/>
                <w:lang w:val="lt-LT"/>
              </w:rPr>
              <w:t xml:space="preserve"> </w:t>
            </w:r>
            <w:r w:rsidR="000839B9">
              <w:rPr>
                <w:sz w:val="24"/>
                <w:szCs w:val="24"/>
                <w:lang w:val="lt-LT"/>
              </w:rPr>
              <w:t>b</w:t>
            </w:r>
            <w:r w:rsidRPr="001019D8">
              <w:rPr>
                <w:sz w:val="24"/>
                <w:szCs w:val="24"/>
                <w:lang w:val="lt-LT"/>
              </w:rPr>
              <w:t>iudžetinių įstaigų įstatymų nuostatos.</w:t>
            </w:r>
          </w:p>
        </w:tc>
      </w:tr>
      <w:tr w:rsidR="0043777E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5D7B63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248CDA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C74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48DB" w14:textId="77777777" w:rsidR="00C74117" w:rsidRDefault="00C74117" w:rsidP="0099216D">
      <w:r>
        <w:separator/>
      </w:r>
    </w:p>
  </w:endnote>
  <w:endnote w:type="continuationSeparator" w:id="0">
    <w:p w14:paraId="0C5DDAC0" w14:textId="77777777" w:rsidR="00C74117" w:rsidRDefault="00C74117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0562" w14:textId="77777777" w:rsidR="00DE29ED" w:rsidRDefault="00DE29E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4C3" w14:textId="77777777" w:rsidR="00DE29ED" w:rsidRDefault="00DE29E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8DAE" w14:textId="77777777" w:rsidR="00DE29ED" w:rsidRDefault="00DE29E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3162" w14:textId="77777777" w:rsidR="00C74117" w:rsidRDefault="00C74117" w:rsidP="0099216D">
      <w:r>
        <w:separator/>
      </w:r>
    </w:p>
  </w:footnote>
  <w:footnote w:type="continuationSeparator" w:id="0">
    <w:p w14:paraId="6470C5B4" w14:textId="77777777" w:rsidR="00C74117" w:rsidRDefault="00C74117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1189" w14:textId="77777777" w:rsidR="00DE29ED" w:rsidRDefault="00DE29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452338D9" w:rsidR="0099216D" w:rsidRDefault="0099216D" w:rsidP="0099216D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39E3" w14:textId="3D11E1F9" w:rsidR="00DE29ED" w:rsidRDefault="00DE29ED" w:rsidP="00DE29ED">
    <w:pPr>
      <w:pStyle w:val="Antrats"/>
      <w:jc w:val="right"/>
    </w:pPr>
    <w:r>
      <w:t xml:space="preserve">Projektas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B6ED4"/>
    <w:rsid w:val="000C52CF"/>
    <w:rsid w:val="001019D8"/>
    <w:rsid w:val="00133A69"/>
    <w:rsid w:val="00151B7C"/>
    <w:rsid w:val="00157E91"/>
    <w:rsid w:val="001A197E"/>
    <w:rsid w:val="001A50B5"/>
    <w:rsid w:val="001C6898"/>
    <w:rsid w:val="001F4F65"/>
    <w:rsid w:val="00203569"/>
    <w:rsid w:val="00217AFD"/>
    <w:rsid w:val="00227570"/>
    <w:rsid w:val="002802CC"/>
    <w:rsid w:val="002B2285"/>
    <w:rsid w:val="002F4445"/>
    <w:rsid w:val="00343684"/>
    <w:rsid w:val="003629A3"/>
    <w:rsid w:val="00362EBE"/>
    <w:rsid w:val="00387F7D"/>
    <w:rsid w:val="003A1C79"/>
    <w:rsid w:val="003C1BEE"/>
    <w:rsid w:val="00400E50"/>
    <w:rsid w:val="00403D0D"/>
    <w:rsid w:val="00436568"/>
    <w:rsid w:val="0043777E"/>
    <w:rsid w:val="004730D7"/>
    <w:rsid w:val="004B25DF"/>
    <w:rsid w:val="004B6E96"/>
    <w:rsid w:val="004B6EC0"/>
    <w:rsid w:val="004F1CE5"/>
    <w:rsid w:val="004F3979"/>
    <w:rsid w:val="005431F9"/>
    <w:rsid w:val="00545502"/>
    <w:rsid w:val="00556514"/>
    <w:rsid w:val="0057512B"/>
    <w:rsid w:val="00576624"/>
    <w:rsid w:val="005A77B3"/>
    <w:rsid w:val="005C5814"/>
    <w:rsid w:val="005D7B63"/>
    <w:rsid w:val="0062164F"/>
    <w:rsid w:val="00634FDD"/>
    <w:rsid w:val="00673B48"/>
    <w:rsid w:val="006926FC"/>
    <w:rsid w:val="00696B56"/>
    <w:rsid w:val="006A4F99"/>
    <w:rsid w:val="006A5794"/>
    <w:rsid w:val="006C4A38"/>
    <w:rsid w:val="006F0914"/>
    <w:rsid w:val="00743189"/>
    <w:rsid w:val="00746A38"/>
    <w:rsid w:val="00797606"/>
    <w:rsid w:val="0081542B"/>
    <w:rsid w:val="0083664C"/>
    <w:rsid w:val="0089630D"/>
    <w:rsid w:val="008F16AA"/>
    <w:rsid w:val="00900F4C"/>
    <w:rsid w:val="00906206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A10407"/>
    <w:rsid w:val="00A22268"/>
    <w:rsid w:val="00A3033D"/>
    <w:rsid w:val="00A634B3"/>
    <w:rsid w:val="00A71288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91F57"/>
    <w:rsid w:val="00BA42A4"/>
    <w:rsid w:val="00BA5813"/>
    <w:rsid w:val="00BE7A24"/>
    <w:rsid w:val="00C0149A"/>
    <w:rsid w:val="00C17239"/>
    <w:rsid w:val="00C21FCC"/>
    <w:rsid w:val="00C30818"/>
    <w:rsid w:val="00C74117"/>
    <w:rsid w:val="00CB3DCC"/>
    <w:rsid w:val="00D807A0"/>
    <w:rsid w:val="00D81C1B"/>
    <w:rsid w:val="00D86924"/>
    <w:rsid w:val="00DE29ED"/>
    <w:rsid w:val="00E075F3"/>
    <w:rsid w:val="00E16FD8"/>
    <w:rsid w:val="00E17C58"/>
    <w:rsid w:val="00E32ED9"/>
    <w:rsid w:val="00E46A79"/>
    <w:rsid w:val="00E5456D"/>
    <w:rsid w:val="00E6458E"/>
    <w:rsid w:val="00E879C7"/>
    <w:rsid w:val="00EF687F"/>
    <w:rsid w:val="00F05334"/>
    <w:rsid w:val="00F30D5F"/>
    <w:rsid w:val="00F35DC3"/>
    <w:rsid w:val="00F7008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2024-03-14T07:51:00Z</dcterms:created>
  <dcterms:modified xsi:type="dcterms:W3CDTF">2024-03-14T07:51:00Z</dcterms:modified>
</cp:coreProperties>
</file>