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B958" w14:textId="77777777" w:rsidR="004D24C2" w:rsidRPr="00C61A6E" w:rsidRDefault="004D24C2" w:rsidP="004D24C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248CA5AD" wp14:editId="42BC9EA9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2DCC" w14:textId="77777777" w:rsidR="004D24C2" w:rsidRPr="00C61A6E" w:rsidRDefault="004D24C2" w:rsidP="004D24C2">
      <w:pPr>
        <w:jc w:val="center"/>
        <w:rPr>
          <w:sz w:val="24"/>
          <w:szCs w:val="24"/>
          <w:lang w:eastAsia="ar-SA"/>
        </w:rPr>
      </w:pPr>
    </w:p>
    <w:p w14:paraId="7A4EDA3A" w14:textId="77777777" w:rsidR="004D24C2" w:rsidRPr="00C61A6E" w:rsidRDefault="004D24C2" w:rsidP="004D24C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E16CB39" w14:textId="77777777" w:rsidR="004D24C2" w:rsidRPr="00C61A6E" w:rsidRDefault="004D24C2" w:rsidP="004D24C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31006B0" w14:textId="0D59BDD1" w:rsidR="004D24C2" w:rsidRPr="004D24C2" w:rsidRDefault="004D24C2" w:rsidP="004D24C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1950B39C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</w:t>
      </w:r>
      <w:r w:rsidR="00754778">
        <w:rPr>
          <w:b/>
          <w:sz w:val="24"/>
          <w:szCs w:val="24"/>
          <w:lang w:val="lt-LT"/>
        </w:rPr>
        <w:t xml:space="preserve"> VIEŠOSIOS ĮSTAIGOS</w:t>
      </w:r>
      <w:r w:rsidRPr="00402D27">
        <w:rPr>
          <w:b/>
          <w:sz w:val="24"/>
          <w:szCs w:val="24"/>
          <w:lang w:val="lt-LT"/>
        </w:rPr>
        <w:t xml:space="preserve">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D6350D">
        <w:rPr>
          <w:b/>
          <w:sz w:val="24"/>
          <w:szCs w:val="24"/>
          <w:lang w:val="lt-LT"/>
        </w:rPr>
        <w:t>RAJONO LIGONINĖS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="00D57F14">
        <w:rPr>
          <w:b/>
          <w:sz w:val="24"/>
          <w:szCs w:val="24"/>
          <w:lang w:val="lt-LT"/>
        </w:rPr>
        <w:t xml:space="preserve"> MET</w:t>
      </w:r>
      <w:r w:rsidR="004D24C2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D57F14">
        <w:rPr>
          <w:b/>
          <w:sz w:val="24"/>
          <w:szCs w:val="24"/>
          <w:lang w:val="lt-LT"/>
        </w:rPr>
        <w:t>RINKINI</w:t>
      </w:r>
      <w:r w:rsidR="00CB19D8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037C6D1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A30ECA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74FD7B34" w:rsidR="00451EF5" w:rsidRPr="004C0F53" w:rsidRDefault="007460BA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 xml:space="preserve">dalies </w:t>
      </w:r>
      <w:r w:rsidR="00754778">
        <w:rPr>
          <w:sz w:val="24"/>
          <w:szCs w:val="24"/>
          <w:lang w:val="lt-LT"/>
        </w:rPr>
        <w:t>3</w:t>
      </w:r>
      <w:r w:rsidR="003943E1">
        <w:rPr>
          <w:sz w:val="24"/>
          <w:szCs w:val="24"/>
          <w:lang w:val="lt-LT"/>
        </w:rPr>
        <w:t xml:space="preserve"> punktu ir 4 dalimi,</w:t>
      </w:r>
      <w:r w:rsidR="00DF785C">
        <w:rPr>
          <w:sz w:val="24"/>
          <w:szCs w:val="24"/>
          <w:lang w:val="lt-LT"/>
        </w:rPr>
        <w:t xml:space="preserve">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5477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4D24C2">
        <w:rPr>
          <w:sz w:val="24"/>
          <w:szCs w:val="24"/>
          <w:lang w:val="lt-LT"/>
        </w:rPr>
        <w:t>,</w:t>
      </w:r>
      <w:r w:rsidR="00754778">
        <w:rPr>
          <w:sz w:val="24"/>
          <w:szCs w:val="24"/>
          <w:lang w:val="lt-LT"/>
        </w:rPr>
        <w:t xml:space="preserve"> </w:t>
      </w:r>
      <w:r w:rsidR="00E55BA0" w:rsidRPr="00E55BA0">
        <w:rPr>
          <w:sz w:val="24"/>
          <w:szCs w:val="24"/>
          <w:lang w:val="lt-LT"/>
        </w:rPr>
        <w:t>30.1.</w:t>
      </w:r>
      <w:r w:rsidR="00754778">
        <w:rPr>
          <w:sz w:val="24"/>
          <w:szCs w:val="24"/>
          <w:lang w:val="lt-LT"/>
        </w:rPr>
        <w:t>2</w:t>
      </w:r>
      <w:r w:rsidRPr="00E55BA0">
        <w:rPr>
          <w:sz w:val="24"/>
          <w:szCs w:val="24"/>
          <w:lang w:val="lt-LT"/>
        </w:rPr>
        <w:t xml:space="preserve"> </w:t>
      </w:r>
      <w:r w:rsidR="00754778">
        <w:rPr>
          <w:sz w:val="24"/>
          <w:szCs w:val="24"/>
          <w:lang w:val="lt-LT"/>
        </w:rPr>
        <w:t>pa</w:t>
      </w:r>
      <w:r w:rsidRPr="00E55BA0">
        <w:rPr>
          <w:sz w:val="24"/>
          <w:szCs w:val="24"/>
          <w:lang w:val="lt-LT"/>
        </w:rPr>
        <w:t>punk</w:t>
      </w:r>
      <w:r w:rsidR="00754778">
        <w:rPr>
          <w:sz w:val="24"/>
          <w:szCs w:val="24"/>
          <w:lang w:val="lt-LT"/>
        </w:rPr>
        <w:t>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736D02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bookmarkEnd w:id="0"/>
    <w:p w14:paraId="0D585BCF" w14:textId="684C2E0C" w:rsidR="002F5D7D" w:rsidRPr="00CB19D8" w:rsidRDefault="002F5D7D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2F5D7D">
        <w:rPr>
          <w:sz w:val="24"/>
          <w:szCs w:val="24"/>
          <w:lang w:val="lt-LT"/>
        </w:rPr>
        <w:t xml:space="preserve">Patvirtinti </w:t>
      </w:r>
      <w:r w:rsidR="00CB19D8">
        <w:rPr>
          <w:sz w:val="24"/>
          <w:szCs w:val="24"/>
          <w:lang w:val="lt-LT"/>
        </w:rPr>
        <w:t>v</w:t>
      </w:r>
      <w:r w:rsidRPr="002F5D7D">
        <w:rPr>
          <w:sz w:val="24"/>
          <w:szCs w:val="24"/>
          <w:lang w:val="lt-LT"/>
        </w:rPr>
        <w:t xml:space="preserve">iešosios įstaigos </w:t>
      </w:r>
      <w:r w:rsidRPr="002F5D7D">
        <w:rPr>
          <w:bCs/>
          <w:sz w:val="24"/>
          <w:szCs w:val="24"/>
          <w:lang w:val="lt-LT"/>
        </w:rPr>
        <w:t xml:space="preserve">Rokiškio </w:t>
      </w:r>
      <w:r>
        <w:rPr>
          <w:bCs/>
          <w:sz w:val="24"/>
          <w:szCs w:val="24"/>
          <w:lang w:val="lt-LT"/>
        </w:rPr>
        <w:t>rajono ligoninės</w:t>
      </w:r>
      <w:r w:rsidRPr="002F5D7D">
        <w:rPr>
          <w:b/>
          <w:sz w:val="24"/>
          <w:szCs w:val="24"/>
          <w:lang w:val="lt-LT"/>
        </w:rPr>
        <w:t xml:space="preserve"> </w:t>
      </w:r>
      <w:r w:rsidRPr="00CB19D8">
        <w:rPr>
          <w:sz w:val="24"/>
          <w:szCs w:val="24"/>
          <w:lang w:val="lt-LT"/>
        </w:rPr>
        <w:t>2023 met</w:t>
      </w:r>
      <w:r w:rsidR="004D24C2">
        <w:rPr>
          <w:sz w:val="24"/>
          <w:szCs w:val="24"/>
          <w:lang w:val="lt-LT"/>
        </w:rPr>
        <w:t>ų</w:t>
      </w:r>
      <w:r w:rsidRPr="00CB19D8">
        <w:rPr>
          <w:sz w:val="24"/>
          <w:szCs w:val="24"/>
          <w:lang w:val="lt-LT"/>
        </w:rPr>
        <w:t xml:space="preserve"> ataskaitų rinkin</w:t>
      </w:r>
      <w:r w:rsidR="00CB19D8">
        <w:rPr>
          <w:sz w:val="24"/>
          <w:szCs w:val="24"/>
          <w:lang w:val="lt-LT"/>
        </w:rPr>
        <w:t>į</w:t>
      </w:r>
      <w:r w:rsidRPr="00CB19D8">
        <w:rPr>
          <w:sz w:val="24"/>
          <w:szCs w:val="24"/>
          <w:lang w:val="lt-LT"/>
        </w:rPr>
        <w:t>:</w:t>
      </w:r>
    </w:p>
    <w:p w14:paraId="11C6DE88" w14:textId="77777777" w:rsidR="002F5D7D" w:rsidRPr="002F5D7D" w:rsidRDefault="002F5D7D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2F5D7D">
        <w:rPr>
          <w:sz w:val="24"/>
          <w:szCs w:val="24"/>
          <w:lang w:val="lt-LT"/>
        </w:rPr>
        <w:t>1) veiklos ataskaitą (pridedama);</w:t>
      </w:r>
    </w:p>
    <w:p w14:paraId="636F573A" w14:textId="2009F725" w:rsidR="004C0F53" w:rsidRPr="004C0F53" w:rsidRDefault="002F5D7D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2F5D7D">
        <w:rPr>
          <w:sz w:val="24"/>
          <w:szCs w:val="24"/>
          <w:lang w:val="lt-LT"/>
        </w:rPr>
        <w:t>2) finansinių ataskaitų rinkinį (pridedama).</w:t>
      </w:r>
    </w:p>
    <w:p w14:paraId="1989C4D0" w14:textId="4D8F61E4" w:rsidR="00451EF5" w:rsidRPr="004C0F53" w:rsidRDefault="00451EF5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B19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4284FCB" w14:textId="77777777" w:rsidR="00451EF5" w:rsidRPr="00451EF5" w:rsidRDefault="00451EF5" w:rsidP="00736D02">
      <w:pPr>
        <w:pStyle w:val="Betarp"/>
        <w:ind w:firstLine="851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47B87B6E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4DC7493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0DDFC0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35B5A2" w14:textId="77777777" w:rsidR="004D24C2" w:rsidRPr="00402D27" w:rsidRDefault="004D24C2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1B85CAFD" w:rsidR="007460BA" w:rsidRPr="00402D27" w:rsidRDefault="00DF785C" w:rsidP="004D24C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p w14:paraId="1C4A18FA" w14:textId="77777777" w:rsidR="004D24C2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5C4B1D54" w14:textId="77777777" w:rsidR="004D24C2" w:rsidRDefault="005F51FD" w:rsidP="00A06A0A">
      <w:pPr>
        <w:jc w:val="center"/>
        <w:rPr>
          <w:b/>
          <w:sz w:val="24"/>
          <w:szCs w:val="24"/>
          <w:lang w:val="lt-LT"/>
        </w:rPr>
      </w:pPr>
      <w:r w:rsidRPr="005F51FD">
        <w:rPr>
          <w:b/>
          <w:sz w:val="24"/>
          <w:szCs w:val="24"/>
          <w:lang w:val="lt-LT"/>
        </w:rPr>
        <w:t>DĖL VIEŠOSIOS ĮSTAIGOS ROKIŠKIO RAJONO LIGONINĖS 2023 MET</w:t>
      </w:r>
      <w:r w:rsidR="004D24C2">
        <w:rPr>
          <w:b/>
          <w:sz w:val="24"/>
          <w:szCs w:val="24"/>
          <w:lang w:val="lt-LT"/>
        </w:rPr>
        <w:t>Ų</w:t>
      </w:r>
      <w:r w:rsidRPr="005F51FD">
        <w:rPr>
          <w:b/>
          <w:sz w:val="24"/>
          <w:szCs w:val="24"/>
          <w:lang w:val="lt-LT"/>
        </w:rPr>
        <w:t xml:space="preserve"> ATASKAITŲ RINKINI</w:t>
      </w:r>
      <w:r w:rsidR="00CC2E49">
        <w:rPr>
          <w:b/>
          <w:sz w:val="24"/>
          <w:szCs w:val="24"/>
          <w:lang w:val="lt-LT"/>
        </w:rPr>
        <w:t>O</w:t>
      </w:r>
      <w:r w:rsidRPr="005F51FD">
        <w:rPr>
          <w:b/>
          <w:sz w:val="24"/>
          <w:szCs w:val="24"/>
          <w:lang w:val="lt-LT"/>
        </w:rPr>
        <w:t xml:space="preserve"> PATVIRTINIMO</w:t>
      </w:r>
    </w:p>
    <w:p w14:paraId="2E8ADA4F" w14:textId="6C24D6A3" w:rsidR="00A06A0A" w:rsidRPr="008D3E1D" w:rsidRDefault="00CC2E49" w:rsidP="00A06A0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="00A06A0A"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40AA3707" w:rsidR="00A06A0A" w:rsidRPr="00CC2E49" w:rsidRDefault="00A06A0A" w:rsidP="00A06A0A">
      <w:pPr>
        <w:jc w:val="center"/>
        <w:rPr>
          <w:iCs/>
          <w:sz w:val="24"/>
          <w:szCs w:val="24"/>
          <w:lang w:val="lt-LT"/>
        </w:rPr>
      </w:pPr>
      <w:r w:rsidRPr="00CC2E49">
        <w:rPr>
          <w:iCs/>
          <w:sz w:val="24"/>
          <w:szCs w:val="24"/>
          <w:lang w:val="lt-LT"/>
        </w:rPr>
        <w:t>2024-0</w:t>
      </w:r>
      <w:r w:rsidR="00DF785C" w:rsidRPr="00CC2E49">
        <w:rPr>
          <w:iCs/>
          <w:sz w:val="24"/>
          <w:szCs w:val="24"/>
          <w:lang w:val="lt-LT"/>
        </w:rPr>
        <w:t>4</w:t>
      </w:r>
      <w:r w:rsidRPr="00CC2E49">
        <w:rPr>
          <w:iCs/>
          <w:sz w:val="24"/>
          <w:szCs w:val="24"/>
          <w:lang w:val="lt-LT"/>
        </w:rPr>
        <w:t>-2</w:t>
      </w:r>
      <w:r w:rsidR="00DF785C" w:rsidRPr="00CC2E49">
        <w:rPr>
          <w:iCs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4E60B308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CC2E49">
        <w:rPr>
          <w:sz w:val="24"/>
          <w:szCs w:val="24"/>
          <w:lang w:val="lt-LT"/>
        </w:rPr>
        <w:t>s</w:t>
      </w:r>
      <w:r w:rsidR="00DF785C">
        <w:rPr>
          <w:sz w:val="24"/>
          <w:szCs w:val="24"/>
          <w:lang w:val="lt-LT"/>
        </w:rPr>
        <w:t>avivaldybės gydytoja</w:t>
      </w:r>
      <w:r>
        <w:rPr>
          <w:sz w:val="24"/>
          <w:szCs w:val="24"/>
          <w:lang w:val="lt-LT"/>
        </w:rPr>
        <w:t xml:space="preserve"> </w:t>
      </w:r>
      <w:r w:rsidR="00DF785C">
        <w:rPr>
          <w:sz w:val="24"/>
          <w:szCs w:val="24"/>
          <w:lang w:val="lt-LT"/>
        </w:rPr>
        <w:t>Evelina Grėbliauskienė</w:t>
      </w:r>
      <w:r w:rsidRPr="000312DD">
        <w:rPr>
          <w:sz w:val="24"/>
          <w:szCs w:val="24"/>
          <w:lang w:val="lt-LT"/>
        </w:rPr>
        <w:t xml:space="preserve">. </w:t>
      </w:r>
    </w:p>
    <w:p w14:paraId="611C488A" w14:textId="7F4924AB" w:rsidR="00A06A0A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CC2E49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DF785C">
        <w:rPr>
          <w:sz w:val="24"/>
          <w:szCs w:val="24"/>
          <w:lang w:val="lt-LT"/>
        </w:rPr>
        <w:t xml:space="preserve">VšĮ Rokiškio </w:t>
      </w:r>
      <w:r w:rsidR="00D6350D">
        <w:rPr>
          <w:sz w:val="24"/>
          <w:szCs w:val="24"/>
          <w:lang w:val="lt-LT"/>
        </w:rPr>
        <w:t>rajono ligoninės direktorius Raimundas Martinėlis.</w:t>
      </w:r>
    </w:p>
    <w:p w14:paraId="613BFDBD" w14:textId="77777777" w:rsidR="00B6075F" w:rsidRPr="008D3E1D" w:rsidRDefault="00B6075F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CB19D8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41524FE0" w14:textId="159BB4BA" w:rsidR="00A06A0A" w:rsidRPr="008D3E1D" w:rsidRDefault="00D57F14" w:rsidP="00D57F14">
            <w:pPr>
              <w:jc w:val="both"/>
              <w:rPr>
                <w:sz w:val="24"/>
                <w:szCs w:val="24"/>
                <w:lang w:val="lt-LT"/>
              </w:rPr>
            </w:pPr>
            <w:r w:rsidRPr="00D57F14">
              <w:rPr>
                <w:sz w:val="24"/>
                <w:szCs w:val="24"/>
                <w:lang w:val="lt-LT"/>
              </w:rPr>
              <w:t xml:space="preserve">Patvirtinti viešosios įstaigos Rokiškio </w:t>
            </w:r>
            <w:r>
              <w:rPr>
                <w:bCs/>
                <w:sz w:val="24"/>
                <w:szCs w:val="24"/>
                <w:lang w:val="lt-LT"/>
              </w:rPr>
              <w:t>rajono ligoninės</w:t>
            </w:r>
            <w:r w:rsidRPr="00D57F14">
              <w:rPr>
                <w:sz w:val="24"/>
                <w:szCs w:val="24"/>
                <w:lang w:val="lt-LT"/>
              </w:rPr>
              <w:t xml:space="preserve"> 2023 m. metinių ataskaitų rinkin</w:t>
            </w:r>
            <w:r w:rsidR="00CC2E49">
              <w:rPr>
                <w:sz w:val="24"/>
                <w:szCs w:val="24"/>
                <w:lang w:val="lt-LT"/>
              </w:rPr>
              <w:t>į</w:t>
            </w:r>
            <w:r w:rsidRPr="00D57F14">
              <w:rPr>
                <w:sz w:val="24"/>
                <w:szCs w:val="24"/>
                <w:lang w:val="lt-LT"/>
              </w:rPr>
              <w:t>: veiklos ataskaitą, finansinių ataskaitų rinkinį.</w:t>
            </w:r>
          </w:p>
        </w:tc>
      </w:tr>
      <w:tr w:rsidR="00A06A0A" w:rsidRPr="00CB19D8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3B4B2515" w:rsidR="00DF785C" w:rsidRPr="00DF785C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DF785C">
              <w:rPr>
                <w:sz w:val="24"/>
                <w:szCs w:val="24"/>
                <w:lang w:val="lt-LT"/>
              </w:rPr>
              <w:t>3</w:t>
            </w:r>
            <w:r w:rsidRPr="00A06A0A">
              <w:rPr>
                <w:sz w:val="24"/>
                <w:szCs w:val="24"/>
                <w:lang w:val="lt-LT"/>
              </w:rPr>
              <w:t xml:space="preserve"> punkte apibrėžta savivaldybės tarybos paprastoji kompetencija tvirtinti savivaldybės </w:t>
            </w:r>
            <w:r w:rsidR="00DF785C">
              <w:rPr>
                <w:sz w:val="24"/>
                <w:szCs w:val="24"/>
                <w:lang w:val="lt-LT"/>
              </w:rPr>
              <w:t>viešųjų</w:t>
            </w:r>
            <w:r w:rsidRPr="00A06A0A">
              <w:rPr>
                <w:sz w:val="24"/>
                <w:szCs w:val="24"/>
                <w:lang w:val="lt-LT"/>
              </w:rPr>
              <w:t xml:space="preserve"> įstaigų metinių ataskaitų rinkinius.</w:t>
            </w:r>
          </w:p>
        </w:tc>
      </w:tr>
      <w:tr w:rsidR="00A06A0A" w:rsidRPr="003820C3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0D6BD56C" w:rsidR="00A06A0A" w:rsidRPr="008D3E1D" w:rsidRDefault="00183EB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Laikomasi teisės aktų reikalavimų.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765614B0" w:rsidR="00A06A0A" w:rsidRPr="008D3E1D" w:rsidRDefault="00D41BA9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bCs/>
                <w:sz w:val="24"/>
                <w:szCs w:val="24"/>
                <w:lang w:val="lt-LT"/>
              </w:rPr>
              <w:t>Sprendimui įgyvendinti lėšų nereikės.</w:t>
            </w:r>
          </w:p>
        </w:tc>
      </w:tr>
      <w:tr w:rsidR="00A06A0A" w:rsidRPr="00CB19D8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473AB4CA" w:rsidR="00A06A0A" w:rsidRPr="008D3E1D" w:rsidRDefault="00D41BA9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A06A0A" w:rsidRPr="00CB19D8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4FCD201D" w:rsidR="00A06A0A" w:rsidRPr="00D41BA9" w:rsidRDefault="00183EB3" w:rsidP="00183EB3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CB19D8">
              <w:rPr>
                <w:sz w:val="24"/>
                <w:szCs w:val="24"/>
                <w:lang w:val="lt-LT"/>
              </w:rPr>
              <w:t xml:space="preserve">Metinė veiklos ataskaita, kurioje pateikiama informacija apie </w:t>
            </w:r>
            <w:r w:rsidR="00136353" w:rsidRPr="00CB19D8">
              <w:rPr>
                <w:sz w:val="24"/>
                <w:szCs w:val="24"/>
                <w:lang w:val="lt-LT"/>
              </w:rPr>
              <w:t>įstaigos veikl</w:t>
            </w:r>
            <w:r w:rsidR="00B6075F" w:rsidRPr="00CB19D8">
              <w:rPr>
                <w:sz w:val="24"/>
                <w:szCs w:val="24"/>
                <w:lang w:val="lt-LT"/>
              </w:rPr>
              <w:t xml:space="preserve">ą, žmogiškuosius išteklius, 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ligoninės lovų struktūra ir jų panaudojima</w:t>
            </w:r>
            <w:r w:rsidR="00B6075F">
              <w:rPr>
                <w:bCs/>
                <w:sz w:val="24"/>
                <w:szCs w:val="24"/>
                <w:lang w:val="lt-LT"/>
              </w:rPr>
              <w:t>s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, Rokiškio rajono ligoninės ambulatorinių paslaugų apimtys</w:t>
            </w:r>
            <w:r w:rsidR="00B6075F">
              <w:rPr>
                <w:bCs/>
                <w:sz w:val="24"/>
                <w:szCs w:val="24"/>
                <w:lang w:val="lt-LT"/>
              </w:rPr>
              <w:t>, b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endrieji Rokiškio rajono ligoninės veiklos rodikliai</w:t>
            </w:r>
            <w:r w:rsidR="00B6075F">
              <w:rPr>
                <w:bCs/>
                <w:sz w:val="24"/>
                <w:szCs w:val="24"/>
                <w:lang w:val="lt-LT"/>
              </w:rPr>
              <w:t>, į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staigos pajamos</w:t>
            </w:r>
            <w:r w:rsidR="00B6075F">
              <w:rPr>
                <w:bCs/>
                <w:sz w:val="24"/>
                <w:szCs w:val="24"/>
                <w:lang w:val="lt-LT"/>
              </w:rPr>
              <w:t>, į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staigos gautos lėšos, jų šaltiniai</w:t>
            </w:r>
            <w:r w:rsidR="00B6075F">
              <w:rPr>
                <w:bCs/>
                <w:sz w:val="24"/>
                <w:szCs w:val="24"/>
                <w:lang w:val="lt-LT"/>
              </w:rPr>
              <w:t>, į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staigos sąnaudos</w:t>
            </w:r>
            <w:r w:rsidR="00B6075F">
              <w:rPr>
                <w:bCs/>
                <w:sz w:val="24"/>
                <w:szCs w:val="24"/>
                <w:lang w:val="lt-LT"/>
              </w:rPr>
              <w:t>, f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inansinės veiklos rezultatas</w:t>
            </w:r>
            <w:r w:rsidR="00B6075F">
              <w:rPr>
                <w:bCs/>
                <w:sz w:val="24"/>
                <w:szCs w:val="24"/>
                <w:lang w:val="lt-LT"/>
              </w:rPr>
              <w:t>, v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 xml:space="preserve">idutinis darbo užmokestis pagal darbuotojų kategorijas </w:t>
            </w:r>
            <w:r w:rsidR="00B6075F">
              <w:rPr>
                <w:bCs/>
                <w:sz w:val="24"/>
                <w:szCs w:val="24"/>
                <w:lang w:val="lt-LT"/>
              </w:rPr>
              <w:t>, į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staigos įsigytas ir perleistas ilgalaikis turtas</w:t>
            </w:r>
            <w:r w:rsidR="00B6075F">
              <w:rPr>
                <w:bCs/>
                <w:sz w:val="24"/>
                <w:szCs w:val="24"/>
                <w:lang w:val="lt-LT"/>
              </w:rPr>
              <w:t>, v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iešieji pirkimai</w:t>
            </w:r>
            <w:r w:rsidR="00B6075F">
              <w:rPr>
                <w:bCs/>
                <w:sz w:val="24"/>
                <w:szCs w:val="24"/>
                <w:lang w:val="lt-LT"/>
              </w:rPr>
              <w:t>, į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gyvendinti ir vykdomi projektai 2023 metais</w:t>
            </w:r>
            <w:r w:rsidR="00B6075F">
              <w:rPr>
                <w:bCs/>
                <w:sz w:val="24"/>
                <w:szCs w:val="24"/>
                <w:lang w:val="lt-LT"/>
              </w:rPr>
              <w:t>, i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nformacinių technologijų plėtra</w:t>
            </w:r>
            <w:r w:rsidR="00B6075F">
              <w:rPr>
                <w:bCs/>
                <w:sz w:val="24"/>
                <w:szCs w:val="24"/>
                <w:lang w:val="lt-LT"/>
              </w:rPr>
              <w:t>, k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orupcijos prevencijos veikla</w:t>
            </w:r>
            <w:r w:rsidR="00B6075F">
              <w:rPr>
                <w:bCs/>
                <w:sz w:val="24"/>
                <w:szCs w:val="24"/>
                <w:lang w:val="lt-LT"/>
              </w:rPr>
              <w:t>, v</w:t>
            </w:r>
            <w:r w:rsidR="00B6075F" w:rsidRPr="00B6075F">
              <w:rPr>
                <w:bCs/>
                <w:sz w:val="24"/>
                <w:szCs w:val="24"/>
                <w:lang w:val="lt-LT"/>
              </w:rPr>
              <w:t>idaus medicininio audito veikla</w:t>
            </w:r>
            <w:r w:rsidR="00B6075F">
              <w:rPr>
                <w:bCs/>
                <w:sz w:val="24"/>
                <w:szCs w:val="24"/>
                <w:lang w:val="lt-LT"/>
              </w:rPr>
              <w:t>,</w:t>
            </w:r>
            <w:r w:rsidR="00B6075F" w:rsidRPr="00B6075F">
              <w:rPr>
                <w:bCs/>
                <w:iCs/>
                <w:sz w:val="24"/>
                <w:szCs w:val="24"/>
                <w:lang w:val="lt-LT"/>
              </w:rPr>
              <w:t xml:space="preserve"> ligoninės veiklos perspektyvos</w:t>
            </w:r>
            <w:r w:rsidR="00B6075F">
              <w:rPr>
                <w:bCs/>
                <w:iCs/>
                <w:sz w:val="24"/>
                <w:szCs w:val="24"/>
                <w:lang w:val="lt-LT"/>
              </w:rPr>
              <w:t>, v</w:t>
            </w:r>
            <w:r w:rsidR="00B6075F">
              <w:rPr>
                <w:bCs/>
                <w:sz w:val="24"/>
                <w:szCs w:val="24"/>
                <w:lang w:val="lt-LT"/>
              </w:rPr>
              <w:t>eiklos rezultatų vertinimo rodiklių 2023 metų siektinos reikšmės.</w:t>
            </w:r>
          </w:p>
        </w:tc>
      </w:tr>
      <w:tr w:rsidR="00A06A0A" w:rsidRPr="008D3E1D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165E43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2340" w14:textId="77777777" w:rsidR="00165E43" w:rsidRDefault="00165E43">
      <w:r>
        <w:separator/>
      </w:r>
    </w:p>
  </w:endnote>
  <w:endnote w:type="continuationSeparator" w:id="0">
    <w:p w14:paraId="04613E02" w14:textId="77777777" w:rsidR="00165E43" w:rsidRDefault="0016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9849" w14:textId="77777777" w:rsidR="00165E43" w:rsidRDefault="00165E43">
      <w:r>
        <w:separator/>
      </w:r>
    </w:p>
  </w:footnote>
  <w:footnote w:type="continuationSeparator" w:id="0">
    <w:p w14:paraId="62646AC3" w14:textId="77777777" w:rsidR="00165E43" w:rsidRDefault="0016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7AA922B6" w:rsidR="000067B4" w:rsidRDefault="000067B4" w:rsidP="00EB1BFB">
    <w:pPr>
      <w:framePr w:h="0" w:hSpace="180" w:wrap="around" w:vAnchor="text" w:hAnchor="page" w:x="5905" w:y="12"/>
    </w:pPr>
  </w:p>
  <w:p w14:paraId="70D4040B" w14:textId="3AB34021" w:rsidR="000067B4" w:rsidRDefault="004D24C2" w:rsidP="00736D02">
    <w:pPr>
      <w:ind w:left="2880" w:firstLine="720"/>
      <w:jc w:val="right"/>
      <w:rPr>
        <w:rFonts w:ascii="TimesLT" w:hAnsi="TimesLT"/>
        <w:b/>
        <w:sz w:val="24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38908506">
    <w:abstractNumId w:val="10"/>
  </w:num>
  <w:num w:numId="2" w16cid:durableId="161286366">
    <w:abstractNumId w:val="4"/>
  </w:num>
  <w:num w:numId="3" w16cid:durableId="115031177">
    <w:abstractNumId w:val="1"/>
  </w:num>
  <w:num w:numId="4" w16cid:durableId="100685119">
    <w:abstractNumId w:val="9"/>
  </w:num>
  <w:num w:numId="5" w16cid:durableId="1414283750">
    <w:abstractNumId w:val="11"/>
  </w:num>
  <w:num w:numId="6" w16cid:durableId="778186769">
    <w:abstractNumId w:val="0"/>
  </w:num>
  <w:num w:numId="7" w16cid:durableId="2142380793">
    <w:abstractNumId w:val="5"/>
  </w:num>
  <w:num w:numId="8" w16cid:durableId="1743328292">
    <w:abstractNumId w:val="3"/>
  </w:num>
  <w:num w:numId="9" w16cid:durableId="64836997">
    <w:abstractNumId w:val="6"/>
  </w:num>
  <w:num w:numId="10" w16cid:durableId="859047851">
    <w:abstractNumId w:val="7"/>
  </w:num>
  <w:num w:numId="11" w16cid:durableId="1610771387">
    <w:abstractNumId w:val="8"/>
  </w:num>
  <w:num w:numId="12" w16cid:durableId="22429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6353"/>
    <w:rsid w:val="001372CC"/>
    <w:rsid w:val="00147B41"/>
    <w:rsid w:val="001579B4"/>
    <w:rsid w:val="00165E43"/>
    <w:rsid w:val="001719E6"/>
    <w:rsid w:val="00183EB3"/>
    <w:rsid w:val="001B3645"/>
    <w:rsid w:val="001C55E9"/>
    <w:rsid w:val="001D2087"/>
    <w:rsid w:val="001D4746"/>
    <w:rsid w:val="001E3B9C"/>
    <w:rsid w:val="001E755B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758F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2F5D7D"/>
    <w:rsid w:val="00300A6B"/>
    <w:rsid w:val="003048CC"/>
    <w:rsid w:val="0031631A"/>
    <w:rsid w:val="0031700A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D24C2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5F51FD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6D02"/>
    <w:rsid w:val="007374B6"/>
    <w:rsid w:val="007450BC"/>
    <w:rsid w:val="007460BA"/>
    <w:rsid w:val="007469E6"/>
    <w:rsid w:val="00754778"/>
    <w:rsid w:val="00770E63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A3088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5F1E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D6C2B"/>
    <w:rsid w:val="009E2C5E"/>
    <w:rsid w:val="009F14A1"/>
    <w:rsid w:val="009F769E"/>
    <w:rsid w:val="009F7D97"/>
    <w:rsid w:val="00A00E83"/>
    <w:rsid w:val="00A06A0A"/>
    <w:rsid w:val="00A1334D"/>
    <w:rsid w:val="00A164D8"/>
    <w:rsid w:val="00A30ECA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075F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9D8"/>
    <w:rsid w:val="00CB1CDC"/>
    <w:rsid w:val="00CC0542"/>
    <w:rsid w:val="00CC0AD0"/>
    <w:rsid w:val="00CC2DAC"/>
    <w:rsid w:val="00CC2E49"/>
    <w:rsid w:val="00CC5051"/>
    <w:rsid w:val="00CE47CC"/>
    <w:rsid w:val="00CE6E94"/>
    <w:rsid w:val="00D04ACB"/>
    <w:rsid w:val="00D1278F"/>
    <w:rsid w:val="00D12D0D"/>
    <w:rsid w:val="00D248FC"/>
    <w:rsid w:val="00D341D7"/>
    <w:rsid w:val="00D37FC5"/>
    <w:rsid w:val="00D41617"/>
    <w:rsid w:val="00D41BA9"/>
    <w:rsid w:val="00D47FE5"/>
    <w:rsid w:val="00D50FCA"/>
    <w:rsid w:val="00D52EFE"/>
    <w:rsid w:val="00D57F14"/>
    <w:rsid w:val="00D633E5"/>
    <w:rsid w:val="00D6350D"/>
    <w:rsid w:val="00D64DED"/>
    <w:rsid w:val="00D741C0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DF785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334A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7FAE4173-DE9E-4404-8085-877EB699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D740-3309-49A3-BD16-5EDD707E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2024-03-08T10:07:00Z</cp:lastPrinted>
  <dcterms:created xsi:type="dcterms:W3CDTF">2024-04-11T09:32:00Z</dcterms:created>
  <dcterms:modified xsi:type="dcterms:W3CDTF">2024-04-11T09:36:00Z</dcterms:modified>
</cp:coreProperties>
</file>