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04821AFF" w14:textId="18D03BA6" w:rsidR="001053D4" w:rsidRPr="005B67CB" w:rsidRDefault="001053D4" w:rsidP="001053D4">
      <w:pPr>
        <w:pStyle w:val="Betarp"/>
        <w:jc w:val="center"/>
        <w:rPr>
          <w:b/>
          <w:bCs/>
          <w:sz w:val="24"/>
          <w:szCs w:val="24"/>
        </w:rPr>
      </w:pPr>
      <w:r w:rsidRPr="005B67CB">
        <w:rPr>
          <w:b/>
          <w:sz w:val="24"/>
          <w:szCs w:val="24"/>
        </w:rPr>
        <w:t>DĖL</w:t>
      </w:r>
      <w:r>
        <w:rPr>
          <w:b/>
          <w:sz w:val="24"/>
          <w:szCs w:val="24"/>
        </w:rPr>
        <w:t xml:space="preserve"> 2024 METŲ</w:t>
      </w:r>
      <w:r w:rsidRPr="005B67CB">
        <w:rPr>
          <w:b/>
          <w:sz w:val="24"/>
          <w:szCs w:val="24"/>
        </w:rPr>
        <w:t xml:space="preserve"> VALSTYBĖS BIUDŽETO LĖŠŲ, SKIRTŲ</w:t>
      </w:r>
      <w:r>
        <w:rPr>
          <w:b/>
          <w:sz w:val="24"/>
          <w:szCs w:val="24"/>
        </w:rPr>
        <w:t xml:space="preserve"> IŠLAIDOMS, SUSIJUSIOMS SU ROKIŠKIO</w:t>
      </w:r>
      <w:r w:rsidRPr="005B67CB">
        <w:rPr>
          <w:b/>
          <w:sz w:val="24"/>
          <w:szCs w:val="24"/>
        </w:rPr>
        <w:t xml:space="preserve"> RAJONO SAVIVALDYBĖS MOKYKLŲ MOKYTOJŲ, DIRBANČIŲ PAGAL IKIMOKYKLINIO, PRIEŠMOKYKLINIO, BENDROJO UGDYMO PROGRAMAS, PERSONALO OPTIMIZAVIMU IR ATNAUJINIMU, APMOKĖTI, PASKIRSTYMO TVARKOS APRAŠO PATVIRTINIMO</w:t>
      </w:r>
    </w:p>
    <w:p w14:paraId="4253AFCE" w14:textId="77777777" w:rsidR="007F42D3" w:rsidRPr="001053D4" w:rsidRDefault="007F42D3" w:rsidP="0043777E">
      <w:pPr>
        <w:pStyle w:val="Antrats"/>
        <w:jc w:val="center"/>
        <w:rPr>
          <w:b/>
          <w:bCs/>
          <w:sz w:val="24"/>
          <w:szCs w:val="24"/>
          <w:lang w:val="en-AU"/>
        </w:rPr>
      </w:pPr>
    </w:p>
    <w:p w14:paraId="29241B17" w14:textId="732D39E6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5B8F95E7" w14:textId="4316B68F" w:rsidR="0005255E" w:rsidRPr="006E3D5D" w:rsidRDefault="0005255E" w:rsidP="0005255E">
      <w:pPr>
        <w:ind w:firstLine="851"/>
        <w:jc w:val="both"/>
        <w:rPr>
          <w:sz w:val="24"/>
          <w:szCs w:val="24"/>
          <w:lang w:val="lt-LT"/>
        </w:rPr>
      </w:pPr>
      <w:r w:rsidRPr="00556144">
        <w:rPr>
          <w:sz w:val="24"/>
          <w:szCs w:val="24"/>
          <w:lang w:val="lt-LT"/>
        </w:rPr>
        <w:t>Vadovaudamasi Lietuvos Respublikos vietos savivaldos</w:t>
      </w:r>
      <w:r>
        <w:rPr>
          <w:sz w:val="24"/>
          <w:szCs w:val="24"/>
          <w:lang w:val="lt-LT"/>
        </w:rPr>
        <w:t xml:space="preserve"> įstatymo 15 straipsnio 4 dalimi</w:t>
      </w:r>
      <w:r w:rsidRPr="00556144">
        <w:rPr>
          <w:bCs/>
          <w:sz w:val="24"/>
          <w:szCs w:val="24"/>
          <w:lang w:val="lt-LT"/>
        </w:rPr>
        <w:t>,</w:t>
      </w:r>
      <w:r w:rsidRPr="006E3D5D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Lietuvos Respublikos 2024</w:t>
      </w:r>
      <w:r w:rsidRPr="00745480">
        <w:rPr>
          <w:sz w:val="24"/>
          <w:szCs w:val="24"/>
          <w:lang w:val="lt-LT"/>
        </w:rPr>
        <w:t xml:space="preserve"> metų valstybės biudžeto lėšų, skirtų </w:t>
      </w:r>
      <w:r w:rsidRPr="00745480">
        <w:rPr>
          <w:rFonts w:eastAsia="Calibri"/>
          <w:sz w:val="24"/>
          <w:szCs w:val="24"/>
          <w:lang w:val="lt-LT"/>
        </w:rPr>
        <w:t>išlaidoms, susijusioms su valstybinių ir savivaldybių mokyklų mokytojų, dirbančių pagal ikimokyklinio, priešmokyklinio, bendrojo ugdymo ir profesinio mokymo programas, personalo optimizavimu ir atnaujinimu</w:t>
      </w:r>
      <w:r w:rsidRPr="00745480">
        <w:rPr>
          <w:sz w:val="24"/>
          <w:szCs w:val="24"/>
          <w:lang w:val="lt-LT"/>
        </w:rPr>
        <w:t>, apmokėti, paskirstymo tvarkos aprašo, patvirtinto Lietuvos Respublikos švietimo</w:t>
      </w:r>
      <w:r>
        <w:rPr>
          <w:sz w:val="24"/>
          <w:szCs w:val="24"/>
          <w:lang w:val="lt-LT"/>
        </w:rPr>
        <w:t>, mokslo ir sporto ministro 2024 m. balandžio 8 d. įsakymu Nr. V-385</w:t>
      </w:r>
      <w:r w:rsidRPr="00745480">
        <w:rPr>
          <w:sz w:val="24"/>
          <w:szCs w:val="24"/>
          <w:lang w:val="lt-LT"/>
        </w:rPr>
        <w:t xml:space="preserve"> „Dėl Lietuvos Respublikos</w:t>
      </w:r>
      <w:r>
        <w:rPr>
          <w:caps/>
          <w:sz w:val="24"/>
          <w:szCs w:val="24"/>
          <w:lang w:val="lt-LT"/>
        </w:rPr>
        <w:t xml:space="preserve"> 2024</w:t>
      </w:r>
      <w:r w:rsidRPr="00745480">
        <w:rPr>
          <w:caps/>
          <w:sz w:val="24"/>
          <w:szCs w:val="24"/>
          <w:lang w:val="lt-LT"/>
        </w:rPr>
        <w:t xml:space="preserve"> </w:t>
      </w:r>
      <w:r w:rsidRPr="00745480">
        <w:rPr>
          <w:sz w:val="24"/>
          <w:szCs w:val="24"/>
          <w:lang w:val="lt-LT"/>
        </w:rPr>
        <w:t xml:space="preserve">metų valstybės biudžeto lėšų, skirtų </w:t>
      </w:r>
      <w:r w:rsidRPr="00745480">
        <w:rPr>
          <w:rFonts w:eastAsia="Calibri"/>
          <w:sz w:val="24"/>
          <w:szCs w:val="24"/>
          <w:lang w:val="lt-LT"/>
        </w:rPr>
        <w:t>išlaidoms, susijusioms su valstybinių ir</w:t>
      </w:r>
      <w:r w:rsidRPr="00745480">
        <w:rPr>
          <w:rFonts w:eastAsia="Calibri"/>
          <w:caps/>
          <w:sz w:val="24"/>
          <w:szCs w:val="24"/>
          <w:lang w:val="lt-LT"/>
        </w:rPr>
        <w:t xml:space="preserve"> </w:t>
      </w:r>
      <w:r w:rsidRPr="00745480">
        <w:rPr>
          <w:rFonts w:eastAsia="Calibri"/>
          <w:sz w:val="24"/>
          <w:szCs w:val="24"/>
          <w:lang w:val="lt-LT"/>
        </w:rPr>
        <w:t>savivaldybių mokyklų mokytojų, dirbančių pagal ikimokyklinio, priešmokyklinio, bendrojo ugdymo ir profesinio mokymo programas, personalo optimizavimu ir atnaujinimu</w:t>
      </w:r>
      <w:r w:rsidRPr="00745480">
        <w:rPr>
          <w:sz w:val="24"/>
          <w:szCs w:val="24"/>
          <w:lang w:val="lt-LT"/>
        </w:rPr>
        <w:t>, apmokėti, paskirstymo tvark</w:t>
      </w:r>
      <w:r>
        <w:rPr>
          <w:sz w:val="24"/>
          <w:szCs w:val="24"/>
          <w:lang w:val="lt-LT"/>
        </w:rPr>
        <w:t>os aprašo patvirtinimo“, 3 ir 10</w:t>
      </w:r>
      <w:r w:rsidRPr="00745480">
        <w:rPr>
          <w:sz w:val="24"/>
          <w:szCs w:val="24"/>
          <w:lang w:val="lt-LT"/>
        </w:rPr>
        <w:t xml:space="preserve"> punktais,</w:t>
      </w:r>
      <w:r w:rsidRPr="00ED1BE9">
        <w:rPr>
          <w:sz w:val="24"/>
          <w:szCs w:val="24"/>
          <w:lang w:val="lt-LT"/>
        </w:rPr>
        <w:t xml:space="preserve"> </w:t>
      </w:r>
      <w:r w:rsidRPr="006E3D5D">
        <w:rPr>
          <w:sz w:val="24"/>
          <w:szCs w:val="24"/>
          <w:lang w:val="lt-LT"/>
        </w:rPr>
        <w:t>Rokiškio rajono savivaldyb</w:t>
      </w:r>
      <w:r>
        <w:rPr>
          <w:sz w:val="24"/>
          <w:szCs w:val="24"/>
          <w:lang w:val="lt-LT"/>
        </w:rPr>
        <w:t>ės taryba n u s p r e n d ž i a:</w:t>
      </w:r>
    </w:p>
    <w:p w14:paraId="3378628D" w14:textId="145FF6CC" w:rsidR="0043777E" w:rsidRDefault="0005255E" w:rsidP="0005255E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Patvirtinti 2024</w:t>
      </w:r>
      <w:r w:rsidRPr="005325BE">
        <w:rPr>
          <w:sz w:val="24"/>
          <w:szCs w:val="24"/>
          <w:lang w:val="lt-LT"/>
        </w:rPr>
        <w:t xml:space="preserve"> metų valstybės biudžeto lėšų, skirtų </w:t>
      </w:r>
      <w:r w:rsidRPr="005325BE">
        <w:rPr>
          <w:rFonts w:eastAsia="Calibri"/>
          <w:sz w:val="24"/>
          <w:szCs w:val="24"/>
          <w:lang w:val="lt-LT"/>
        </w:rPr>
        <w:t>išlaidoms, susijusioms su Rokiškio rajono savivaldybės mokyklų mokytojų, dirbančių pagal ikimokyklinio, priešmokyklinio, bendrojo ugdymo programas, personalo optimizavimu ir atnaujinimu</w:t>
      </w:r>
      <w:r w:rsidRPr="005325BE">
        <w:rPr>
          <w:sz w:val="24"/>
          <w:szCs w:val="24"/>
          <w:lang w:val="lt-LT"/>
        </w:rPr>
        <w:t xml:space="preserve">, apmokėti, paskirstymo tvarkos </w:t>
      </w:r>
      <w:r w:rsidRPr="005325BE">
        <w:rPr>
          <w:bCs/>
          <w:sz w:val="24"/>
          <w:szCs w:val="24"/>
          <w:lang w:val="lt-LT"/>
        </w:rPr>
        <w:t xml:space="preserve">aprašą </w:t>
      </w:r>
      <w:r w:rsidRPr="005325BE">
        <w:rPr>
          <w:sz w:val="24"/>
          <w:szCs w:val="24"/>
          <w:lang w:val="lt-LT"/>
        </w:rPr>
        <w:t>(pridedama).</w:t>
      </w: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3EC1192A" w14:textId="77777777" w:rsidR="00C07F2B" w:rsidRDefault="00C07F2B" w:rsidP="002F4445">
      <w:pPr>
        <w:jc w:val="both"/>
        <w:rPr>
          <w:sz w:val="24"/>
          <w:szCs w:val="24"/>
          <w:lang w:val="lt-LT"/>
        </w:rPr>
      </w:pPr>
    </w:p>
    <w:p w14:paraId="04DA65BB" w14:textId="637FF404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</w:t>
      </w:r>
      <w:proofErr w:type="spellStart"/>
      <w:r w:rsidRPr="001A79F5">
        <w:rPr>
          <w:sz w:val="24"/>
          <w:szCs w:val="24"/>
          <w:lang w:val="lt-LT"/>
        </w:rPr>
        <w:t>Godeliauskas</w:t>
      </w:r>
      <w:proofErr w:type="spellEnd"/>
      <w:r w:rsidRPr="001A79F5">
        <w:rPr>
          <w:sz w:val="24"/>
          <w:szCs w:val="24"/>
          <w:lang w:val="lt-LT"/>
        </w:rPr>
        <w:t xml:space="preserve">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 xml:space="preserve">Rita </w:t>
      </w:r>
      <w:proofErr w:type="spellStart"/>
      <w:r w:rsidRPr="006926FC">
        <w:rPr>
          <w:sz w:val="24"/>
          <w:szCs w:val="24"/>
          <w:lang w:val="lt-LT"/>
        </w:rPr>
        <w:t>Elmonienė</w:t>
      </w:r>
      <w:proofErr w:type="spellEnd"/>
    </w:p>
    <w:p w14:paraId="29C64E53" w14:textId="77777777" w:rsidR="00AD55BF" w:rsidRDefault="00C17239" w:rsidP="00A440A4">
      <w:pPr>
        <w:pStyle w:val="Betarp"/>
        <w:jc w:val="center"/>
        <w:rPr>
          <w:b/>
          <w:bCs/>
          <w:sz w:val="24"/>
          <w:szCs w:val="24"/>
          <w:lang w:val="lt-LT"/>
        </w:rPr>
      </w:pPr>
      <w:r w:rsidRPr="006E44E5">
        <w:rPr>
          <w:b/>
          <w:sz w:val="24"/>
          <w:szCs w:val="24"/>
          <w:lang w:val="lt-LT"/>
        </w:rPr>
        <w:lastRenderedPageBreak/>
        <w:t>SPRENDIMO PROJEKTO</w:t>
      </w:r>
      <w:r w:rsidR="001A2C90" w:rsidRPr="006E44E5">
        <w:rPr>
          <w:b/>
          <w:bCs/>
          <w:sz w:val="24"/>
          <w:szCs w:val="24"/>
          <w:lang w:val="lt-LT"/>
        </w:rPr>
        <w:t xml:space="preserve"> </w:t>
      </w:r>
    </w:p>
    <w:p w14:paraId="70DA4CD4" w14:textId="16E6EE76" w:rsidR="00C17239" w:rsidRPr="009A7743" w:rsidRDefault="006E44E5" w:rsidP="00A440A4">
      <w:pPr>
        <w:pStyle w:val="Betarp"/>
        <w:jc w:val="center"/>
        <w:rPr>
          <w:b/>
          <w:sz w:val="24"/>
          <w:szCs w:val="24"/>
          <w:lang w:val="lt-LT"/>
        </w:rPr>
      </w:pPr>
      <w:r w:rsidRPr="006E44E5">
        <w:rPr>
          <w:b/>
          <w:sz w:val="24"/>
          <w:szCs w:val="24"/>
          <w:lang w:val="lt-LT"/>
        </w:rPr>
        <w:t>DĖL 202</w:t>
      </w:r>
      <w:r>
        <w:rPr>
          <w:b/>
          <w:sz w:val="24"/>
          <w:szCs w:val="24"/>
          <w:lang w:val="lt-LT"/>
        </w:rPr>
        <w:t>4</w:t>
      </w:r>
      <w:r w:rsidRPr="006E44E5">
        <w:rPr>
          <w:b/>
          <w:sz w:val="24"/>
          <w:szCs w:val="24"/>
          <w:lang w:val="lt-LT"/>
        </w:rPr>
        <w:t xml:space="preserve"> METŲ VALSTYBĖS BIUDŽETO LĖŠŲ, SKIRTŲ IŠLAIDOMS, SUSIJUSIOMS SU ROKIŠKIO RAJONO SAVIVALDYBĖS MOKYKLŲ MOKYTOJŲ, DIRBANČIŲ PAGAL IKIMOKYKLINIO, PRIEŠMOKYKLINIO, BENDROJO UGDYMO PROGRAMAS, PERSONALO OPTIMIZAVIMU IR ATNAUJINIMU, APMOKĖTI, PASKIRSTYMO TVARKOS APRAŠO PATVIRTINIMO</w:t>
      </w:r>
    </w:p>
    <w:p w14:paraId="70DA4CD6" w14:textId="54E9397E" w:rsidR="00C17239" w:rsidRPr="005A77B3" w:rsidRDefault="00C17239" w:rsidP="00C17239">
      <w:pPr>
        <w:jc w:val="center"/>
        <w:rPr>
          <w:b/>
          <w:sz w:val="24"/>
          <w:szCs w:val="24"/>
          <w:lang w:val="lt-LT"/>
        </w:rPr>
      </w:pPr>
      <w:r w:rsidRPr="005A77B3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727A980C" w:rsidR="00C17239" w:rsidRPr="00983469" w:rsidRDefault="00C17239" w:rsidP="00C17239">
      <w:pPr>
        <w:jc w:val="center"/>
        <w:rPr>
          <w:sz w:val="24"/>
          <w:szCs w:val="24"/>
          <w:lang w:val="lt-LT"/>
        </w:rPr>
      </w:pPr>
      <w:r w:rsidRPr="00983469">
        <w:rPr>
          <w:sz w:val="24"/>
          <w:szCs w:val="24"/>
          <w:lang w:val="lt-LT"/>
        </w:rPr>
        <w:t>202</w:t>
      </w:r>
      <w:r w:rsidR="00F05334">
        <w:rPr>
          <w:sz w:val="24"/>
          <w:szCs w:val="24"/>
          <w:lang w:val="lt-LT"/>
        </w:rPr>
        <w:t>4</w:t>
      </w:r>
      <w:r w:rsidRPr="00983469">
        <w:rPr>
          <w:sz w:val="24"/>
          <w:szCs w:val="24"/>
          <w:lang w:val="lt-LT"/>
        </w:rPr>
        <w:t>-0</w:t>
      </w:r>
      <w:r w:rsidR="003E069A">
        <w:rPr>
          <w:sz w:val="24"/>
          <w:szCs w:val="24"/>
          <w:lang w:val="lt-LT"/>
        </w:rPr>
        <w:t>4</w:t>
      </w:r>
      <w:r w:rsidR="00983469">
        <w:rPr>
          <w:sz w:val="24"/>
          <w:szCs w:val="24"/>
          <w:lang w:val="lt-LT"/>
        </w:rPr>
        <w:t>-</w:t>
      </w:r>
      <w:r w:rsidR="00F05334">
        <w:rPr>
          <w:sz w:val="24"/>
          <w:szCs w:val="24"/>
          <w:lang w:val="lt-LT"/>
        </w:rPr>
        <w:t>2</w:t>
      </w:r>
      <w:r w:rsidR="003E069A">
        <w:rPr>
          <w:sz w:val="24"/>
          <w:szCs w:val="24"/>
          <w:lang w:val="lt-LT"/>
        </w:rPr>
        <w:t>5</w:t>
      </w:r>
    </w:p>
    <w:p w14:paraId="70DA4CD9" w14:textId="77777777" w:rsidR="00C17239" w:rsidRPr="00A22268" w:rsidRDefault="00C17239" w:rsidP="00C17239">
      <w:pPr>
        <w:jc w:val="center"/>
        <w:rPr>
          <w:sz w:val="24"/>
          <w:szCs w:val="24"/>
          <w:lang w:val="lt-LT"/>
        </w:rPr>
      </w:pPr>
    </w:p>
    <w:p w14:paraId="4BF29A0E" w14:textId="2FA8976C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B150B1">
        <w:rPr>
          <w:sz w:val="24"/>
          <w:szCs w:val="24"/>
          <w:lang w:val="lt-LT"/>
        </w:rPr>
        <w:t xml:space="preserve">Rita </w:t>
      </w:r>
      <w:proofErr w:type="spellStart"/>
      <w:r w:rsidR="00B150B1">
        <w:rPr>
          <w:sz w:val="24"/>
          <w:szCs w:val="24"/>
          <w:lang w:val="lt-LT"/>
        </w:rPr>
        <w:t>Elmonienė</w:t>
      </w:r>
      <w:proofErr w:type="spellEnd"/>
      <w:r w:rsidR="00B150B1">
        <w:rPr>
          <w:sz w:val="24"/>
          <w:szCs w:val="24"/>
          <w:lang w:val="lt-LT"/>
        </w:rPr>
        <w:t>, Rokiškio rajono savivaldybės administracijos Švietimo ir sporto skyriaus vedėjo pavaduotoja.</w:t>
      </w:r>
    </w:p>
    <w:p w14:paraId="350CD784" w14:textId="6F93E696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</w:t>
      </w:r>
      <w:r w:rsidR="009A7743">
        <w:rPr>
          <w:sz w:val="24"/>
          <w:szCs w:val="24"/>
          <w:lang w:val="lt-LT"/>
        </w:rPr>
        <w:t xml:space="preserve"> t</w:t>
      </w:r>
      <w:r>
        <w:rPr>
          <w:sz w:val="24"/>
          <w:szCs w:val="24"/>
          <w:lang w:val="lt-LT"/>
        </w:rPr>
        <w:t>arybos posėdžiuose –</w:t>
      </w:r>
      <w:r w:rsidR="006B276A">
        <w:rPr>
          <w:sz w:val="24"/>
          <w:szCs w:val="24"/>
          <w:lang w:val="lt-LT"/>
        </w:rPr>
        <w:t xml:space="preserve"> Aurimas </w:t>
      </w:r>
      <w:proofErr w:type="spellStart"/>
      <w:r w:rsidR="006B276A">
        <w:rPr>
          <w:sz w:val="24"/>
          <w:szCs w:val="24"/>
          <w:lang w:val="lt-LT"/>
        </w:rPr>
        <w:t>Laužadis</w:t>
      </w:r>
      <w:proofErr w:type="spellEnd"/>
      <w:r w:rsidR="00C21FCC">
        <w:rPr>
          <w:sz w:val="24"/>
          <w:szCs w:val="24"/>
          <w:lang w:val="lt-LT"/>
        </w:rPr>
        <w:t>, Rokiškio</w:t>
      </w:r>
      <w:r w:rsidR="00C439F2">
        <w:rPr>
          <w:sz w:val="24"/>
          <w:szCs w:val="24"/>
          <w:lang w:val="lt-LT"/>
        </w:rPr>
        <w:t xml:space="preserve"> </w:t>
      </w:r>
      <w:r w:rsidR="00D25E7C">
        <w:rPr>
          <w:sz w:val="24"/>
          <w:szCs w:val="24"/>
          <w:lang w:val="lt-LT"/>
        </w:rPr>
        <w:t>rajono savivaldybės</w:t>
      </w:r>
      <w:r w:rsidR="000B4668">
        <w:rPr>
          <w:sz w:val="24"/>
          <w:szCs w:val="24"/>
          <w:lang w:val="lt-LT"/>
        </w:rPr>
        <w:t xml:space="preserve"> administracijos Švietimo ir sporto skyriaus vedėjas</w:t>
      </w:r>
      <w:r w:rsidR="00203569">
        <w:rPr>
          <w:sz w:val="24"/>
          <w:szCs w:val="24"/>
          <w:lang w:val="lt-LT"/>
        </w:rPr>
        <w:t>.</w:t>
      </w:r>
    </w:p>
    <w:p w14:paraId="41DE4F33" w14:textId="77777777" w:rsidR="0043777E" w:rsidRDefault="0043777E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3"/>
      </w:tblGrid>
      <w:tr w:rsidR="0043777E" w:rsidRPr="009A7743" w14:paraId="414B51C7" w14:textId="77777777" w:rsidTr="008015C1">
        <w:tc>
          <w:tcPr>
            <w:tcW w:w="396" w:type="dxa"/>
          </w:tcPr>
          <w:p w14:paraId="447EBC1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D018BC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F5D1715" w14:textId="719E709E" w:rsidR="0043777E" w:rsidRDefault="00DE38A5" w:rsidP="00DE38A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Patvirtinti</w:t>
            </w:r>
            <w:r w:rsidR="00AF396F">
              <w:rPr>
                <w:sz w:val="24"/>
                <w:szCs w:val="24"/>
                <w:lang w:val="lt-LT"/>
              </w:rPr>
              <w:t xml:space="preserve"> 2024</w:t>
            </w:r>
            <w:r w:rsidR="00AF396F" w:rsidRPr="005325BE">
              <w:rPr>
                <w:sz w:val="24"/>
                <w:szCs w:val="24"/>
                <w:lang w:val="lt-LT"/>
              </w:rPr>
              <w:t xml:space="preserve"> metų valstybės biudžeto lėšų, skirtų </w:t>
            </w:r>
            <w:r w:rsidR="00AF396F" w:rsidRPr="005325BE">
              <w:rPr>
                <w:rFonts w:eastAsia="Calibri"/>
                <w:sz w:val="24"/>
                <w:szCs w:val="24"/>
                <w:lang w:val="lt-LT"/>
              </w:rPr>
              <w:t>išlaidoms, susijusioms su Rokiškio rajono savivaldybės mokyklų mokytojų, dirbančių pagal ikimokyklinio, priešmokyklinio, bendrojo ugdymo programas, personalo optimizavimu ir atnaujinimu</w:t>
            </w:r>
            <w:r w:rsidR="00AF396F" w:rsidRPr="005325BE">
              <w:rPr>
                <w:sz w:val="24"/>
                <w:szCs w:val="24"/>
                <w:lang w:val="lt-LT"/>
              </w:rPr>
              <w:t xml:space="preserve">, apmokėti, paskirstymo tvarkos </w:t>
            </w:r>
            <w:r w:rsidR="00AF396F" w:rsidRPr="005325BE">
              <w:rPr>
                <w:bCs/>
                <w:sz w:val="24"/>
                <w:szCs w:val="24"/>
                <w:lang w:val="lt-LT"/>
              </w:rPr>
              <w:t>aprašą</w:t>
            </w:r>
            <w:r w:rsidR="00AF396F">
              <w:rPr>
                <w:bCs/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43777E" w:rsidRPr="001053D4" w14:paraId="0A5DE75E" w14:textId="77777777" w:rsidTr="008015C1">
        <w:trPr>
          <w:trHeight w:val="1086"/>
        </w:trPr>
        <w:tc>
          <w:tcPr>
            <w:tcW w:w="396" w:type="dxa"/>
          </w:tcPr>
          <w:p w14:paraId="018D0E46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6931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2DA7686D" w14:textId="696A026C" w:rsidR="0043777E" w:rsidRPr="00D540A8" w:rsidRDefault="00E06D64" w:rsidP="0054550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Lietuvos Respublikos 2024</w:t>
            </w:r>
            <w:r w:rsidRPr="00745480">
              <w:rPr>
                <w:sz w:val="24"/>
                <w:szCs w:val="24"/>
                <w:lang w:val="lt-LT"/>
              </w:rPr>
              <w:t xml:space="preserve"> metų valstybės biudžeto lėšų, skirtų </w:t>
            </w:r>
            <w:r w:rsidRPr="00745480">
              <w:rPr>
                <w:rFonts w:eastAsia="Calibri"/>
                <w:sz w:val="24"/>
                <w:szCs w:val="24"/>
                <w:lang w:val="lt-LT"/>
              </w:rPr>
              <w:t>išlaidoms, susijusioms su valstybinių ir savivaldybių mokyklų mokytojų, dirbančių pagal ikimokyklinio, priešmokyklinio, bendrojo ugdymo ir profesinio mokymo programas, personalo optimizavimu ir atnaujinimu</w:t>
            </w:r>
            <w:r w:rsidRPr="00745480">
              <w:rPr>
                <w:sz w:val="24"/>
                <w:szCs w:val="24"/>
                <w:lang w:val="lt-LT"/>
              </w:rPr>
              <w:t>, apmo</w:t>
            </w:r>
            <w:r>
              <w:rPr>
                <w:sz w:val="24"/>
                <w:szCs w:val="24"/>
                <w:lang w:val="lt-LT"/>
              </w:rPr>
              <w:t>kėti, paskirstymo tvarkos aprašo, patvirtinto</w:t>
            </w:r>
            <w:r w:rsidRPr="00745480">
              <w:rPr>
                <w:sz w:val="24"/>
                <w:szCs w:val="24"/>
                <w:lang w:val="lt-LT"/>
              </w:rPr>
              <w:t xml:space="preserve"> Lietuvos Respublikos švietimo</w:t>
            </w:r>
            <w:r>
              <w:rPr>
                <w:sz w:val="24"/>
                <w:szCs w:val="24"/>
                <w:lang w:val="lt-LT"/>
              </w:rPr>
              <w:t>, mokslo ir sporto ministro 2024 m. balandžio 8 d. įsakymu Nr. V-385, 3 punkte reglamentuota, kad „</w:t>
            </w:r>
            <w:r w:rsidRPr="00E06D64">
              <w:rPr>
                <w:rFonts w:eastAsia="Calibri"/>
                <w:i/>
                <w:iCs/>
                <w:sz w:val="24"/>
                <w:szCs w:val="24"/>
                <w:lang w:val="lt-LT"/>
              </w:rPr>
              <w:t>Valstybės biudžeto lėšos savivaldybėms ir valstybinėms mokykloms paskirstomos proporcingai kiekvienos savivaldybės ir valstybinės mokyklos mokytojų pareigybių skaičiui, padaugintam iš mokytojų pareigybių skaičiaus ir jas užimančių asmenų skaičiaus santykio.</w:t>
            </w:r>
            <w:r w:rsidRPr="00E06D64">
              <w:rPr>
                <w:rFonts w:eastAsia="Calibri"/>
                <w:sz w:val="24"/>
                <w:szCs w:val="24"/>
                <w:lang w:val="lt-LT"/>
              </w:rPr>
              <w:t xml:space="preserve"> </w:t>
            </w:r>
            <w:r w:rsidRPr="00E06D64">
              <w:rPr>
                <w:rFonts w:eastAsia="Calibri"/>
                <w:i/>
                <w:iCs/>
                <w:sz w:val="24"/>
                <w:szCs w:val="24"/>
                <w:lang w:val="lt-LT"/>
              </w:rPr>
              <w:t>Savivaldybės paskirsto lėšas savivaldybių mokykloms savo nustatyta tvarka.</w:t>
            </w:r>
            <w:r w:rsidR="00CF084D">
              <w:rPr>
                <w:rFonts w:eastAsia="Calibri"/>
                <w:i/>
                <w:iCs/>
                <w:sz w:val="24"/>
                <w:szCs w:val="24"/>
                <w:lang w:val="lt-LT"/>
              </w:rPr>
              <w:t>“</w:t>
            </w:r>
            <w:r>
              <w:rPr>
                <w:rFonts w:eastAsia="Calibri"/>
                <w:i/>
                <w:iCs/>
                <w:sz w:val="24"/>
                <w:szCs w:val="24"/>
                <w:lang w:val="lt-LT"/>
              </w:rPr>
              <w:t>.</w:t>
            </w:r>
          </w:p>
        </w:tc>
      </w:tr>
      <w:tr w:rsidR="0043777E" w:rsidRPr="009A7743" w14:paraId="7DD65C6B" w14:textId="77777777" w:rsidTr="008015C1">
        <w:tc>
          <w:tcPr>
            <w:tcW w:w="396" w:type="dxa"/>
          </w:tcPr>
          <w:p w14:paraId="4F81C11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FD9CA4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21315D55" w14:textId="34B32D44" w:rsidR="0043777E" w:rsidRPr="001019D8" w:rsidRDefault="001C6700" w:rsidP="001C6700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Reglamentuotas 2024</w:t>
            </w:r>
            <w:r w:rsidRPr="005325BE">
              <w:rPr>
                <w:sz w:val="24"/>
                <w:szCs w:val="24"/>
                <w:lang w:val="lt-LT"/>
              </w:rPr>
              <w:t xml:space="preserve"> metų valstybės biudžeto lėšų, skirtų </w:t>
            </w:r>
            <w:r w:rsidRPr="005325BE">
              <w:rPr>
                <w:rFonts w:eastAsia="Calibri"/>
                <w:sz w:val="24"/>
                <w:szCs w:val="24"/>
                <w:lang w:val="lt-LT"/>
              </w:rPr>
              <w:t>išlaidoms, susijusioms su Rokiškio rajono savivaldybės mokyklų mokytojų, dirbančių pagal ikimokyklinio, priešmokyklinio, bendrojo ugdymo programas, personalo optimizavimu ir atnaujinimu</w:t>
            </w:r>
            <w:r w:rsidRPr="005325BE">
              <w:rPr>
                <w:sz w:val="24"/>
                <w:szCs w:val="24"/>
                <w:lang w:val="lt-LT"/>
              </w:rPr>
              <w:t>, apmokėti, paskirstym</w:t>
            </w:r>
            <w:r>
              <w:rPr>
                <w:sz w:val="24"/>
                <w:szCs w:val="24"/>
                <w:lang w:val="lt-LT"/>
              </w:rPr>
              <w:t>as.</w:t>
            </w:r>
          </w:p>
        </w:tc>
      </w:tr>
      <w:tr w:rsidR="0043777E" w:rsidRPr="009A7743" w14:paraId="68C34B9C" w14:textId="77777777" w:rsidTr="008015C1">
        <w:tc>
          <w:tcPr>
            <w:tcW w:w="396" w:type="dxa"/>
          </w:tcPr>
          <w:p w14:paraId="23A46D3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FE594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0CC8F5FB" w14:textId="5104E9DC" w:rsidR="0031069A" w:rsidRDefault="0031069A" w:rsidP="0031069A">
            <w:pPr>
              <w:jc w:val="both"/>
              <w:rPr>
                <w:rFonts w:eastAsia="Calibri"/>
                <w:sz w:val="24"/>
                <w:szCs w:val="24"/>
                <w:lang w:val="lt-LT"/>
              </w:rPr>
            </w:pPr>
            <w:r w:rsidRPr="00910B68">
              <w:rPr>
                <w:sz w:val="24"/>
                <w:szCs w:val="24"/>
                <w:lang w:val="lt-LT"/>
              </w:rPr>
              <w:t>Valstybės</w:t>
            </w:r>
            <w:r>
              <w:rPr>
                <w:sz w:val="24"/>
                <w:szCs w:val="24"/>
                <w:lang w:val="lt-LT"/>
              </w:rPr>
              <w:t xml:space="preserve"> biudžeto</w:t>
            </w:r>
            <w:r w:rsidRPr="00910B68">
              <w:rPr>
                <w:sz w:val="24"/>
                <w:szCs w:val="24"/>
                <w:lang w:val="lt-LT"/>
              </w:rPr>
              <w:t xml:space="preserve"> lėšos</w:t>
            </w:r>
            <w:r w:rsidRPr="00ED1BE9">
              <w:rPr>
                <w:sz w:val="24"/>
                <w:szCs w:val="24"/>
                <w:lang w:val="lt-LT"/>
              </w:rPr>
              <w:t xml:space="preserve"> ir </w:t>
            </w:r>
            <w:r>
              <w:rPr>
                <w:sz w:val="24"/>
                <w:szCs w:val="24"/>
                <w:lang w:val="lt-LT"/>
              </w:rPr>
              <w:t>s</w:t>
            </w:r>
            <w:r w:rsidRPr="007B1E5D">
              <w:rPr>
                <w:sz w:val="24"/>
                <w:szCs w:val="24"/>
                <w:lang w:val="lt-LT"/>
              </w:rPr>
              <w:t>avivaldybės biudžeto</w:t>
            </w:r>
            <w:r w:rsidRPr="00ED1BE9">
              <w:rPr>
                <w:sz w:val="24"/>
                <w:szCs w:val="24"/>
                <w:lang w:val="lt-LT"/>
              </w:rPr>
              <w:t xml:space="preserve"> </w:t>
            </w:r>
            <w:r w:rsidRPr="007B1E5D">
              <w:rPr>
                <w:sz w:val="24"/>
                <w:szCs w:val="24"/>
                <w:lang w:val="lt-LT"/>
              </w:rPr>
              <w:t>lėšos</w:t>
            </w:r>
            <w:r w:rsidRPr="00ED1BE9">
              <w:rPr>
                <w:sz w:val="24"/>
                <w:szCs w:val="24"/>
                <w:lang w:val="lt-LT"/>
              </w:rPr>
              <w:t>.</w:t>
            </w:r>
          </w:p>
          <w:p w14:paraId="39B4D104" w14:textId="546DFBE7" w:rsidR="0043777E" w:rsidRPr="00DA48C2" w:rsidRDefault="00DA48C2" w:rsidP="00DA48C2">
            <w:pPr>
              <w:jc w:val="both"/>
              <w:rPr>
                <w:sz w:val="24"/>
                <w:szCs w:val="24"/>
                <w:lang w:val="lt-LT"/>
              </w:rPr>
            </w:pPr>
            <w:r w:rsidRPr="00DA48C2">
              <w:rPr>
                <w:rFonts w:eastAsia="Calibri"/>
                <w:sz w:val="24"/>
                <w:szCs w:val="24"/>
                <w:lang w:val="lt-LT"/>
              </w:rPr>
              <w:t>Savivaldybių mokyklose mokytojų išeitinių išmokų, mokamų vadovaujantis Aprašu, išlaidos iš valstybės biudžeto lėšų dengiamos iš dalies: valstybės biudžeto lėšų dalis negali būti didesnė kaip 2/3 nuo faktiškai išmokėtos išeitinių išmokų sumos, o savivaldyb</w:t>
            </w:r>
            <w:r>
              <w:rPr>
                <w:rFonts w:eastAsia="Calibri"/>
                <w:sz w:val="24"/>
                <w:szCs w:val="24"/>
                <w:lang w:val="lt-LT"/>
              </w:rPr>
              <w:t>ės</w:t>
            </w:r>
            <w:r w:rsidRPr="00DA48C2">
              <w:rPr>
                <w:rFonts w:eastAsia="Calibri"/>
                <w:sz w:val="24"/>
                <w:szCs w:val="24"/>
                <w:lang w:val="lt-LT"/>
              </w:rPr>
              <w:t xml:space="preserve"> biudžet</w:t>
            </w:r>
            <w:r>
              <w:rPr>
                <w:rFonts w:eastAsia="Calibri"/>
                <w:sz w:val="24"/>
                <w:szCs w:val="24"/>
                <w:lang w:val="lt-LT"/>
              </w:rPr>
              <w:t>o</w:t>
            </w:r>
            <w:r w:rsidRPr="00DA48C2">
              <w:rPr>
                <w:rFonts w:eastAsia="Calibri"/>
                <w:sz w:val="24"/>
                <w:szCs w:val="24"/>
                <w:lang w:val="lt-LT"/>
              </w:rPr>
              <w:t xml:space="preserve"> lėšų dalis negali būti mažesnė kaip 1/3 nuo faktiškai išmokėtos išeitinių išmokų sumos.</w:t>
            </w:r>
          </w:p>
        </w:tc>
      </w:tr>
      <w:tr w:rsidR="0043777E" w:rsidRPr="009A7743" w14:paraId="550BE716" w14:textId="77777777" w:rsidTr="008015C1">
        <w:tc>
          <w:tcPr>
            <w:tcW w:w="396" w:type="dxa"/>
          </w:tcPr>
          <w:p w14:paraId="2738929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05D5CF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C33D1A" w14:textId="3248CDAE" w:rsidR="0043777E" w:rsidRDefault="009438DA" w:rsidP="009438D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Korupc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43777E" w14:paraId="7514DB63" w14:textId="77777777" w:rsidTr="008015C1">
        <w:tc>
          <w:tcPr>
            <w:tcW w:w="396" w:type="dxa"/>
          </w:tcPr>
          <w:p w14:paraId="44AD0C43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DBC34F1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Kiti sprendimui priimti reikalingi pagrindimai, </w:t>
            </w: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lastRenderedPageBreak/>
              <w:t>skaičiavimai ar paaiškinimai</w:t>
            </w:r>
          </w:p>
        </w:tc>
        <w:tc>
          <w:tcPr>
            <w:tcW w:w="6712" w:type="dxa"/>
          </w:tcPr>
          <w:p w14:paraId="7847C9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Nėra</w:t>
            </w:r>
          </w:p>
        </w:tc>
      </w:tr>
      <w:tr w:rsidR="0043777E" w14:paraId="7AAACFA9" w14:textId="77777777" w:rsidTr="008015C1">
        <w:tc>
          <w:tcPr>
            <w:tcW w:w="396" w:type="dxa"/>
          </w:tcPr>
          <w:p w14:paraId="3C316E2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F5BE4D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3673D6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8912D2D" w14:textId="77777777" w:rsidR="0043777E" w:rsidRDefault="0043777E" w:rsidP="002F4445">
      <w:pPr>
        <w:rPr>
          <w:sz w:val="24"/>
          <w:szCs w:val="24"/>
          <w:lang w:val="lt-LT"/>
        </w:rPr>
      </w:pP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334C3927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1939CC">
      <w:headerReference w:type="default" r:id="rId8"/>
      <w:headerReference w:type="first" r:id="rId9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3BD4" w14:textId="77777777" w:rsidR="001939CC" w:rsidRDefault="001939CC" w:rsidP="0099216D">
      <w:r>
        <w:separator/>
      </w:r>
    </w:p>
  </w:endnote>
  <w:endnote w:type="continuationSeparator" w:id="0">
    <w:p w14:paraId="61E4E506" w14:textId="77777777" w:rsidR="001939CC" w:rsidRDefault="001939CC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94B7" w14:textId="77777777" w:rsidR="001939CC" w:rsidRDefault="001939CC" w:rsidP="0099216D">
      <w:r>
        <w:separator/>
      </w:r>
    </w:p>
  </w:footnote>
  <w:footnote w:type="continuationSeparator" w:id="0">
    <w:p w14:paraId="45FC270C" w14:textId="77777777" w:rsidR="001939CC" w:rsidRDefault="001939CC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15D9" w14:textId="04A406ED" w:rsidR="0057697E" w:rsidRDefault="00D540A8">
    <w:pPr>
      <w:pStyle w:val="Antrats"/>
    </w:pPr>
    <w:r>
      <w:t xml:space="preserve">                                                                                                                                                                        </w:t>
    </w:r>
    <w:r w:rsidR="00CD0EDD">
      <w:t>Pr</w:t>
    </w:r>
    <w:r w:rsidR="0057697E">
      <w:t xml:space="preserve">ojektas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5255E"/>
    <w:rsid w:val="000722E5"/>
    <w:rsid w:val="00076330"/>
    <w:rsid w:val="0008394E"/>
    <w:rsid w:val="000839B9"/>
    <w:rsid w:val="000A7C69"/>
    <w:rsid w:val="000B4668"/>
    <w:rsid w:val="000B6ED4"/>
    <w:rsid w:val="000C52CF"/>
    <w:rsid w:val="000E014A"/>
    <w:rsid w:val="000E592B"/>
    <w:rsid w:val="001019D8"/>
    <w:rsid w:val="001053D4"/>
    <w:rsid w:val="00133A69"/>
    <w:rsid w:val="001347D2"/>
    <w:rsid w:val="00151B7C"/>
    <w:rsid w:val="00157E91"/>
    <w:rsid w:val="001939CC"/>
    <w:rsid w:val="001A197E"/>
    <w:rsid w:val="001A2C90"/>
    <w:rsid w:val="001A50B5"/>
    <w:rsid w:val="001C5A3B"/>
    <w:rsid w:val="001C6700"/>
    <w:rsid w:val="001C6898"/>
    <w:rsid w:val="001C7051"/>
    <w:rsid w:val="001D7FB0"/>
    <w:rsid w:val="001F4F65"/>
    <w:rsid w:val="00203569"/>
    <w:rsid w:val="00217AFD"/>
    <w:rsid w:val="00227570"/>
    <w:rsid w:val="00236C99"/>
    <w:rsid w:val="00273D83"/>
    <w:rsid w:val="002802CC"/>
    <w:rsid w:val="00284513"/>
    <w:rsid w:val="002F4445"/>
    <w:rsid w:val="0031069A"/>
    <w:rsid w:val="00311055"/>
    <w:rsid w:val="003229A7"/>
    <w:rsid w:val="00343684"/>
    <w:rsid w:val="0035564F"/>
    <w:rsid w:val="003629A3"/>
    <w:rsid w:val="00362EBE"/>
    <w:rsid w:val="003667C0"/>
    <w:rsid w:val="00387F7D"/>
    <w:rsid w:val="003A1C79"/>
    <w:rsid w:val="003C1BEE"/>
    <w:rsid w:val="003E069A"/>
    <w:rsid w:val="00400E50"/>
    <w:rsid w:val="00403D0D"/>
    <w:rsid w:val="004052F3"/>
    <w:rsid w:val="00436568"/>
    <w:rsid w:val="0043777E"/>
    <w:rsid w:val="00463942"/>
    <w:rsid w:val="004730D7"/>
    <w:rsid w:val="004B25DF"/>
    <w:rsid w:val="004B6E96"/>
    <w:rsid w:val="004F1CE5"/>
    <w:rsid w:val="004F3979"/>
    <w:rsid w:val="005431F9"/>
    <w:rsid w:val="00545502"/>
    <w:rsid w:val="00556514"/>
    <w:rsid w:val="00564016"/>
    <w:rsid w:val="0057512B"/>
    <w:rsid w:val="00576624"/>
    <w:rsid w:val="0057697E"/>
    <w:rsid w:val="005A77B3"/>
    <w:rsid w:val="005C5814"/>
    <w:rsid w:val="0062164F"/>
    <w:rsid w:val="00634FDD"/>
    <w:rsid w:val="00644FF5"/>
    <w:rsid w:val="00656B0F"/>
    <w:rsid w:val="00673B48"/>
    <w:rsid w:val="006926FC"/>
    <w:rsid w:val="00694686"/>
    <w:rsid w:val="00696B56"/>
    <w:rsid w:val="006A28E1"/>
    <w:rsid w:val="006A4F99"/>
    <w:rsid w:val="006A56B4"/>
    <w:rsid w:val="006A5794"/>
    <w:rsid w:val="006B276A"/>
    <w:rsid w:val="006C4A38"/>
    <w:rsid w:val="006E44E5"/>
    <w:rsid w:val="006F0914"/>
    <w:rsid w:val="007078A2"/>
    <w:rsid w:val="00720894"/>
    <w:rsid w:val="00743189"/>
    <w:rsid w:val="00746A38"/>
    <w:rsid w:val="00797606"/>
    <w:rsid w:val="007B4FF0"/>
    <w:rsid w:val="007C1A08"/>
    <w:rsid w:val="007F0DA6"/>
    <w:rsid w:val="007F42D3"/>
    <w:rsid w:val="0081542B"/>
    <w:rsid w:val="00824961"/>
    <w:rsid w:val="00833633"/>
    <w:rsid w:val="0083664C"/>
    <w:rsid w:val="00860B0F"/>
    <w:rsid w:val="00876C99"/>
    <w:rsid w:val="0089630D"/>
    <w:rsid w:val="008B0BF4"/>
    <w:rsid w:val="008F16AA"/>
    <w:rsid w:val="00900F4C"/>
    <w:rsid w:val="00906206"/>
    <w:rsid w:val="009371F7"/>
    <w:rsid w:val="009438DA"/>
    <w:rsid w:val="00951BA8"/>
    <w:rsid w:val="0096170D"/>
    <w:rsid w:val="00964D47"/>
    <w:rsid w:val="0097194E"/>
    <w:rsid w:val="00983469"/>
    <w:rsid w:val="0099216D"/>
    <w:rsid w:val="009A7743"/>
    <w:rsid w:val="009B22E1"/>
    <w:rsid w:val="009C2A2F"/>
    <w:rsid w:val="009C37A2"/>
    <w:rsid w:val="009C7E33"/>
    <w:rsid w:val="009D1508"/>
    <w:rsid w:val="00A10407"/>
    <w:rsid w:val="00A17B1B"/>
    <w:rsid w:val="00A22268"/>
    <w:rsid w:val="00A3033D"/>
    <w:rsid w:val="00A440A4"/>
    <w:rsid w:val="00A634B3"/>
    <w:rsid w:val="00A71288"/>
    <w:rsid w:val="00A76591"/>
    <w:rsid w:val="00A92DCC"/>
    <w:rsid w:val="00A949D5"/>
    <w:rsid w:val="00A95A09"/>
    <w:rsid w:val="00AA4B06"/>
    <w:rsid w:val="00AD08EF"/>
    <w:rsid w:val="00AD55BF"/>
    <w:rsid w:val="00AF396F"/>
    <w:rsid w:val="00AF4470"/>
    <w:rsid w:val="00B06945"/>
    <w:rsid w:val="00B150B1"/>
    <w:rsid w:val="00B5353B"/>
    <w:rsid w:val="00B55185"/>
    <w:rsid w:val="00B73D0B"/>
    <w:rsid w:val="00B80ED7"/>
    <w:rsid w:val="00BA42A4"/>
    <w:rsid w:val="00BA5813"/>
    <w:rsid w:val="00BC4786"/>
    <w:rsid w:val="00BE0F06"/>
    <w:rsid w:val="00BE7A24"/>
    <w:rsid w:val="00C0149A"/>
    <w:rsid w:val="00C07F2B"/>
    <w:rsid w:val="00C17239"/>
    <w:rsid w:val="00C21FCC"/>
    <w:rsid w:val="00C30818"/>
    <w:rsid w:val="00C31510"/>
    <w:rsid w:val="00C41138"/>
    <w:rsid w:val="00C439F2"/>
    <w:rsid w:val="00C76E8D"/>
    <w:rsid w:val="00C94CBD"/>
    <w:rsid w:val="00C9651B"/>
    <w:rsid w:val="00CA252C"/>
    <w:rsid w:val="00CA3F05"/>
    <w:rsid w:val="00CA6142"/>
    <w:rsid w:val="00CB6EAC"/>
    <w:rsid w:val="00CC376F"/>
    <w:rsid w:val="00CC5245"/>
    <w:rsid w:val="00CD0EDD"/>
    <w:rsid w:val="00CF084D"/>
    <w:rsid w:val="00D25E7C"/>
    <w:rsid w:val="00D540A8"/>
    <w:rsid w:val="00D736A2"/>
    <w:rsid w:val="00D807A0"/>
    <w:rsid w:val="00D81C1B"/>
    <w:rsid w:val="00D86924"/>
    <w:rsid w:val="00D92B09"/>
    <w:rsid w:val="00DA48C2"/>
    <w:rsid w:val="00DA6621"/>
    <w:rsid w:val="00DD38E8"/>
    <w:rsid w:val="00DE31BF"/>
    <w:rsid w:val="00DE38A5"/>
    <w:rsid w:val="00DF1B65"/>
    <w:rsid w:val="00E06D64"/>
    <w:rsid w:val="00E16FD8"/>
    <w:rsid w:val="00E17C58"/>
    <w:rsid w:val="00E32ED9"/>
    <w:rsid w:val="00E3375D"/>
    <w:rsid w:val="00E46A79"/>
    <w:rsid w:val="00E53A5E"/>
    <w:rsid w:val="00E5456D"/>
    <w:rsid w:val="00E6310E"/>
    <w:rsid w:val="00E6458E"/>
    <w:rsid w:val="00E66A52"/>
    <w:rsid w:val="00E879C7"/>
    <w:rsid w:val="00E91BE5"/>
    <w:rsid w:val="00EA29EA"/>
    <w:rsid w:val="00ED5ADE"/>
    <w:rsid w:val="00EF687F"/>
    <w:rsid w:val="00F05334"/>
    <w:rsid w:val="00F30D5F"/>
    <w:rsid w:val="00F35DC3"/>
    <w:rsid w:val="00F42522"/>
    <w:rsid w:val="00F4518C"/>
    <w:rsid w:val="00F46539"/>
    <w:rsid w:val="00F568D7"/>
    <w:rsid w:val="00F67563"/>
    <w:rsid w:val="00F7008B"/>
    <w:rsid w:val="00F94500"/>
    <w:rsid w:val="00FA2004"/>
    <w:rsid w:val="00FA37A2"/>
    <w:rsid w:val="00FB152B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  <w:style w:type="paragraph" w:styleId="Betarp">
    <w:name w:val="No Spacing"/>
    <w:uiPriority w:val="1"/>
    <w:qFormat/>
    <w:rsid w:val="001053D4"/>
    <w:pPr>
      <w:spacing w:after="0" w:line="240" w:lineRule="auto"/>
    </w:pPr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3010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2024-04-10T12:52:00Z</cp:lastPrinted>
  <dcterms:created xsi:type="dcterms:W3CDTF">2024-04-16T05:34:00Z</dcterms:created>
  <dcterms:modified xsi:type="dcterms:W3CDTF">2024-04-16T05:34:00Z</dcterms:modified>
</cp:coreProperties>
</file>