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A02F4" w14:textId="4E843027" w:rsidR="006C4B37" w:rsidRPr="006C4B37" w:rsidRDefault="0075498B" w:rsidP="006C4B37">
      <w:pPr>
        <w:spacing w:after="0" w:line="240" w:lineRule="auto"/>
        <w:jc w:val="right"/>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Projektas</w:t>
      </w:r>
    </w:p>
    <w:p w14:paraId="1C7C918B" w14:textId="20097C31" w:rsidR="0075498B" w:rsidRPr="00C61A6E" w:rsidRDefault="006C4B37" w:rsidP="0075498B">
      <w:pPr>
        <w:jc w:val="center"/>
        <w:rPr>
          <w:sz w:val="24"/>
          <w:szCs w:val="24"/>
          <w:lang w:eastAsia="ar-SA"/>
        </w:rPr>
      </w:pPr>
      <w:r w:rsidRPr="006C4B37">
        <w:rPr>
          <w:rFonts w:ascii="TimesLT" w:eastAsia="TimesLT" w:hAnsi="TimesLT" w:cs="TimesLT"/>
          <w:b/>
          <w:kern w:val="0"/>
          <w:lang w:eastAsia="lt-LT"/>
          <w14:ligatures w14:val="none"/>
        </w:rPr>
        <w:br w:type="textWrapping" w:clear="all"/>
      </w:r>
      <w:r w:rsidR="0075498B" w:rsidRPr="00C61A6E">
        <w:rPr>
          <w:noProof/>
          <w:sz w:val="24"/>
          <w:szCs w:val="24"/>
          <w:lang w:eastAsia="lt-LT"/>
        </w:rPr>
        <w:drawing>
          <wp:inline distT="0" distB="0" distL="0" distR="0" wp14:anchorId="0A5487F8" wp14:editId="67F0FAC6">
            <wp:extent cx="562192" cy="720000"/>
            <wp:effectExtent l="0" t="0" r="0" b="4445"/>
            <wp:docPr id="22" name="Paveikslėlis 2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57D29B00" w14:textId="26EE15C8" w:rsidR="0075498B" w:rsidRDefault="0075498B" w:rsidP="0075498B">
      <w:pPr>
        <w:spacing w:after="0"/>
        <w:jc w:val="center"/>
        <w:rPr>
          <w:rFonts w:ascii="Times New Roman" w:hAnsi="Times New Roman" w:cs="Times New Roman"/>
          <w:b/>
          <w:bCs/>
          <w:caps/>
          <w:sz w:val="24"/>
          <w:szCs w:val="24"/>
          <w:lang w:eastAsia="ar-SA"/>
        </w:rPr>
      </w:pPr>
      <w:r w:rsidRPr="0075498B">
        <w:rPr>
          <w:rFonts w:ascii="Times New Roman" w:hAnsi="Times New Roman" w:cs="Times New Roman"/>
          <w:b/>
          <w:bCs/>
          <w:caps/>
          <w:sz w:val="24"/>
          <w:szCs w:val="24"/>
          <w:lang w:eastAsia="ar-SA"/>
        </w:rPr>
        <w:t>ROKIŠKIO rajono savivaldybėS TARYBA</w:t>
      </w:r>
    </w:p>
    <w:p w14:paraId="1777BE4B" w14:textId="77777777" w:rsidR="0075498B" w:rsidRPr="0075498B" w:rsidRDefault="0075498B" w:rsidP="0075498B">
      <w:pPr>
        <w:spacing w:after="0"/>
        <w:jc w:val="center"/>
        <w:rPr>
          <w:rFonts w:ascii="Times New Roman" w:hAnsi="Times New Roman" w:cs="Times New Roman"/>
          <w:b/>
          <w:bCs/>
          <w:caps/>
          <w:sz w:val="24"/>
          <w:szCs w:val="24"/>
          <w:lang w:eastAsia="ar-SA"/>
        </w:rPr>
      </w:pPr>
    </w:p>
    <w:p w14:paraId="46E4330F" w14:textId="6B05210B" w:rsidR="00F94915" w:rsidRPr="006C4B37" w:rsidRDefault="00F94915" w:rsidP="006C4B37">
      <w:pPr>
        <w:spacing w:after="0" w:line="240" w:lineRule="auto"/>
        <w:jc w:val="center"/>
        <w:rPr>
          <w:rFonts w:ascii="Times New Roman" w:eastAsia="Times New Roman" w:hAnsi="Times New Roman" w:cs="Times New Roman"/>
          <w:b/>
          <w:kern w:val="0"/>
          <w:sz w:val="24"/>
          <w:szCs w:val="24"/>
          <w:lang w:eastAsia="lt-LT"/>
          <w14:ligatures w14:val="none"/>
        </w:rPr>
      </w:pPr>
      <w:r>
        <w:rPr>
          <w:rFonts w:ascii="Times New Roman" w:eastAsia="Times New Roman" w:hAnsi="Times New Roman" w:cs="Times New Roman"/>
          <w:b/>
          <w:kern w:val="0"/>
          <w:sz w:val="24"/>
          <w:szCs w:val="24"/>
          <w:lang w:eastAsia="lt-LT"/>
          <w14:ligatures w14:val="none"/>
        </w:rPr>
        <w:t>SPRENDIMAS</w:t>
      </w:r>
    </w:p>
    <w:p w14:paraId="6BFBC30C" w14:textId="77777777" w:rsidR="00ED7529" w:rsidRPr="00ED7529" w:rsidRDefault="00ED7529" w:rsidP="0075498B">
      <w:pPr>
        <w:spacing w:after="0" w:line="240" w:lineRule="auto"/>
        <w:jc w:val="center"/>
        <w:rPr>
          <w:rFonts w:ascii="Times New Roman" w:eastAsia="Times New Roman" w:hAnsi="Times New Roman" w:cs="Times New Roman"/>
          <w:b/>
          <w:noProof/>
          <w:kern w:val="0"/>
          <w:sz w:val="20"/>
          <w:szCs w:val="20"/>
          <w:lang w:eastAsia="lt-LT"/>
          <w14:ligatures w14:val="none"/>
        </w:rPr>
      </w:pPr>
      <w:r w:rsidRPr="00ED7529">
        <w:rPr>
          <w:rFonts w:ascii="Times New Roman" w:eastAsia="Times New Roman" w:hAnsi="Times New Roman" w:cs="Times New Roman"/>
          <w:b/>
          <w:noProof/>
          <w:kern w:val="0"/>
          <w:sz w:val="24"/>
          <w:szCs w:val="24"/>
          <w:lang w:eastAsia="lt-LT"/>
          <w14:ligatures w14:val="none"/>
        </w:rPr>
        <w:t>DĖL ROKIŠKIO RAJONO SAVIVALDYBĖS 2024 METŲ SOCIALINIŲ PASLAUGŲ</w:t>
      </w:r>
    </w:p>
    <w:p w14:paraId="34769A59" w14:textId="77777777" w:rsidR="00ED7529" w:rsidRPr="00ED7529" w:rsidRDefault="00ED7529" w:rsidP="0075498B">
      <w:pPr>
        <w:spacing w:after="0" w:line="240" w:lineRule="auto"/>
        <w:jc w:val="center"/>
        <w:rPr>
          <w:rFonts w:ascii="Times New Roman" w:eastAsia="Times New Roman" w:hAnsi="Times New Roman" w:cs="Times New Roman"/>
          <w:b/>
          <w:noProof/>
          <w:kern w:val="0"/>
          <w:sz w:val="24"/>
          <w:szCs w:val="24"/>
          <w:lang w:eastAsia="lt-LT"/>
          <w14:ligatures w14:val="none"/>
        </w:rPr>
      </w:pPr>
      <w:r w:rsidRPr="00ED7529">
        <w:rPr>
          <w:rFonts w:ascii="Times New Roman" w:eastAsia="Times New Roman" w:hAnsi="Times New Roman" w:cs="Times New Roman"/>
          <w:b/>
          <w:noProof/>
          <w:kern w:val="0"/>
          <w:sz w:val="24"/>
          <w:szCs w:val="24"/>
          <w:lang w:eastAsia="lt-LT"/>
          <w14:ligatures w14:val="none"/>
        </w:rPr>
        <w:t>PLANO PATVIRTINIMO</w:t>
      </w:r>
    </w:p>
    <w:p w14:paraId="450C0CE4" w14:textId="77777777" w:rsidR="00ED7529" w:rsidRPr="00ED7529" w:rsidRDefault="00ED7529" w:rsidP="00ED7529">
      <w:pPr>
        <w:spacing w:after="0" w:line="240" w:lineRule="auto"/>
        <w:jc w:val="center"/>
        <w:rPr>
          <w:rFonts w:ascii="Times New Roman" w:eastAsia="Times New Roman" w:hAnsi="Times New Roman" w:cs="Times New Roman"/>
          <w:b/>
          <w:noProof/>
          <w:kern w:val="0"/>
          <w:sz w:val="24"/>
          <w:szCs w:val="24"/>
          <w:lang w:eastAsia="lt-LT"/>
          <w14:ligatures w14:val="none"/>
        </w:rPr>
      </w:pPr>
    </w:p>
    <w:p w14:paraId="7A576862" w14:textId="3CD99475" w:rsidR="00ED7529" w:rsidRPr="00ED7529" w:rsidRDefault="00ED7529" w:rsidP="00ED7529">
      <w:pPr>
        <w:spacing w:after="0" w:line="240" w:lineRule="auto"/>
        <w:jc w:val="center"/>
        <w:rPr>
          <w:rFonts w:ascii="Times New Roman" w:eastAsia="Times New Roman" w:hAnsi="Times New Roman" w:cs="Times New Roman"/>
          <w:noProof/>
          <w:kern w:val="0"/>
          <w:sz w:val="24"/>
          <w:szCs w:val="24"/>
          <w:lang w:eastAsia="lt-LT"/>
          <w14:ligatures w14:val="none"/>
        </w:rPr>
      </w:pPr>
      <w:r w:rsidRPr="00ED7529">
        <w:rPr>
          <w:rFonts w:ascii="Times New Roman" w:eastAsia="Times New Roman" w:hAnsi="Times New Roman" w:cs="Times New Roman"/>
          <w:noProof/>
          <w:kern w:val="0"/>
          <w:sz w:val="24"/>
          <w:szCs w:val="24"/>
          <w:lang w:eastAsia="lt-LT"/>
          <w14:ligatures w14:val="none"/>
        </w:rPr>
        <w:t>2024 m. balandžio  25 d. Nr.</w:t>
      </w:r>
      <w:r w:rsidR="0075498B">
        <w:rPr>
          <w:rFonts w:ascii="Times New Roman" w:eastAsia="Times New Roman" w:hAnsi="Times New Roman" w:cs="Times New Roman"/>
          <w:noProof/>
          <w:kern w:val="0"/>
          <w:sz w:val="24"/>
          <w:szCs w:val="24"/>
          <w:lang w:eastAsia="lt-LT"/>
          <w14:ligatures w14:val="none"/>
        </w:rPr>
        <w:t xml:space="preserve"> TS-</w:t>
      </w:r>
    </w:p>
    <w:p w14:paraId="064C647A" w14:textId="77777777" w:rsidR="00ED7529" w:rsidRPr="00ED7529" w:rsidRDefault="00ED7529" w:rsidP="00ED7529">
      <w:pPr>
        <w:spacing w:after="0" w:line="240" w:lineRule="auto"/>
        <w:jc w:val="center"/>
        <w:rPr>
          <w:rFonts w:ascii="Times New Roman" w:eastAsia="Times New Roman" w:hAnsi="Times New Roman" w:cs="Times New Roman"/>
          <w:noProof/>
          <w:kern w:val="0"/>
          <w:sz w:val="24"/>
          <w:szCs w:val="24"/>
          <w:lang w:eastAsia="lt-LT"/>
          <w14:ligatures w14:val="none"/>
        </w:rPr>
      </w:pPr>
      <w:r w:rsidRPr="00ED7529">
        <w:rPr>
          <w:rFonts w:ascii="Times New Roman" w:eastAsia="Times New Roman" w:hAnsi="Times New Roman" w:cs="Times New Roman"/>
          <w:noProof/>
          <w:kern w:val="0"/>
          <w:sz w:val="24"/>
          <w:szCs w:val="24"/>
          <w:lang w:eastAsia="lt-LT"/>
          <w14:ligatures w14:val="none"/>
        </w:rPr>
        <w:t>Rokiškis</w:t>
      </w:r>
    </w:p>
    <w:p w14:paraId="3BB74CF3" w14:textId="77777777" w:rsidR="00ED7529" w:rsidRDefault="00ED7529" w:rsidP="00ED7529">
      <w:pPr>
        <w:spacing w:after="0" w:line="240" w:lineRule="auto"/>
        <w:jc w:val="center"/>
        <w:rPr>
          <w:rFonts w:ascii="Times New Roman" w:eastAsia="Times New Roman" w:hAnsi="Times New Roman" w:cs="Times New Roman"/>
          <w:noProof/>
          <w:kern w:val="0"/>
          <w:sz w:val="24"/>
          <w:szCs w:val="24"/>
          <w:lang w:eastAsia="lt-LT"/>
          <w14:ligatures w14:val="none"/>
        </w:rPr>
      </w:pPr>
    </w:p>
    <w:p w14:paraId="4E32FF58" w14:textId="77777777" w:rsidR="0075498B" w:rsidRPr="00ED7529" w:rsidRDefault="0075498B" w:rsidP="00ED7529">
      <w:pPr>
        <w:spacing w:after="0" w:line="240" w:lineRule="auto"/>
        <w:jc w:val="center"/>
        <w:rPr>
          <w:rFonts w:ascii="Times New Roman" w:eastAsia="Times New Roman" w:hAnsi="Times New Roman" w:cs="Times New Roman"/>
          <w:noProof/>
          <w:kern w:val="0"/>
          <w:sz w:val="24"/>
          <w:szCs w:val="24"/>
          <w:lang w:eastAsia="lt-LT"/>
          <w14:ligatures w14:val="none"/>
        </w:rPr>
      </w:pPr>
    </w:p>
    <w:p w14:paraId="6E16D695" w14:textId="77777777" w:rsidR="0075498B" w:rsidRDefault="00ED7529" w:rsidP="0075498B">
      <w:pPr>
        <w:spacing w:after="0" w:line="240" w:lineRule="auto"/>
        <w:ind w:firstLine="851"/>
        <w:jc w:val="both"/>
        <w:rPr>
          <w:rFonts w:ascii="Times New Roman" w:eastAsia="Times New Roman" w:hAnsi="Times New Roman" w:cs="Times New Roman"/>
          <w:noProof/>
          <w:kern w:val="0"/>
          <w:sz w:val="24"/>
          <w:szCs w:val="24"/>
          <w:lang w:eastAsia="lt-LT"/>
          <w14:ligatures w14:val="none"/>
        </w:rPr>
      </w:pPr>
      <w:r w:rsidRPr="00ED7529">
        <w:rPr>
          <w:rFonts w:ascii="Times New Roman" w:eastAsia="Times New Roman" w:hAnsi="Times New Roman" w:cs="Times New Roman"/>
          <w:noProof/>
          <w:kern w:val="0"/>
          <w:sz w:val="24"/>
          <w:szCs w:val="24"/>
          <w:lang w:eastAsia="lt-LT"/>
          <w14:ligatures w14:val="none"/>
        </w:rPr>
        <w:t>Vadovaudamasi Lietuvos Respublikos vietos savivaldos įstatymo  6 straipsnio 12 punktu, 15 straipsnio 4 dalimi, Lietuvos Respublikos socialinių paslaugų įstatymo 13 straipsnio 3 dalimi,  Lietuvos Respublikos Vyriausybės 2006 m. lapkričio 15 d. nutarimu Nr. 1132 ,,Dėl Socialinių paslaugų planavimo metodikos patvirtinimo“ 33 punktu, Lietuvos Respublikos socialinės apsaugos ir darbo ministro 2007 m. balandžio 12 d. įsakymu Nr. A1-104 ,,Dėl Socialinių paslaugų plano formos ir Socialinių paslaugų efektyvumo vertinimo kriterijų patvirtinimo‘‘, Rokiškio rajono savivaldybės taryba n u s p r e n d ž i a:</w:t>
      </w:r>
    </w:p>
    <w:p w14:paraId="0EE942E3" w14:textId="3BBB2415" w:rsidR="00ED7529" w:rsidRPr="0075498B" w:rsidRDefault="0075498B" w:rsidP="0075498B">
      <w:pPr>
        <w:spacing w:after="0" w:line="240" w:lineRule="auto"/>
        <w:ind w:firstLine="851"/>
        <w:jc w:val="both"/>
        <w:rPr>
          <w:rFonts w:ascii="Times New Roman" w:eastAsia="Times New Roman" w:hAnsi="Times New Roman" w:cs="Times New Roman"/>
          <w:noProof/>
          <w:kern w:val="0"/>
          <w:sz w:val="24"/>
          <w:szCs w:val="24"/>
          <w:lang w:eastAsia="lt-LT"/>
          <w14:ligatures w14:val="none"/>
        </w:rPr>
      </w:pPr>
      <w:r w:rsidRPr="0075498B">
        <w:rPr>
          <w:rFonts w:ascii="Times New Roman" w:eastAsia="Times New Roman" w:hAnsi="Times New Roman" w:cs="Times New Roman"/>
          <w:noProof/>
          <w:kern w:val="0"/>
          <w:sz w:val="24"/>
          <w:szCs w:val="24"/>
          <w:lang w:eastAsia="lt-LT"/>
          <w14:ligatures w14:val="none"/>
        </w:rPr>
        <w:t>1.</w:t>
      </w:r>
      <w:r>
        <w:rPr>
          <w:rFonts w:ascii="Times New Roman" w:eastAsia="Times New Roman" w:hAnsi="Times New Roman" w:cs="Times New Roman"/>
          <w:noProof/>
          <w:kern w:val="0"/>
          <w:sz w:val="24"/>
          <w:szCs w:val="24"/>
          <w:lang w:eastAsia="lt-LT"/>
          <w14:ligatures w14:val="none"/>
        </w:rPr>
        <w:t xml:space="preserve"> </w:t>
      </w:r>
      <w:r w:rsidR="00ED7529" w:rsidRPr="0075498B">
        <w:rPr>
          <w:rFonts w:ascii="Times New Roman" w:eastAsia="Times New Roman" w:hAnsi="Times New Roman" w:cs="Times New Roman"/>
          <w:noProof/>
          <w:kern w:val="0"/>
          <w:sz w:val="24"/>
          <w:szCs w:val="24"/>
          <w:lang w:eastAsia="lt-LT"/>
          <w14:ligatures w14:val="none"/>
        </w:rPr>
        <w:t>Patvirtinti Rokiškio rajono savivaldybės 2024 metų socialinių paslaugų planą (pridedama).</w:t>
      </w:r>
    </w:p>
    <w:p w14:paraId="11972EB8" w14:textId="01DCAF92" w:rsidR="00ED7529" w:rsidRPr="00ED7529" w:rsidRDefault="00ED7529" w:rsidP="0075498B">
      <w:pPr>
        <w:spacing w:after="0" w:line="240" w:lineRule="auto"/>
        <w:ind w:firstLine="851"/>
        <w:jc w:val="both"/>
        <w:rPr>
          <w:rFonts w:ascii="Times New Roman" w:eastAsia="Times New Roman" w:hAnsi="Times New Roman" w:cs="Times New Roman"/>
          <w:noProof/>
          <w:kern w:val="0"/>
          <w:sz w:val="24"/>
          <w:szCs w:val="24"/>
          <w:lang w:eastAsia="lt-LT"/>
          <w14:ligatures w14:val="none"/>
        </w:rPr>
      </w:pPr>
      <w:r w:rsidRPr="00ED7529">
        <w:rPr>
          <w:rFonts w:ascii="Times New Roman" w:eastAsia="Calibri" w:hAnsi="Times New Roman" w:cs="Times New Roman"/>
          <w:noProof/>
          <w:kern w:val="0"/>
          <w:sz w:val="24"/>
          <w:szCs w:val="24"/>
          <w:lang w:eastAsia="lt-LT"/>
          <w14:ligatures w14:val="none"/>
        </w:rPr>
        <w:t>Sprendimas per vieną mėnesį gali būti skundžiamas Regionų apygardos administraciniams teismui, skundą (prašymą) paduodant bet kuriuose šio teismo rūmuose, Lietuvos Respub</w:t>
      </w:r>
      <w:r w:rsidR="00EB1C8F" w:rsidRPr="00937B01">
        <w:rPr>
          <w:rFonts w:ascii="Times New Roman" w:eastAsia="Calibri" w:hAnsi="Times New Roman" w:cs="Times New Roman"/>
          <w:noProof/>
          <w:kern w:val="0"/>
          <w:sz w:val="24"/>
          <w:szCs w:val="24"/>
          <w:lang w:eastAsia="lt-LT"/>
          <w14:ligatures w14:val="none"/>
        </w:rPr>
        <w:t>likos</w:t>
      </w:r>
      <w:r w:rsidRPr="00ED7529">
        <w:rPr>
          <w:rFonts w:ascii="Times New Roman" w:eastAsia="Calibri" w:hAnsi="Times New Roman" w:cs="Times New Roman"/>
          <w:noProof/>
          <w:kern w:val="0"/>
          <w:sz w:val="24"/>
          <w:szCs w:val="24"/>
          <w:lang w:eastAsia="lt-LT"/>
          <w14:ligatures w14:val="none"/>
        </w:rPr>
        <w:t xml:space="preserve"> administracinių ginčų nagrinėjimo tvarkos įstatymo nustatyta tvarka.</w:t>
      </w:r>
    </w:p>
    <w:p w14:paraId="6FE809BB" w14:textId="77777777" w:rsidR="00ED7529" w:rsidRPr="00ED7529" w:rsidRDefault="00ED7529" w:rsidP="00ED7529">
      <w:pPr>
        <w:spacing w:after="0" w:line="240" w:lineRule="auto"/>
        <w:jc w:val="both"/>
        <w:rPr>
          <w:rFonts w:ascii="Times New Roman" w:eastAsia="Calibri" w:hAnsi="Times New Roman" w:cs="Times New Roman"/>
          <w:noProof/>
          <w:kern w:val="0"/>
          <w:sz w:val="24"/>
          <w:szCs w:val="24"/>
          <w:lang w:eastAsia="lt-LT"/>
          <w14:ligatures w14:val="none"/>
        </w:rPr>
      </w:pPr>
    </w:p>
    <w:p w14:paraId="33CA3050" w14:textId="77777777" w:rsidR="00ED7529" w:rsidRPr="00ED7529" w:rsidRDefault="00ED7529" w:rsidP="00ED7529">
      <w:pPr>
        <w:spacing w:after="0" w:line="240" w:lineRule="auto"/>
        <w:jc w:val="both"/>
        <w:rPr>
          <w:rFonts w:ascii="Times New Roman" w:eastAsia="Times New Roman" w:hAnsi="Times New Roman" w:cs="Times New Roman"/>
          <w:noProof/>
          <w:kern w:val="0"/>
          <w:sz w:val="24"/>
          <w:szCs w:val="24"/>
          <w:lang w:eastAsia="lt-LT"/>
          <w14:ligatures w14:val="none"/>
        </w:rPr>
      </w:pPr>
    </w:p>
    <w:p w14:paraId="6EAC3DC2" w14:textId="77777777" w:rsidR="00ED7529" w:rsidRPr="00ED7529" w:rsidRDefault="00ED7529" w:rsidP="00ED7529">
      <w:pPr>
        <w:spacing w:after="0" w:line="240" w:lineRule="auto"/>
        <w:rPr>
          <w:rFonts w:ascii="Times New Roman" w:eastAsia="Times New Roman" w:hAnsi="Times New Roman" w:cs="Times New Roman"/>
          <w:noProof/>
          <w:kern w:val="0"/>
          <w:sz w:val="24"/>
          <w:szCs w:val="24"/>
          <w:lang w:eastAsia="lt-LT"/>
          <w14:ligatures w14:val="none"/>
        </w:rPr>
      </w:pPr>
    </w:p>
    <w:p w14:paraId="60CA2D5E" w14:textId="77777777" w:rsidR="00ED7529" w:rsidRPr="00ED7529" w:rsidRDefault="00ED7529" w:rsidP="00ED7529">
      <w:pPr>
        <w:spacing w:after="0" w:line="240" w:lineRule="auto"/>
        <w:rPr>
          <w:rFonts w:ascii="Times New Roman" w:eastAsia="Times New Roman" w:hAnsi="Times New Roman" w:cs="Times New Roman"/>
          <w:noProof/>
          <w:kern w:val="0"/>
          <w:sz w:val="24"/>
          <w:szCs w:val="24"/>
          <w:lang w:eastAsia="lt-LT"/>
          <w14:ligatures w14:val="none"/>
        </w:rPr>
      </w:pPr>
    </w:p>
    <w:p w14:paraId="473B4C95" w14:textId="77777777" w:rsidR="00ED7529" w:rsidRPr="00ED7529" w:rsidRDefault="00ED7529" w:rsidP="00ED7529">
      <w:pPr>
        <w:spacing w:after="0" w:line="240" w:lineRule="auto"/>
        <w:rPr>
          <w:rFonts w:ascii="Times New Roman" w:eastAsia="Times New Roman" w:hAnsi="Times New Roman" w:cs="Times New Roman"/>
          <w:noProof/>
          <w:kern w:val="0"/>
          <w:sz w:val="24"/>
          <w:szCs w:val="24"/>
          <w:lang w:eastAsia="lt-LT"/>
          <w14:ligatures w14:val="none"/>
        </w:rPr>
      </w:pPr>
    </w:p>
    <w:p w14:paraId="48F5DD60" w14:textId="77777777" w:rsidR="00ED7529" w:rsidRPr="00ED7529" w:rsidRDefault="00ED7529" w:rsidP="00ED7529">
      <w:pPr>
        <w:spacing w:after="0" w:line="240" w:lineRule="auto"/>
        <w:rPr>
          <w:rFonts w:ascii="Times New Roman" w:eastAsia="Times New Roman" w:hAnsi="Times New Roman" w:cs="Times New Roman"/>
          <w:noProof/>
          <w:kern w:val="0"/>
          <w:sz w:val="24"/>
          <w:szCs w:val="24"/>
          <w:lang w:eastAsia="lt-LT"/>
          <w14:ligatures w14:val="none"/>
        </w:rPr>
      </w:pPr>
      <w:r w:rsidRPr="00ED7529">
        <w:rPr>
          <w:rFonts w:ascii="Times New Roman" w:eastAsia="Times New Roman" w:hAnsi="Times New Roman" w:cs="Times New Roman"/>
          <w:noProof/>
          <w:kern w:val="0"/>
          <w:sz w:val="24"/>
          <w:szCs w:val="24"/>
          <w:lang w:eastAsia="lt-LT"/>
          <w14:ligatures w14:val="none"/>
        </w:rPr>
        <w:t>Savivaldybės meras                                                                                   Ramūnas Godeliauskas</w:t>
      </w:r>
    </w:p>
    <w:p w14:paraId="1B3A7F46" w14:textId="77777777" w:rsidR="00ED7529" w:rsidRPr="00ED7529" w:rsidRDefault="00ED7529" w:rsidP="00ED7529">
      <w:pPr>
        <w:spacing w:after="0" w:line="240" w:lineRule="auto"/>
        <w:rPr>
          <w:rFonts w:ascii="Times New Roman" w:eastAsia="Times New Roman" w:hAnsi="Times New Roman" w:cs="Times New Roman"/>
          <w:noProof/>
          <w:kern w:val="0"/>
          <w:sz w:val="24"/>
          <w:szCs w:val="24"/>
          <w:lang w:eastAsia="lt-LT"/>
          <w14:ligatures w14:val="none"/>
        </w:rPr>
      </w:pPr>
    </w:p>
    <w:p w14:paraId="2E315A47" w14:textId="77777777" w:rsidR="00ED7529" w:rsidRPr="00ED7529" w:rsidRDefault="00ED7529" w:rsidP="00ED7529">
      <w:pPr>
        <w:spacing w:after="0" w:line="240" w:lineRule="auto"/>
        <w:rPr>
          <w:rFonts w:ascii="Times New Roman" w:eastAsia="Times New Roman" w:hAnsi="Times New Roman" w:cs="Times New Roman"/>
          <w:noProof/>
          <w:kern w:val="0"/>
          <w:sz w:val="24"/>
          <w:szCs w:val="24"/>
          <w:lang w:eastAsia="lt-LT"/>
          <w14:ligatures w14:val="none"/>
        </w:rPr>
      </w:pPr>
    </w:p>
    <w:p w14:paraId="366111F6" w14:textId="77777777" w:rsidR="00ED7529" w:rsidRPr="00ED7529" w:rsidRDefault="00ED7529" w:rsidP="00ED7529">
      <w:pPr>
        <w:spacing w:after="0" w:line="240" w:lineRule="auto"/>
        <w:rPr>
          <w:rFonts w:ascii="Times New Roman" w:eastAsia="Times New Roman" w:hAnsi="Times New Roman" w:cs="Times New Roman"/>
          <w:noProof/>
          <w:kern w:val="0"/>
          <w:sz w:val="24"/>
          <w:szCs w:val="24"/>
          <w:lang w:eastAsia="lt-LT"/>
          <w14:ligatures w14:val="none"/>
        </w:rPr>
      </w:pPr>
    </w:p>
    <w:p w14:paraId="44FADEBD" w14:textId="77777777" w:rsidR="00ED7529" w:rsidRPr="00ED7529" w:rsidRDefault="00ED7529" w:rsidP="00ED7529">
      <w:pPr>
        <w:spacing w:after="0" w:line="240" w:lineRule="auto"/>
        <w:rPr>
          <w:rFonts w:ascii="Times New Roman" w:eastAsia="Times New Roman" w:hAnsi="Times New Roman" w:cs="Times New Roman"/>
          <w:noProof/>
          <w:kern w:val="0"/>
          <w:sz w:val="24"/>
          <w:szCs w:val="24"/>
          <w:lang w:eastAsia="lt-LT"/>
          <w14:ligatures w14:val="none"/>
        </w:rPr>
      </w:pPr>
    </w:p>
    <w:p w14:paraId="673FC05D" w14:textId="77777777" w:rsidR="00ED7529" w:rsidRPr="00ED7529" w:rsidRDefault="00ED7529" w:rsidP="00ED7529">
      <w:pPr>
        <w:spacing w:after="0" w:line="240" w:lineRule="auto"/>
        <w:rPr>
          <w:rFonts w:ascii="Times New Roman" w:eastAsia="Times New Roman" w:hAnsi="Times New Roman" w:cs="Times New Roman"/>
          <w:noProof/>
          <w:kern w:val="0"/>
          <w:sz w:val="24"/>
          <w:szCs w:val="24"/>
          <w:lang w:eastAsia="lt-LT"/>
          <w14:ligatures w14:val="none"/>
        </w:rPr>
      </w:pPr>
    </w:p>
    <w:p w14:paraId="13C3A979" w14:textId="77777777" w:rsidR="00ED7529" w:rsidRPr="00ED7529" w:rsidRDefault="00ED7529" w:rsidP="00ED7529">
      <w:pPr>
        <w:spacing w:after="0" w:line="240" w:lineRule="auto"/>
        <w:rPr>
          <w:rFonts w:ascii="Times New Roman" w:eastAsia="Times New Roman" w:hAnsi="Times New Roman" w:cs="Times New Roman"/>
          <w:b/>
          <w:noProof/>
          <w:kern w:val="0"/>
          <w:sz w:val="24"/>
          <w:szCs w:val="24"/>
          <w:lang w:eastAsia="lt-LT"/>
          <w14:ligatures w14:val="none"/>
        </w:rPr>
      </w:pPr>
      <w:r w:rsidRPr="00ED7529">
        <w:rPr>
          <w:rFonts w:ascii="Times New Roman" w:eastAsia="Times New Roman" w:hAnsi="Times New Roman" w:cs="Times New Roman"/>
          <w:b/>
          <w:noProof/>
          <w:kern w:val="0"/>
          <w:sz w:val="24"/>
          <w:szCs w:val="24"/>
          <w:lang w:eastAsia="lt-LT"/>
          <w14:ligatures w14:val="none"/>
        </w:rPr>
        <w:t xml:space="preserve">                                                                                   </w:t>
      </w:r>
    </w:p>
    <w:p w14:paraId="544939D5" w14:textId="77777777" w:rsidR="00ED7529" w:rsidRPr="00ED7529" w:rsidRDefault="00ED7529" w:rsidP="00ED7529">
      <w:pPr>
        <w:spacing w:after="0" w:line="240" w:lineRule="auto"/>
        <w:rPr>
          <w:rFonts w:ascii="Times New Roman" w:eastAsia="Times New Roman" w:hAnsi="Times New Roman" w:cs="Times New Roman"/>
          <w:b/>
          <w:noProof/>
          <w:kern w:val="0"/>
          <w:sz w:val="24"/>
          <w:szCs w:val="24"/>
          <w:lang w:eastAsia="lt-LT"/>
          <w14:ligatures w14:val="none"/>
        </w:rPr>
      </w:pPr>
      <w:r w:rsidRPr="00ED7529">
        <w:rPr>
          <w:rFonts w:ascii="Times New Roman" w:eastAsia="Times New Roman" w:hAnsi="Times New Roman" w:cs="Times New Roman"/>
          <w:b/>
          <w:noProof/>
          <w:kern w:val="0"/>
          <w:sz w:val="24"/>
          <w:szCs w:val="24"/>
          <w:lang w:eastAsia="lt-LT"/>
          <w14:ligatures w14:val="none"/>
        </w:rPr>
        <w:t xml:space="preserve">         </w:t>
      </w:r>
    </w:p>
    <w:p w14:paraId="183C8709" w14:textId="77777777" w:rsidR="00ED7529" w:rsidRPr="00ED7529" w:rsidRDefault="00ED7529" w:rsidP="00ED7529">
      <w:pPr>
        <w:spacing w:after="0" w:line="240" w:lineRule="auto"/>
        <w:rPr>
          <w:rFonts w:ascii="Times New Roman" w:eastAsia="Times New Roman" w:hAnsi="Times New Roman" w:cs="Times New Roman"/>
          <w:b/>
          <w:noProof/>
          <w:kern w:val="0"/>
          <w:sz w:val="24"/>
          <w:szCs w:val="24"/>
          <w:lang w:eastAsia="lt-LT"/>
          <w14:ligatures w14:val="none"/>
        </w:rPr>
      </w:pPr>
    </w:p>
    <w:p w14:paraId="651511E6" w14:textId="77777777" w:rsidR="00ED7529" w:rsidRPr="00ED7529" w:rsidRDefault="00ED7529" w:rsidP="00ED7529">
      <w:pPr>
        <w:spacing w:after="0" w:line="240" w:lineRule="auto"/>
        <w:rPr>
          <w:rFonts w:ascii="Times New Roman" w:eastAsia="Times New Roman" w:hAnsi="Times New Roman" w:cs="Times New Roman"/>
          <w:b/>
          <w:noProof/>
          <w:kern w:val="0"/>
          <w:sz w:val="24"/>
          <w:szCs w:val="24"/>
          <w:lang w:eastAsia="lt-LT"/>
          <w14:ligatures w14:val="none"/>
        </w:rPr>
      </w:pPr>
    </w:p>
    <w:p w14:paraId="745C9625" w14:textId="77777777" w:rsidR="00ED7529" w:rsidRPr="00ED7529" w:rsidRDefault="00ED7529" w:rsidP="00ED7529">
      <w:pPr>
        <w:spacing w:after="0" w:line="240" w:lineRule="auto"/>
        <w:rPr>
          <w:rFonts w:ascii="Times New Roman" w:eastAsia="Times New Roman" w:hAnsi="Times New Roman" w:cs="Times New Roman"/>
          <w:b/>
          <w:noProof/>
          <w:kern w:val="0"/>
          <w:sz w:val="24"/>
          <w:szCs w:val="24"/>
          <w:lang w:eastAsia="lt-LT"/>
          <w14:ligatures w14:val="none"/>
        </w:rPr>
      </w:pPr>
    </w:p>
    <w:p w14:paraId="1EF8F15F" w14:textId="77777777" w:rsidR="00ED7529" w:rsidRPr="00ED7529" w:rsidRDefault="00ED7529" w:rsidP="00ED7529">
      <w:pPr>
        <w:spacing w:after="0" w:line="240" w:lineRule="auto"/>
        <w:rPr>
          <w:rFonts w:ascii="Times New Roman" w:eastAsia="Times New Roman" w:hAnsi="Times New Roman" w:cs="Times New Roman"/>
          <w:b/>
          <w:noProof/>
          <w:kern w:val="0"/>
          <w:sz w:val="24"/>
          <w:szCs w:val="24"/>
          <w:lang w:eastAsia="lt-LT"/>
          <w14:ligatures w14:val="none"/>
        </w:rPr>
      </w:pPr>
    </w:p>
    <w:p w14:paraId="4F507A97" w14:textId="77777777" w:rsidR="00ED7529" w:rsidRPr="00ED7529" w:rsidRDefault="00ED7529" w:rsidP="00ED7529">
      <w:pPr>
        <w:spacing w:after="0" w:line="240" w:lineRule="auto"/>
        <w:rPr>
          <w:rFonts w:ascii="Times New Roman" w:eastAsia="Times New Roman" w:hAnsi="Times New Roman" w:cs="Times New Roman"/>
          <w:noProof/>
          <w:kern w:val="0"/>
          <w:sz w:val="24"/>
          <w:szCs w:val="24"/>
          <w:lang w:eastAsia="lt-LT"/>
          <w14:ligatures w14:val="none"/>
        </w:rPr>
      </w:pPr>
    </w:p>
    <w:p w14:paraId="5D7BCBB8" w14:textId="77777777" w:rsidR="00ED7529" w:rsidRDefault="00ED7529" w:rsidP="00ED7529">
      <w:pPr>
        <w:spacing w:after="0" w:line="240" w:lineRule="auto"/>
        <w:rPr>
          <w:rFonts w:ascii="Times New Roman" w:eastAsia="Times New Roman" w:hAnsi="Times New Roman" w:cs="Times New Roman"/>
          <w:noProof/>
          <w:kern w:val="0"/>
          <w:sz w:val="24"/>
          <w:szCs w:val="24"/>
          <w:lang w:eastAsia="lt-LT"/>
          <w14:ligatures w14:val="none"/>
        </w:rPr>
      </w:pPr>
    </w:p>
    <w:p w14:paraId="360178EA" w14:textId="77777777" w:rsidR="0075498B" w:rsidRDefault="0075498B" w:rsidP="00ED7529">
      <w:pPr>
        <w:spacing w:after="0" w:line="240" w:lineRule="auto"/>
        <w:rPr>
          <w:rFonts w:ascii="Times New Roman" w:eastAsia="Times New Roman" w:hAnsi="Times New Roman" w:cs="Times New Roman"/>
          <w:noProof/>
          <w:kern w:val="0"/>
          <w:sz w:val="24"/>
          <w:szCs w:val="24"/>
          <w:lang w:eastAsia="lt-LT"/>
          <w14:ligatures w14:val="none"/>
        </w:rPr>
      </w:pPr>
    </w:p>
    <w:p w14:paraId="6B363531" w14:textId="77777777" w:rsidR="0075498B" w:rsidRPr="00ED7529" w:rsidRDefault="0075498B" w:rsidP="00ED7529">
      <w:pPr>
        <w:spacing w:after="0" w:line="240" w:lineRule="auto"/>
        <w:rPr>
          <w:rFonts w:ascii="Times New Roman" w:eastAsia="Times New Roman" w:hAnsi="Times New Roman" w:cs="Times New Roman"/>
          <w:noProof/>
          <w:kern w:val="0"/>
          <w:sz w:val="24"/>
          <w:szCs w:val="24"/>
          <w:lang w:eastAsia="lt-LT"/>
          <w14:ligatures w14:val="none"/>
        </w:rPr>
      </w:pPr>
    </w:p>
    <w:p w14:paraId="71433C04" w14:textId="77777777" w:rsidR="00ED7529" w:rsidRPr="00ED7529" w:rsidRDefault="00ED7529" w:rsidP="00ED7529">
      <w:pPr>
        <w:spacing w:after="0" w:line="240" w:lineRule="auto"/>
        <w:rPr>
          <w:rFonts w:ascii="Times New Roman" w:eastAsia="Times New Roman" w:hAnsi="Times New Roman" w:cs="Times New Roman"/>
          <w:noProof/>
          <w:kern w:val="0"/>
          <w:sz w:val="24"/>
          <w:szCs w:val="24"/>
          <w:lang w:eastAsia="lt-LT"/>
          <w14:ligatures w14:val="none"/>
        </w:rPr>
      </w:pPr>
    </w:p>
    <w:p w14:paraId="53A6E39F" w14:textId="77777777" w:rsidR="00ED7529" w:rsidRPr="00ED7529" w:rsidRDefault="00ED7529" w:rsidP="00ED7529">
      <w:pPr>
        <w:spacing w:after="0" w:line="240" w:lineRule="auto"/>
        <w:rPr>
          <w:rFonts w:ascii="Times New Roman" w:eastAsia="Times New Roman" w:hAnsi="Times New Roman" w:cs="Times New Roman"/>
          <w:noProof/>
          <w:kern w:val="0"/>
          <w:sz w:val="24"/>
          <w:szCs w:val="24"/>
          <w:lang w:eastAsia="lt-LT"/>
          <w14:ligatures w14:val="none"/>
        </w:rPr>
      </w:pPr>
      <w:r w:rsidRPr="00ED7529">
        <w:rPr>
          <w:rFonts w:ascii="Times New Roman" w:eastAsia="Times New Roman" w:hAnsi="Times New Roman" w:cs="Times New Roman"/>
          <w:noProof/>
          <w:kern w:val="0"/>
          <w:sz w:val="24"/>
          <w:szCs w:val="24"/>
          <w:lang w:eastAsia="lt-LT"/>
          <w14:ligatures w14:val="none"/>
        </w:rPr>
        <w:t>Daiva Kilienė</w:t>
      </w:r>
    </w:p>
    <w:p w14:paraId="10B43E46" w14:textId="77777777" w:rsidR="00052771" w:rsidRDefault="00052771" w:rsidP="00052771">
      <w:pPr>
        <w:spacing w:after="0" w:line="240" w:lineRule="auto"/>
        <w:rPr>
          <w:rFonts w:ascii="Times New Roman" w:eastAsia="Calibri" w:hAnsi="Times New Roman" w:cs="Times New Roman"/>
          <w:b/>
          <w:kern w:val="0"/>
          <w:sz w:val="24"/>
          <w:szCs w:val="24"/>
          <w14:ligatures w14:val="none"/>
        </w:rPr>
      </w:pPr>
    </w:p>
    <w:p w14:paraId="2FFE7D7B" w14:textId="77777777" w:rsidR="0075498B" w:rsidRDefault="00052771" w:rsidP="009B4C84">
      <w:pPr>
        <w:spacing w:after="0" w:line="240" w:lineRule="auto"/>
        <w:jc w:val="center"/>
        <w:rPr>
          <w:rFonts w:ascii="Times New Roman" w:eastAsia="Calibri" w:hAnsi="Times New Roman" w:cs="Times New Roman"/>
          <w:b/>
          <w:bCs/>
          <w:kern w:val="0"/>
          <w:sz w:val="24"/>
          <w:szCs w:val="24"/>
          <w14:ligatures w14:val="none"/>
        </w:rPr>
      </w:pPr>
      <w:r w:rsidRPr="00C66BCE">
        <w:rPr>
          <w:rFonts w:ascii="Times New Roman" w:eastAsia="Calibri" w:hAnsi="Times New Roman" w:cs="Times New Roman"/>
          <w:b/>
          <w:kern w:val="0"/>
          <w:sz w:val="24"/>
          <w:szCs w:val="24"/>
          <w14:ligatures w14:val="none"/>
        </w:rPr>
        <w:t>SPRENDIMO PROJEKTO</w:t>
      </w:r>
      <w:r w:rsidRPr="00C66BCE">
        <w:rPr>
          <w:rFonts w:ascii="Times New Roman" w:eastAsia="Calibri" w:hAnsi="Times New Roman" w:cs="Times New Roman"/>
          <w:b/>
          <w:bCs/>
          <w:kern w:val="0"/>
          <w:sz w:val="24"/>
          <w:szCs w:val="24"/>
          <w14:ligatures w14:val="none"/>
        </w:rPr>
        <w:t xml:space="preserve"> </w:t>
      </w:r>
    </w:p>
    <w:p w14:paraId="5AB8528E" w14:textId="08FE347C" w:rsidR="0075498B" w:rsidRDefault="00052771" w:rsidP="009B4C84">
      <w:pPr>
        <w:spacing w:after="0" w:line="240" w:lineRule="auto"/>
        <w:jc w:val="center"/>
        <w:rPr>
          <w:rFonts w:ascii="Times New Roman" w:eastAsia="Times New Roman" w:hAnsi="Times New Roman" w:cs="Times New Roman"/>
          <w:b/>
          <w:bCs/>
          <w:kern w:val="0"/>
          <w:sz w:val="24"/>
          <w:szCs w:val="24"/>
          <w:lang w:eastAsia="lt-LT"/>
          <w14:ligatures w14:val="none"/>
        </w:rPr>
      </w:pPr>
      <w:r w:rsidRPr="00582699">
        <w:rPr>
          <w:rFonts w:ascii="Times New Roman" w:eastAsia="Times New Roman" w:hAnsi="Times New Roman" w:cs="Times New Roman"/>
          <w:b/>
          <w:bCs/>
          <w:kern w:val="0"/>
          <w:sz w:val="24"/>
          <w:szCs w:val="24"/>
          <w:lang w:eastAsia="lt-LT"/>
          <w14:ligatures w14:val="none"/>
        </w:rPr>
        <w:t xml:space="preserve">DĖL ROKIŠKIO RAJONO SAVIVALDYBĖS 2024 METŲ SOCIALINIŲ PASLAUGŲ PLANO PATVIRTINIMO </w:t>
      </w:r>
    </w:p>
    <w:p w14:paraId="523A6D8E" w14:textId="3F166F4A" w:rsidR="00052771" w:rsidRPr="00582699" w:rsidRDefault="00052771" w:rsidP="009B4C84">
      <w:pPr>
        <w:spacing w:after="0" w:line="240" w:lineRule="auto"/>
        <w:jc w:val="center"/>
        <w:rPr>
          <w:rFonts w:ascii="Times New Roman" w:eastAsia="Times New Roman" w:hAnsi="Times New Roman" w:cs="Times New Roman"/>
          <w:kern w:val="0"/>
          <w:sz w:val="24"/>
          <w:szCs w:val="24"/>
          <w:lang w:eastAsia="lt-LT"/>
          <w14:ligatures w14:val="none"/>
        </w:rPr>
      </w:pPr>
      <w:r w:rsidRPr="00582699">
        <w:rPr>
          <w:rFonts w:ascii="Times New Roman" w:eastAsia="Times New Roman" w:hAnsi="Times New Roman" w:cs="Times New Roman"/>
          <w:b/>
          <w:bCs/>
          <w:kern w:val="0"/>
          <w:sz w:val="24"/>
          <w:szCs w:val="24"/>
          <w:lang w:eastAsia="lt-LT"/>
          <w14:ligatures w14:val="none"/>
        </w:rPr>
        <w:t>AIŠKINAMASIS RAŠTAS</w:t>
      </w:r>
    </w:p>
    <w:p w14:paraId="2689C7FD" w14:textId="77777777" w:rsidR="00052771" w:rsidRPr="00582699" w:rsidRDefault="00052771" w:rsidP="009B4C84">
      <w:pPr>
        <w:spacing w:after="0" w:line="240" w:lineRule="auto"/>
        <w:jc w:val="center"/>
        <w:rPr>
          <w:rFonts w:ascii="Times New Roman" w:eastAsia="Times New Roman" w:hAnsi="Times New Roman" w:cs="Times New Roman"/>
          <w:kern w:val="0"/>
          <w:sz w:val="24"/>
          <w:szCs w:val="24"/>
          <w:lang w:eastAsia="lt-LT"/>
          <w14:ligatures w14:val="none"/>
        </w:rPr>
      </w:pPr>
    </w:p>
    <w:p w14:paraId="0ECA01DD" w14:textId="55E32100" w:rsidR="00052771" w:rsidRPr="00C66BCE" w:rsidRDefault="00052771" w:rsidP="009B4C84">
      <w:pPr>
        <w:spacing w:after="0" w:line="240" w:lineRule="auto"/>
        <w:rPr>
          <w:rFonts w:ascii="Times New Roman" w:eastAsia="Times New Roman" w:hAnsi="Times New Roman" w:cs="Times New Roman"/>
          <w:kern w:val="0"/>
          <w:sz w:val="24"/>
          <w:szCs w:val="24"/>
          <w:lang w:eastAsia="lt-LT"/>
          <w14:ligatures w14:val="none"/>
        </w:rPr>
      </w:pPr>
      <w:r w:rsidRPr="00C66BCE">
        <w:rPr>
          <w:rFonts w:ascii="Times New Roman" w:eastAsia="Times New Roman" w:hAnsi="Times New Roman" w:cs="Times New Roman"/>
          <w:kern w:val="0"/>
          <w:sz w:val="24"/>
          <w:szCs w:val="24"/>
          <w:lang w:eastAsia="lt-LT"/>
          <w14:ligatures w14:val="none"/>
        </w:rPr>
        <w:t>Projekto rengėjas – Socialinės paramos ir sveikatos skyriaus vedėjo pavaduotoja Daiva Kilienė</w:t>
      </w:r>
      <w:r w:rsidR="00094EC3">
        <w:rPr>
          <w:rFonts w:ascii="Times New Roman" w:eastAsia="Times New Roman" w:hAnsi="Times New Roman" w:cs="Times New Roman"/>
          <w:kern w:val="0"/>
          <w:sz w:val="24"/>
          <w:szCs w:val="24"/>
          <w:lang w:eastAsia="lt-LT"/>
          <w14:ligatures w14:val="none"/>
        </w:rPr>
        <w:t>.</w:t>
      </w:r>
    </w:p>
    <w:p w14:paraId="76B643AA" w14:textId="72BBA9D7" w:rsidR="00052771" w:rsidRDefault="00052771" w:rsidP="009B4C84">
      <w:pPr>
        <w:spacing w:after="0" w:line="240" w:lineRule="auto"/>
        <w:rPr>
          <w:rFonts w:ascii="Times New Roman" w:eastAsia="Times New Roman" w:hAnsi="Times New Roman" w:cs="Times New Roman"/>
          <w:kern w:val="0"/>
          <w:sz w:val="24"/>
          <w:szCs w:val="24"/>
          <w:lang w:eastAsia="lt-LT"/>
          <w14:ligatures w14:val="none"/>
        </w:rPr>
      </w:pPr>
      <w:bookmarkStart w:id="0" w:name="_Hlk155099099"/>
      <w:r w:rsidRPr="00C66BCE">
        <w:rPr>
          <w:rFonts w:ascii="Times New Roman" w:eastAsia="Times New Roman" w:hAnsi="Times New Roman" w:cs="Times New Roman"/>
          <w:kern w:val="0"/>
          <w:sz w:val="24"/>
          <w:szCs w:val="24"/>
          <w:lang w:eastAsia="lt-LT"/>
          <w14:ligatures w14:val="none"/>
        </w:rPr>
        <w:t xml:space="preserve">Pranešėjas komitetų ir </w:t>
      </w:r>
      <w:r w:rsidR="00094EC3">
        <w:rPr>
          <w:rFonts w:ascii="Times New Roman" w:eastAsia="Times New Roman" w:hAnsi="Times New Roman" w:cs="Times New Roman"/>
          <w:kern w:val="0"/>
          <w:sz w:val="24"/>
          <w:szCs w:val="24"/>
          <w:lang w:eastAsia="lt-LT"/>
          <w14:ligatures w14:val="none"/>
        </w:rPr>
        <w:t>t</w:t>
      </w:r>
      <w:r w:rsidRPr="00C66BCE">
        <w:rPr>
          <w:rFonts w:ascii="Times New Roman" w:eastAsia="Times New Roman" w:hAnsi="Times New Roman" w:cs="Times New Roman"/>
          <w:kern w:val="0"/>
          <w:sz w:val="24"/>
          <w:szCs w:val="24"/>
          <w:lang w:eastAsia="lt-LT"/>
          <w14:ligatures w14:val="none"/>
        </w:rPr>
        <w:t xml:space="preserve">arybos posėdžiuose –  Socialinės paramos ir sveikatos skyriaus vedėjas Vitalis </w:t>
      </w:r>
      <w:proofErr w:type="spellStart"/>
      <w:r w:rsidRPr="00C66BCE">
        <w:rPr>
          <w:rFonts w:ascii="Times New Roman" w:eastAsia="Times New Roman" w:hAnsi="Times New Roman" w:cs="Times New Roman"/>
          <w:kern w:val="0"/>
          <w:sz w:val="24"/>
          <w:szCs w:val="24"/>
          <w:lang w:eastAsia="lt-LT"/>
          <w14:ligatures w14:val="none"/>
        </w:rPr>
        <w:t>Giedrikas</w:t>
      </w:r>
      <w:proofErr w:type="spellEnd"/>
      <w:r w:rsidR="00094EC3">
        <w:rPr>
          <w:rFonts w:ascii="Times New Roman" w:eastAsia="Times New Roman" w:hAnsi="Times New Roman" w:cs="Times New Roman"/>
          <w:kern w:val="0"/>
          <w:sz w:val="24"/>
          <w:szCs w:val="24"/>
          <w:lang w:eastAsia="lt-LT"/>
          <w14:ligatures w14:val="none"/>
        </w:rPr>
        <w:t>.</w:t>
      </w:r>
    </w:p>
    <w:p w14:paraId="700FC880" w14:textId="77777777" w:rsidR="007D7D51" w:rsidRPr="00C66BCE" w:rsidRDefault="007D7D51" w:rsidP="009B4C84">
      <w:pPr>
        <w:spacing w:after="0" w:line="240" w:lineRule="auto"/>
        <w:rPr>
          <w:rFonts w:ascii="Times New Roman" w:eastAsia="Times New Roman" w:hAnsi="Times New Roman" w:cs="Times New Roman"/>
          <w:kern w:val="0"/>
          <w:sz w:val="24"/>
          <w:szCs w:val="24"/>
          <w:lang w:eastAsia="lt-LT"/>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658"/>
        <w:gridCol w:w="6574"/>
      </w:tblGrid>
      <w:tr w:rsidR="00052771" w:rsidRPr="00094EC3" w14:paraId="44A5AEA2" w14:textId="77777777" w:rsidTr="0075498B">
        <w:trPr>
          <w:trHeight w:val="778"/>
        </w:trPr>
        <w:tc>
          <w:tcPr>
            <w:tcW w:w="396" w:type="dxa"/>
            <w:shd w:val="clear" w:color="auto" w:fill="auto"/>
          </w:tcPr>
          <w:bookmarkEnd w:id="0"/>
          <w:p w14:paraId="494EBC6E" w14:textId="77777777" w:rsidR="00052771" w:rsidRPr="00094EC3" w:rsidRDefault="00052771" w:rsidP="009B4C84">
            <w:pPr>
              <w:spacing w:after="0" w:line="240" w:lineRule="auto"/>
              <w:rPr>
                <w:rFonts w:ascii="Times New Roman" w:eastAsia="Times New Roman" w:hAnsi="Times New Roman" w:cs="Times New Roman"/>
                <w:kern w:val="0"/>
                <w:sz w:val="24"/>
                <w:szCs w:val="24"/>
                <w:lang w:eastAsia="lt-LT"/>
                <w14:ligatures w14:val="none"/>
              </w:rPr>
            </w:pPr>
            <w:r w:rsidRPr="00094EC3">
              <w:rPr>
                <w:rFonts w:ascii="Times New Roman" w:eastAsia="Times New Roman" w:hAnsi="Times New Roman" w:cs="Times New Roman"/>
                <w:kern w:val="0"/>
                <w:sz w:val="24"/>
                <w:szCs w:val="24"/>
                <w:lang w:eastAsia="lt-LT"/>
                <w14:ligatures w14:val="none"/>
              </w:rPr>
              <w:t>1.</w:t>
            </w:r>
          </w:p>
        </w:tc>
        <w:tc>
          <w:tcPr>
            <w:tcW w:w="2658" w:type="dxa"/>
            <w:shd w:val="clear" w:color="auto" w:fill="auto"/>
          </w:tcPr>
          <w:p w14:paraId="6C9FA28C" w14:textId="77777777" w:rsidR="00052771" w:rsidRPr="00094EC3" w:rsidRDefault="00052771" w:rsidP="009B4C84">
            <w:pPr>
              <w:spacing w:after="0" w:line="240" w:lineRule="auto"/>
              <w:rPr>
                <w:rFonts w:ascii="Times New Roman" w:eastAsia="Times New Roman" w:hAnsi="Times New Roman" w:cs="Times New Roman"/>
                <w:kern w:val="0"/>
                <w:sz w:val="24"/>
                <w:szCs w:val="24"/>
                <w:lang w:eastAsia="lt-LT"/>
                <w14:ligatures w14:val="none"/>
              </w:rPr>
            </w:pPr>
            <w:r w:rsidRPr="00094EC3">
              <w:rPr>
                <w:rFonts w:ascii="Times New Roman" w:eastAsia="Times New Roman" w:hAnsi="Times New Roman" w:cs="Times New Roman"/>
                <w:kern w:val="0"/>
                <w:sz w:val="24"/>
                <w:szCs w:val="24"/>
                <w:lang w:eastAsia="lt-LT"/>
                <w14:ligatures w14:val="none"/>
              </w:rPr>
              <w:t>Sprendimo projekto tikslas ir uždaviniai</w:t>
            </w:r>
          </w:p>
        </w:tc>
        <w:tc>
          <w:tcPr>
            <w:tcW w:w="6574" w:type="dxa"/>
            <w:shd w:val="clear" w:color="auto" w:fill="auto"/>
          </w:tcPr>
          <w:p w14:paraId="432BC5DA" w14:textId="200C7AAB" w:rsidR="00052771" w:rsidRPr="00094EC3" w:rsidRDefault="00052771" w:rsidP="009B4C84">
            <w:pPr>
              <w:spacing w:after="0" w:line="240" w:lineRule="auto"/>
              <w:jc w:val="both"/>
              <w:rPr>
                <w:rFonts w:ascii="Times New Roman" w:eastAsia="Times New Roman" w:hAnsi="Times New Roman" w:cs="Times New Roman"/>
                <w:noProof/>
                <w:kern w:val="0"/>
                <w:sz w:val="24"/>
                <w:szCs w:val="24"/>
                <w:lang w:eastAsia="lt-LT"/>
                <w14:ligatures w14:val="none"/>
              </w:rPr>
            </w:pPr>
            <w:r w:rsidRPr="00094EC3">
              <w:rPr>
                <w:rFonts w:ascii="Times New Roman" w:eastAsia="Times New Roman" w:hAnsi="Times New Roman" w:cs="Times New Roman"/>
                <w:noProof/>
                <w:kern w:val="0"/>
                <w:sz w:val="24"/>
                <w:szCs w:val="24"/>
                <w:lang w:eastAsia="lt-LT"/>
                <w14:ligatures w14:val="none"/>
              </w:rPr>
              <w:t>Patvirtinti Rokiškio rajono savivaldybės 2024 metų socialinių paslaugų planą.</w:t>
            </w:r>
          </w:p>
          <w:p w14:paraId="015212BE" w14:textId="77777777" w:rsidR="00052771" w:rsidRPr="00094EC3" w:rsidRDefault="00052771" w:rsidP="009B4C84">
            <w:pPr>
              <w:spacing w:after="0" w:line="240" w:lineRule="auto"/>
              <w:jc w:val="both"/>
              <w:rPr>
                <w:rFonts w:ascii="Times New Roman" w:eastAsia="Times New Roman" w:hAnsi="Times New Roman" w:cs="Times New Roman"/>
                <w:kern w:val="0"/>
                <w:sz w:val="24"/>
                <w:szCs w:val="24"/>
                <w:lang w:eastAsia="lt-LT"/>
                <w14:ligatures w14:val="none"/>
              </w:rPr>
            </w:pPr>
            <w:r w:rsidRPr="00094EC3">
              <w:rPr>
                <w:rFonts w:ascii="Times New Roman" w:eastAsia="Times New Roman" w:hAnsi="Times New Roman" w:cs="Times New Roman"/>
                <w:b/>
                <w:noProof/>
                <w:color w:val="000000"/>
                <w:kern w:val="0"/>
                <w:sz w:val="24"/>
                <w:szCs w:val="24"/>
                <w:lang w:eastAsia="lt-LT"/>
                <w14:ligatures w14:val="none"/>
              </w:rPr>
              <w:tab/>
            </w:r>
          </w:p>
        </w:tc>
      </w:tr>
      <w:tr w:rsidR="00052771" w:rsidRPr="00094EC3" w14:paraId="1828C0BB" w14:textId="77777777" w:rsidTr="00094EC3">
        <w:trPr>
          <w:trHeight w:val="1042"/>
        </w:trPr>
        <w:tc>
          <w:tcPr>
            <w:tcW w:w="396" w:type="dxa"/>
            <w:shd w:val="clear" w:color="auto" w:fill="auto"/>
          </w:tcPr>
          <w:p w14:paraId="23294BC1" w14:textId="77777777" w:rsidR="00052771" w:rsidRPr="00094EC3" w:rsidRDefault="00052771" w:rsidP="009B4C84">
            <w:pPr>
              <w:spacing w:after="0" w:line="240" w:lineRule="auto"/>
              <w:rPr>
                <w:rFonts w:ascii="Times New Roman" w:eastAsia="Times New Roman" w:hAnsi="Times New Roman" w:cs="Times New Roman"/>
                <w:kern w:val="0"/>
                <w:sz w:val="24"/>
                <w:szCs w:val="24"/>
                <w:lang w:eastAsia="lt-LT"/>
                <w14:ligatures w14:val="none"/>
              </w:rPr>
            </w:pPr>
            <w:r w:rsidRPr="00094EC3">
              <w:rPr>
                <w:rFonts w:ascii="Times New Roman" w:eastAsia="Times New Roman" w:hAnsi="Times New Roman" w:cs="Times New Roman"/>
                <w:kern w:val="0"/>
                <w:sz w:val="24"/>
                <w:szCs w:val="24"/>
                <w:lang w:eastAsia="lt-LT"/>
                <w14:ligatures w14:val="none"/>
              </w:rPr>
              <w:t>2.</w:t>
            </w:r>
          </w:p>
        </w:tc>
        <w:tc>
          <w:tcPr>
            <w:tcW w:w="2658" w:type="dxa"/>
            <w:shd w:val="clear" w:color="auto" w:fill="auto"/>
          </w:tcPr>
          <w:p w14:paraId="024BF453" w14:textId="77777777" w:rsidR="00052771" w:rsidRPr="00094EC3" w:rsidRDefault="00052771" w:rsidP="009B4C84">
            <w:pPr>
              <w:spacing w:after="0" w:line="240" w:lineRule="auto"/>
              <w:jc w:val="both"/>
              <w:rPr>
                <w:rFonts w:ascii="Times New Roman" w:eastAsia="Times New Roman" w:hAnsi="Times New Roman" w:cs="Times New Roman"/>
                <w:kern w:val="0"/>
                <w:sz w:val="24"/>
                <w:szCs w:val="24"/>
                <w:lang w:eastAsia="lt-LT"/>
                <w14:ligatures w14:val="none"/>
              </w:rPr>
            </w:pPr>
            <w:r w:rsidRPr="00094EC3">
              <w:rPr>
                <w:rFonts w:ascii="Times New Roman" w:eastAsia="Times New Roman" w:hAnsi="Times New Roman" w:cs="Times New Roman"/>
                <w:kern w:val="0"/>
                <w:sz w:val="24"/>
                <w:szCs w:val="24"/>
                <w:lang w:eastAsia="lt-LT"/>
                <w14:ligatures w14:val="none"/>
              </w:rPr>
              <w:t>Šiuo metu galiojančios ir teikiamu klausimu siūlomos naujos teisinio reguliavimo nuostatos</w:t>
            </w:r>
          </w:p>
        </w:tc>
        <w:tc>
          <w:tcPr>
            <w:tcW w:w="6574" w:type="dxa"/>
            <w:shd w:val="clear" w:color="auto" w:fill="auto"/>
          </w:tcPr>
          <w:p w14:paraId="36E8B306" w14:textId="1B301E70" w:rsidR="00052771" w:rsidRPr="00094EC3" w:rsidRDefault="00052771" w:rsidP="009B4C84">
            <w:pPr>
              <w:spacing w:after="0" w:line="240" w:lineRule="auto"/>
              <w:jc w:val="both"/>
              <w:rPr>
                <w:rFonts w:ascii="Times New Roman" w:eastAsia="Times New Roman" w:hAnsi="Times New Roman" w:cs="Times New Roman"/>
                <w:kern w:val="0"/>
                <w:sz w:val="24"/>
                <w:szCs w:val="24"/>
                <w:lang w:eastAsia="lt-LT"/>
                <w14:ligatures w14:val="none"/>
              </w:rPr>
            </w:pPr>
            <w:r w:rsidRPr="00094EC3">
              <w:rPr>
                <w:rFonts w:ascii="Times New Roman" w:eastAsia="Times New Roman" w:hAnsi="Times New Roman" w:cs="Times New Roman"/>
                <w:noProof/>
                <w:kern w:val="0"/>
                <w:sz w:val="24"/>
                <w:szCs w:val="24"/>
                <w:lang w:eastAsia="lt-LT"/>
                <w14:ligatures w14:val="none"/>
              </w:rPr>
              <w:t>Lietuvos Respublikos vietos savivaldos įstatymo 6 straipsnio 12 punktas, Lietuvos Respublikos socialinių paslaugų įstatymas, Socialinių paslaugų katalogas  ir kiti teisiniai aktai, susiję su socialinėmis paslaugomis.</w:t>
            </w:r>
          </w:p>
        </w:tc>
      </w:tr>
      <w:tr w:rsidR="00052771" w:rsidRPr="00094EC3" w14:paraId="645B0482" w14:textId="77777777" w:rsidTr="00094EC3">
        <w:trPr>
          <w:trHeight w:val="390"/>
        </w:trPr>
        <w:tc>
          <w:tcPr>
            <w:tcW w:w="396" w:type="dxa"/>
            <w:shd w:val="clear" w:color="auto" w:fill="auto"/>
          </w:tcPr>
          <w:p w14:paraId="6E767E5A" w14:textId="77777777" w:rsidR="00052771" w:rsidRPr="00094EC3" w:rsidRDefault="00052771" w:rsidP="009B4C84">
            <w:pPr>
              <w:spacing w:after="0" w:line="240" w:lineRule="auto"/>
              <w:rPr>
                <w:rFonts w:ascii="Times New Roman" w:eastAsia="Times New Roman" w:hAnsi="Times New Roman" w:cs="Times New Roman"/>
                <w:kern w:val="0"/>
                <w:sz w:val="24"/>
                <w:szCs w:val="24"/>
                <w:lang w:eastAsia="lt-LT"/>
                <w14:ligatures w14:val="none"/>
              </w:rPr>
            </w:pPr>
            <w:r w:rsidRPr="00094EC3">
              <w:rPr>
                <w:rFonts w:ascii="Times New Roman" w:eastAsia="Times New Roman" w:hAnsi="Times New Roman" w:cs="Times New Roman"/>
                <w:kern w:val="0"/>
                <w:sz w:val="24"/>
                <w:szCs w:val="24"/>
                <w:lang w:eastAsia="lt-LT"/>
                <w14:ligatures w14:val="none"/>
              </w:rPr>
              <w:t>3.</w:t>
            </w:r>
          </w:p>
        </w:tc>
        <w:tc>
          <w:tcPr>
            <w:tcW w:w="2658" w:type="dxa"/>
            <w:shd w:val="clear" w:color="auto" w:fill="auto"/>
          </w:tcPr>
          <w:p w14:paraId="52DA3A48" w14:textId="77777777" w:rsidR="00052771" w:rsidRPr="00094EC3" w:rsidRDefault="00052771" w:rsidP="009B4C84">
            <w:pPr>
              <w:spacing w:after="0" w:line="240" w:lineRule="auto"/>
              <w:rPr>
                <w:rFonts w:ascii="Times New Roman" w:eastAsia="Times New Roman" w:hAnsi="Times New Roman" w:cs="Times New Roman"/>
                <w:kern w:val="0"/>
                <w:sz w:val="24"/>
                <w:szCs w:val="24"/>
                <w:lang w:eastAsia="lt-LT"/>
                <w14:ligatures w14:val="none"/>
              </w:rPr>
            </w:pPr>
            <w:r w:rsidRPr="00094EC3">
              <w:rPr>
                <w:rFonts w:ascii="Times New Roman" w:eastAsia="Times New Roman" w:hAnsi="Times New Roman" w:cs="Times New Roman"/>
                <w:kern w:val="0"/>
                <w:sz w:val="24"/>
                <w:szCs w:val="24"/>
                <w:lang w:eastAsia="lt-LT"/>
                <w14:ligatures w14:val="none"/>
              </w:rPr>
              <w:t>Laukiami rezultatai</w:t>
            </w:r>
          </w:p>
          <w:p w14:paraId="18FAB21A" w14:textId="77777777" w:rsidR="00052771" w:rsidRPr="00094EC3" w:rsidRDefault="00052771" w:rsidP="009B4C84">
            <w:pPr>
              <w:spacing w:after="0" w:line="240" w:lineRule="auto"/>
              <w:rPr>
                <w:rFonts w:ascii="Times New Roman" w:eastAsia="Times New Roman" w:hAnsi="Times New Roman" w:cs="Times New Roman"/>
                <w:kern w:val="0"/>
                <w:sz w:val="24"/>
                <w:szCs w:val="24"/>
                <w:lang w:eastAsia="lt-LT"/>
                <w14:ligatures w14:val="none"/>
              </w:rPr>
            </w:pPr>
          </w:p>
        </w:tc>
        <w:tc>
          <w:tcPr>
            <w:tcW w:w="6574" w:type="dxa"/>
            <w:shd w:val="clear" w:color="auto" w:fill="auto"/>
          </w:tcPr>
          <w:p w14:paraId="648F5008" w14:textId="707EA196" w:rsidR="00052771" w:rsidRPr="00094EC3" w:rsidRDefault="00052771" w:rsidP="009B4C84">
            <w:pPr>
              <w:spacing w:after="0" w:line="240" w:lineRule="auto"/>
              <w:jc w:val="both"/>
              <w:rPr>
                <w:rFonts w:ascii="Times New Roman" w:eastAsia="Times New Roman" w:hAnsi="Times New Roman" w:cs="Times New Roman"/>
                <w:noProof/>
                <w:kern w:val="0"/>
                <w:sz w:val="24"/>
                <w:szCs w:val="24"/>
                <w:lang w:eastAsia="lt-LT"/>
                <w14:ligatures w14:val="none"/>
              </w:rPr>
            </w:pPr>
            <w:r w:rsidRPr="00094EC3">
              <w:rPr>
                <w:rFonts w:ascii="Times New Roman" w:eastAsia="Times New Roman" w:hAnsi="Times New Roman" w:cs="Times New Roman"/>
                <w:noProof/>
                <w:kern w:val="0"/>
                <w:sz w:val="24"/>
                <w:szCs w:val="24"/>
                <w:lang w:eastAsia="lt-LT"/>
                <w14:ligatures w14:val="none"/>
              </w:rPr>
              <w:t xml:space="preserve">Pagrindinis Rokiškio rajono socialinių paslaugų plano tikslas </w:t>
            </w:r>
            <w:r w:rsidR="00094EC3" w:rsidRPr="00094EC3">
              <w:rPr>
                <w:rFonts w:ascii="Times New Roman" w:eastAsia="Times New Roman" w:hAnsi="Times New Roman" w:cs="Times New Roman"/>
                <w:noProof/>
                <w:kern w:val="0"/>
                <w:sz w:val="24"/>
                <w:szCs w:val="24"/>
                <w:lang w:eastAsia="lt-LT"/>
                <w14:ligatures w14:val="none"/>
              </w:rPr>
              <w:t>–</w:t>
            </w:r>
            <w:r w:rsidRPr="00094EC3">
              <w:rPr>
                <w:rFonts w:ascii="Times New Roman" w:eastAsia="Times New Roman" w:hAnsi="Times New Roman" w:cs="Times New Roman"/>
                <w:noProof/>
                <w:kern w:val="0"/>
                <w:sz w:val="24"/>
                <w:szCs w:val="24"/>
                <w:lang w:eastAsia="lt-LT"/>
                <w14:ligatures w14:val="none"/>
              </w:rPr>
              <w:t xml:space="preserve"> nustatyti socialinių paslaugų teikimo mastą ir rūšis pagal gyventojų poreikius, socialinių paslaugų finansavimo poreikį ir veiksmingumą. Socialinių paslaugų plano objektas yra socialinės paslaugos, kurias savivaldybė planuoja ir organizuoja savo teritorijos gyventojams, ir kurių teikimą finansuoja iš savivaldybės biudžeto, taip pat iš Lietuvos Respublikos valstybės biudžeto specialiųjų tikslinių dotacijų savivaldybių biudžetams. Plane numatyti socialinių paslaugų teikimo ir plėtros tikslai, atliktas savivaldybės socialinės ekonominės ir demografinės situacijos įvertinimas, esamų socialinių paslaugų infrastruktūros savivaldybėje analizė. Plane numatyta socialinių paslaugų uždaviniai ir priemonių planas – prioritetinės socialinių paslaugų plėtros kryptys, socialinių paslaugų finansavimo šaltiniai. Priemonių tikslas – užtikrinti nestacionarių socialinių paslaugų teikimą rajono gyventojams bei plėtoti nestacionarias paslaugas kaip alternatyvą stacionarių paslaugų įstaigų paslaugoms.</w:t>
            </w:r>
          </w:p>
          <w:p w14:paraId="68FE32C6" w14:textId="6734C657" w:rsidR="00052771" w:rsidRPr="00094EC3" w:rsidRDefault="00052771" w:rsidP="009B4C84">
            <w:pPr>
              <w:spacing w:after="0" w:line="240" w:lineRule="auto"/>
              <w:jc w:val="both"/>
              <w:rPr>
                <w:rFonts w:ascii="Times New Roman" w:eastAsia="Times New Roman" w:hAnsi="Times New Roman" w:cs="Times New Roman"/>
                <w:noProof/>
                <w:kern w:val="0"/>
                <w:sz w:val="24"/>
                <w:szCs w:val="24"/>
                <w:lang w:eastAsia="lt-LT"/>
                <w14:ligatures w14:val="none"/>
              </w:rPr>
            </w:pPr>
            <w:r w:rsidRPr="00094EC3">
              <w:rPr>
                <w:rFonts w:ascii="Times New Roman" w:eastAsia="Times New Roman" w:hAnsi="Times New Roman" w:cs="Times New Roman"/>
                <w:noProof/>
                <w:kern w:val="0"/>
                <w:sz w:val="24"/>
                <w:szCs w:val="24"/>
                <w:lang w:eastAsia="lt-LT"/>
                <w14:ligatures w14:val="none"/>
              </w:rPr>
              <w:t>2023 metais pradėtos teikti prevencinės paslaugos</w:t>
            </w:r>
            <w:r w:rsidR="00094EC3">
              <w:rPr>
                <w:rFonts w:ascii="Times New Roman" w:eastAsia="Times New Roman" w:hAnsi="Times New Roman" w:cs="Times New Roman"/>
                <w:noProof/>
                <w:kern w:val="0"/>
                <w:sz w:val="24"/>
                <w:szCs w:val="24"/>
                <w:lang w:eastAsia="lt-LT"/>
                <w14:ligatures w14:val="none"/>
              </w:rPr>
              <w:t xml:space="preserve"> </w:t>
            </w:r>
            <w:r w:rsidR="00094EC3" w:rsidRPr="00094EC3">
              <w:rPr>
                <w:rFonts w:ascii="Times New Roman" w:eastAsia="Times New Roman" w:hAnsi="Times New Roman" w:cs="Times New Roman"/>
                <w:noProof/>
                <w:kern w:val="0"/>
                <w:sz w:val="24"/>
                <w:szCs w:val="24"/>
                <w:lang w:eastAsia="lt-LT"/>
                <w14:ligatures w14:val="none"/>
              </w:rPr>
              <w:t>–</w:t>
            </w:r>
            <w:r w:rsidRPr="00094EC3">
              <w:rPr>
                <w:rFonts w:ascii="Times New Roman" w:eastAsia="Times New Roman" w:hAnsi="Times New Roman" w:cs="Times New Roman"/>
                <w:noProof/>
                <w:kern w:val="0"/>
                <w:sz w:val="24"/>
                <w:szCs w:val="24"/>
                <w:lang w:eastAsia="lt-LT"/>
                <w14:ligatures w14:val="none"/>
              </w:rPr>
              <w:t xml:space="preserve"> potencialių socialinių paslaugų gavėjų paieška, kompleksinės paslaugos šeimai. </w:t>
            </w:r>
          </w:p>
          <w:p w14:paraId="7AEEB709" w14:textId="0BEF7BFC" w:rsidR="00052771" w:rsidRPr="00094EC3" w:rsidRDefault="00052771" w:rsidP="009B4C84">
            <w:pPr>
              <w:spacing w:after="0" w:line="240" w:lineRule="auto"/>
              <w:jc w:val="both"/>
              <w:rPr>
                <w:rFonts w:ascii="Times New Roman" w:eastAsia="Times New Roman" w:hAnsi="Times New Roman" w:cs="Times New Roman"/>
                <w:noProof/>
                <w:kern w:val="0"/>
                <w:sz w:val="24"/>
                <w:szCs w:val="24"/>
                <w:lang w:eastAsia="lt-LT"/>
                <w14:ligatures w14:val="none"/>
              </w:rPr>
            </w:pPr>
            <w:r w:rsidRPr="00094EC3">
              <w:rPr>
                <w:rFonts w:ascii="Times New Roman" w:eastAsia="Times New Roman" w:hAnsi="Times New Roman" w:cs="Times New Roman"/>
                <w:noProof/>
                <w:kern w:val="0"/>
                <w:sz w:val="24"/>
                <w:szCs w:val="24"/>
                <w:lang w:eastAsia="lt-LT"/>
                <w14:ligatures w14:val="none"/>
              </w:rPr>
              <w:t xml:space="preserve">Taip pat vykdomi ir kiti projektai – </w:t>
            </w:r>
            <w:r w:rsidR="00094EC3">
              <w:rPr>
                <w:rFonts w:ascii="Times New Roman" w:eastAsia="Times New Roman" w:hAnsi="Times New Roman" w:cs="Times New Roman"/>
                <w:noProof/>
                <w:kern w:val="0"/>
                <w:sz w:val="24"/>
                <w:szCs w:val="24"/>
                <w:lang w:eastAsia="lt-LT"/>
                <w14:ligatures w14:val="none"/>
              </w:rPr>
              <w:t>,,</w:t>
            </w:r>
            <w:r w:rsidRPr="00094EC3">
              <w:rPr>
                <w:rFonts w:ascii="Times New Roman" w:eastAsia="Times New Roman" w:hAnsi="Times New Roman" w:cs="Times New Roman"/>
                <w:noProof/>
                <w:kern w:val="0"/>
                <w:sz w:val="24"/>
                <w:szCs w:val="24"/>
                <w:lang w:eastAsia="lt-LT"/>
                <w14:ligatures w14:val="none"/>
              </w:rPr>
              <w:t>Integralios pagalbos paslaugų teikimas Rokiškio rajono gyventojams</w:t>
            </w:r>
            <w:r w:rsidR="00094EC3">
              <w:rPr>
                <w:rFonts w:ascii="Times New Roman" w:eastAsia="Times New Roman" w:hAnsi="Times New Roman" w:cs="Times New Roman"/>
                <w:noProof/>
                <w:kern w:val="0"/>
                <w:sz w:val="24"/>
                <w:szCs w:val="24"/>
                <w:lang w:eastAsia="lt-LT"/>
                <w14:ligatures w14:val="none"/>
              </w:rPr>
              <w:t>“</w:t>
            </w:r>
            <w:r w:rsidRPr="00094EC3">
              <w:rPr>
                <w:rFonts w:ascii="Times New Roman" w:eastAsia="Times New Roman" w:hAnsi="Times New Roman" w:cs="Times New Roman"/>
                <w:noProof/>
                <w:kern w:val="0"/>
                <w:sz w:val="24"/>
                <w:szCs w:val="24"/>
                <w:lang w:eastAsia="lt-LT"/>
                <w14:ligatures w14:val="none"/>
              </w:rPr>
              <w:t xml:space="preserve"> ( projektą vykdo Rokiškio socialinės paramos centras) ir </w:t>
            </w:r>
            <w:r w:rsidR="00094EC3">
              <w:rPr>
                <w:rFonts w:ascii="Times New Roman" w:eastAsia="Times New Roman" w:hAnsi="Times New Roman" w:cs="Times New Roman"/>
                <w:noProof/>
                <w:kern w:val="0"/>
                <w:sz w:val="24"/>
                <w:szCs w:val="24"/>
                <w:lang w:eastAsia="lt-LT"/>
                <w14:ligatures w14:val="none"/>
              </w:rPr>
              <w:t>,,</w:t>
            </w:r>
            <w:r w:rsidRPr="00094EC3">
              <w:rPr>
                <w:rFonts w:ascii="Times New Roman" w:eastAsia="Times New Roman" w:hAnsi="Times New Roman" w:cs="Times New Roman"/>
                <w:noProof/>
                <w:kern w:val="0"/>
                <w:sz w:val="24"/>
                <w:szCs w:val="24"/>
                <w:lang w:eastAsia="lt-LT"/>
                <w14:ligatures w14:val="none"/>
              </w:rPr>
              <w:t>Paslaugų, skatinančių ir efektyviai palaikančių globą šeimos aplinkoje, vystymas</w:t>
            </w:r>
            <w:r w:rsidR="00094EC3">
              <w:rPr>
                <w:rFonts w:ascii="Times New Roman" w:eastAsia="Times New Roman" w:hAnsi="Times New Roman" w:cs="Times New Roman"/>
                <w:noProof/>
                <w:kern w:val="0"/>
                <w:sz w:val="24"/>
                <w:szCs w:val="24"/>
                <w:lang w:eastAsia="lt-LT"/>
                <w14:ligatures w14:val="none"/>
              </w:rPr>
              <w:t>“</w:t>
            </w:r>
            <w:r w:rsidRPr="00094EC3">
              <w:rPr>
                <w:rFonts w:ascii="Times New Roman" w:eastAsia="Times New Roman" w:hAnsi="Times New Roman" w:cs="Times New Roman"/>
                <w:noProof/>
                <w:kern w:val="0"/>
                <w:sz w:val="24"/>
                <w:szCs w:val="24"/>
                <w:lang w:eastAsia="lt-LT"/>
                <w14:ligatures w14:val="none"/>
              </w:rPr>
              <w:t xml:space="preserve"> (</w:t>
            </w:r>
            <w:r w:rsidR="00094EC3">
              <w:rPr>
                <w:rFonts w:ascii="Times New Roman" w:eastAsia="Times New Roman" w:hAnsi="Times New Roman" w:cs="Times New Roman"/>
                <w:noProof/>
                <w:kern w:val="0"/>
                <w:sz w:val="24"/>
                <w:szCs w:val="24"/>
                <w:lang w:eastAsia="lt-LT"/>
                <w14:ligatures w14:val="none"/>
              </w:rPr>
              <w:t>p</w:t>
            </w:r>
            <w:r w:rsidRPr="00094EC3">
              <w:rPr>
                <w:rFonts w:ascii="Times New Roman" w:eastAsia="Times New Roman" w:hAnsi="Times New Roman" w:cs="Times New Roman"/>
                <w:noProof/>
                <w:kern w:val="0"/>
                <w:sz w:val="24"/>
                <w:szCs w:val="24"/>
                <w:lang w:eastAsia="lt-LT"/>
                <w14:ligatures w14:val="none"/>
              </w:rPr>
              <w:t>rojektą vykdo Obelių socialinių paslaugų namai). 2024 m. metais savivaldybė įgyvendina 2021</w:t>
            </w:r>
            <w:r w:rsidR="00094EC3" w:rsidRPr="00094EC3">
              <w:rPr>
                <w:rFonts w:ascii="Times New Roman" w:eastAsia="Times New Roman" w:hAnsi="Times New Roman" w:cs="Times New Roman"/>
                <w:noProof/>
                <w:kern w:val="0"/>
                <w:sz w:val="24"/>
                <w:szCs w:val="24"/>
                <w:lang w:eastAsia="lt-LT"/>
                <w14:ligatures w14:val="none"/>
              </w:rPr>
              <w:t>–</w:t>
            </w:r>
            <w:r w:rsidRPr="00094EC3">
              <w:rPr>
                <w:rFonts w:ascii="Times New Roman" w:eastAsia="Times New Roman" w:hAnsi="Times New Roman" w:cs="Times New Roman"/>
                <w:noProof/>
                <w:kern w:val="0"/>
                <w:sz w:val="24"/>
                <w:szCs w:val="24"/>
                <w:lang w:eastAsia="lt-LT"/>
                <w14:ligatures w14:val="none"/>
              </w:rPr>
              <w:t>2030 metų plėtros programos valdytojos Lietuvos Respublikos socialinės apsaugos ir darbo  ministerijos socialinės sutelkties plėtros programos pažangos priemon</w:t>
            </w:r>
            <w:r w:rsidR="00094EC3">
              <w:rPr>
                <w:rFonts w:ascii="Times New Roman" w:eastAsia="Times New Roman" w:hAnsi="Times New Roman" w:cs="Times New Roman"/>
                <w:noProof/>
                <w:kern w:val="0"/>
                <w:sz w:val="24"/>
                <w:szCs w:val="24"/>
                <w:lang w:eastAsia="lt-LT"/>
                <w14:ligatures w14:val="none"/>
              </w:rPr>
              <w:t>ę</w:t>
            </w:r>
            <w:r w:rsidRPr="00094EC3">
              <w:rPr>
                <w:rFonts w:ascii="Times New Roman" w:eastAsia="Times New Roman" w:hAnsi="Times New Roman" w:cs="Times New Roman"/>
                <w:noProof/>
                <w:kern w:val="0"/>
                <w:sz w:val="24"/>
                <w:szCs w:val="24"/>
                <w:lang w:eastAsia="lt-LT"/>
                <w14:ligatures w14:val="none"/>
              </w:rPr>
              <w:t xml:space="preserve"> ,,Užtikrinti perėjimą nuo institucinės globos prie bendruomeninių paslaugų </w:t>
            </w:r>
            <w:r w:rsidR="00094EC3" w:rsidRPr="00094EC3">
              <w:rPr>
                <w:rFonts w:ascii="Times New Roman" w:eastAsia="Times New Roman" w:hAnsi="Times New Roman" w:cs="Times New Roman"/>
                <w:noProof/>
                <w:kern w:val="0"/>
                <w:sz w:val="24"/>
                <w:szCs w:val="24"/>
                <w:lang w:eastAsia="lt-LT"/>
                <w14:ligatures w14:val="none"/>
              </w:rPr>
              <w:t>–</w:t>
            </w:r>
            <w:r w:rsidR="00094EC3">
              <w:rPr>
                <w:rFonts w:ascii="Times New Roman" w:eastAsia="Times New Roman" w:hAnsi="Times New Roman" w:cs="Times New Roman"/>
                <w:noProof/>
                <w:kern w:val="0"/>
                <w:sz w:val="24"/>
                <w:szCs w:val="24"/>
                <w:lang w:eastAsia="lt-LT"/>
                <w14:ligatures w14:val="none"/>
              </w:rPr>
              <w:t xml:space="preserve"> </w:t>
            </w:r>
            <w:r w:rsidRPr="00094EC3">
              <w:rPr>
                <w:rFonts w:ascii="Times New Roman" w:eastAsia="Times New Roman" w:hAnsi="Times New Roman" w:cs="Times New Roman"/>
                <w:noProof/>
                <w:kern w:val="0"/>
                <w:sz w:val="24"/>
                <w:szCs w:val="24"/>
                <w:lang w:eastAsia="lt-LT"/>
                <w14:ligatures w14:val="none"/>
              </w:rPr>
              <w:t>socialinių dirbtuvių steigimą, asmenims, turintiems intelekto ir (ar) psichikos negalią</w:t>
            </w:r>
            <w:r w:rsidR="00F33DDE">
              <w:rPr>
                <w:rFonts w:ascii="Times New Roman" w:eastAsia="Times New Roman" w:hAnsi="Times New Roman" w:cs="Times New Roman"/>
                <w:noProof/>
                <w:kern w:val="0"/>
                <w:sz w:val="24"/>
                <w:szCs w:val="24"/>
                <w:lang w:eastAsia="lt-LT"/>
                <w14:ligatures w14:val="none"/>
              </w:rPr>
              <w:t>“ (p</w:t>
            </w:r>
            <w:r w:rsidRPr="00094EC3">
              <w:rPr>
                <w:rFonts w:ascii="Times New Roman" w:eastAsia="Times New Roman" w:hAnsi="Times New Roman" w:cs="Times New Roman"/>
                <w:noProof/>
                <w:kern w:val="0"/>
                <w:sz w:val="24"/>
                <w:szCs w:val="24"/>
                <w:lang w:eastAsia="lt-LT"/>
                <w14:ligatures w14:val="none"/>
              </w:rPr>
              <w:t xml:space="preserve">rojektą įgyvendina </w:t>
            </w:r>
            <w:r w:rsidR="00F33DDE">
              <w:rPr>
                <w:rFonts w:ascii="Times New Roman" w:eastAsia="Times New Roman" w:hAnsi="Times New Roman" w:cs="Times New Roman"/>
                <w:noProof/>
                <w:kern w:val="0"/>
                <w:sz w:val="24"/>
                <w:szCs w:val="24"/>
                <w:lang w:eastAsia="lt-LT"/>
                <w14:ligatures w14:val="none"/>
              </w:rPr>
              <w:t>v</w:t>
            </w:r>
            <w:r w:rsidRPr="00094EC3">
              <w:rPr>
                <w:rFonts w:ascii="Times New Roman" w:eastAsia="Times New Roman" w:hAnsi="Times New Roman" w:cs="Times New Roman"/>
                <w:noProof/>
                <w:kern w:val="0"/>
                <w:sz w:val="24"/>
                <w:szCs w:val="24"/>
                <w:lang w:eastAsia="lt-LT"/>
                <w14:ligatures w14:val="none"/>
              </w:rPr>
              <w:t>iešoji įstaiga ,,Jautri širdis</w:t>
            </w:r>
            <w:r w:rsidR="00F33DDE">
              <w:rPr>
                <w:rFonts w:ascii="Times New Roman" w:eastAsia="Times New Roman" w:hAnsi="Times New Roman" w:cs="Times New Roman"/>
                <w:noProof/>
                <w:kern w:val="0"/>
                <w:sz w:val="24"/>
                <w:szCs w:val="24"/>
                <w:lang w:eastAsia="lt-LT"/>
                <w14:ligatures w14:val="none"/>
              </w:rPr>
              <w:t>‘).</w:t>
            </w:r>
          </w:p>
          <w:p w14:paraId="32F0BDB2" w14:textId="494924CE" w:rsidR="00052771" w:rsidRPr="00094EC3" w:rsidRDefault="00052771" w:rsidP="009B4C84">
            <w:pPr>
              <w:spacing w:after="0" w:line="240" w:lineRule="auto"/>
              <w:jc w:val="both"/>
              <w:rPr>
                <w:rFonts w:ascii="Times New Roman" w:eastAsia="Times New Roman" w:hAnsi="Times New Roman" w:cs="Times New Roman"/>
                <w:noProof/>
                <w:kern w:val="0"/>
                <w:sz w:val="24"/>
                <w:szCs w:val="24"/>
                <w:lang w:eastAsia="lt-LT"/>
                <w14:ligatures w14:val="none"/>
              </w:rPr>
            </w:pPr>
            <w:r w:rsidRPr="00094EC3">
              <w:rPr>
                <w:rFonts w:ascii="Times New Roman" w:eastAsia="Times New Roman" w:hAnsi="Times New Roman" w:cs="Times New Roman"/>
                <w:noProof/>
                <w:kern w:val="0"/>
                <w:sz w:val="24"/>
                <w:szCs w:val="24"/>
                <w:lang w:eastAsia="lt-LT"/>
                <w14:ligatures w14:val="none"/>
              </w:rPr>
              <w:t>2024 m. rajono  socialinių biudžetinių įstaigų sujungimas į vieną socialinių paslaugų įstaigą – Rokiškio socialinių paslaugų centrą</w:t>
            </w:r>
            <w:r w:rsidR="00F33DDE">
              <w:rPr>
                <w:rFonts w:ascii="Times New Roman" w:eastAsia="Times New Roman" w:hAnsi="Times New Roman" w:cs="Times New Roman"/>
                <w:noProof/>
                <w:kern w:val="0"/>
                <w:sz w:val="24"/>
                <w:szCs w:val="24"/>
                <w:lang w:eastAsia="lt-LT"/>
                <w14:ligatures w14:val="none"/>
              </w:rPr>
              <w:t>.</w:t>
            </w:r>
          </w:p>
          <w:p w14:paraId="58AA1F05" w14:textId="6696858C" w:rsidR="00052771" w:rsidRPr="00094EC3" w:rsidRDefault="00052771" w:rsidP="009B4C84">
            <w:pPr>
              <w:spacing w:after="0" w:line="240" w:lineRule="auto"/>
              <w:jc w:val="both"/>
              <w:rPr>
                <w:rFonts w:ascii="Times New Roman" w:eastAsia="Times New Roman" w:hAnsi="Times New Roman" w:cs="Times New Roman"/>
                <w:noProof/>
                <w:kern w:val="0"/>
                <w:sz w:val="24"/>
                <w:szCs w:val="24"/>
                <w:lang w:eastAsia="lt-LT"/>
                <w14:ligatures w14:val="none"/>
              </w:rPr>
            </w:pPr>
            <w:r w:rsidRPr="00094EC3">
              <w:rPr>
                <w:rFonts w:ascii="Times New Roman" w:eastAsia="Times New Roman" w:hAnsi="Times New Roman" w:cs="Times New Roman"/>
                <w:noProof/>
                <w:kern w:val="0"/>
                <w:sz w:val="24"/>
                <w:szCs w:val="24"/>
                <w:lang w:eastAsia="lt-LT"/>
                <w14:ligatures w14:val="none"/>
              </w:rPr>
              <w:lastRenderedPageBreak/>
              <w:t>Tikslas</w:t>
            </w:r>
            <w:r w:rsidR="00F33DDE">
              <w:rPr>
                <w:rFonts w:ascii="Times New Roman" w:eastAsia="Times New Roman" w:hAnsi="Times New Roman" w:cs="Times New Roman"/>
                <w:noProof/>
                <w:kern w:val="0"/>
                <w:sz w:val="24"/>
                <w:szCs w:val="24"/>
                <w:lang w:eastAsia="lt-LT"/>
                <w14:ligatures w14:val="none"/>
              </w:rPr>
              <w:t xml:space="preserve"> </w:t>
            </w:r>
            <w:r w:rsidR="00F33DDE" w:rsidRPr="00094EC3">
              <w:rPr>
                <w:rFonts w:ascii="Times New Roman" w:eastAsia="Times New Roman" w:hAnsi="Times New Roman" w:cs="Times New Roman"/>
                <w:noProof/>
                <w:kern w:val="0"/>
                <w:sz w:val="24"/>
                <w:szCs w:val="24"/>
                <w:lang w:eastAsia="lt-LT"/>
                <w14:ligatures w14:val="none"/>
              </w:rPr>
              <w:t>–</w:t>
            </w:r>
            <w:r w:rsidR="00F33DDE">
              <w:rPr>
                <w:rFonts w:ascii="Times New Roman" w:eastAsia="Times New Roman" w:hAnsi="Times New Roman" w:cs="Times New Roman"/>
                <w:noProof/>
                <w:kern w:val="0"/>
                <w:sz w:val="24"/>
                <w:szCs w:val="24"/>
                <w:lang w:eastAsia="lt-LT"/>
                <w14:ligatures w14:val="none"/>
              </w:rPr>
              <w:t xml:space="preserve"> </w:t>
            </w:r>
            <w:r w:rsidRPr="00094EC3">
              <w:rPr>
                <w:rFonts w:ascii="Times New Roman" w:eastAsia="Times New Roman" w:hAnsi="Times New Roman" w:cs="Times New Roman"/>
                <w:noProof/>
                <w:kern w:val="0"/>
                <w:sz w:val="24"/>
                <w:szCs w:val="24"/>
                <w:lang w:eastAsia="lt-LT"/>
                <w14:ligatures w14:val="none"/>
              </w:rPr>
              <w:t>sumažinti biudžetinių įstaigų skaičių, optimizuoti socialines paslaugas teikiančių įstaigų tinklą, optimizuoti įstaigų funkcijas ir jų valdymą, užtikrinti racionalų socialinėms paslaugoms teikti skirtų žmogiškųjų, materialinių ir finansinių išteklių panaudojimą ir kokybiškų socialinių paslaugų Rokiškio rajono savivaldybės gyventojams teikimą.</w:t>
            </w:r>
          </w:p>
          <w:p w14:paraId="4A421636" w14:textId="77777777" w:rsidR="00052771" w:rsidRPr="00094EC3" w:rsidRDefault="00052771" w:rsidP="009B4C84">
            <w:pPr>
              <w:spacing w:after="0" w:line="240" w:lineRule="auto"/>
              <w:jc w:val="both"/>
              <w:rPr>
                <w:rFonts w:ascii="Times New Roman" w:eastAsia="Times New Roman" w:hAnsi="Times New Roman" w:cs="Times New Roman"/>
                <w:kern w:val="0"/>
                <w:sz w:val="24"/>
                <w:szCs w:val="24"/>
                <w:lang w:eastAsia="lt-LT"/>
                <w14:ligatures w14:val="none"/>
              </w:rPr>
            </w:pPr>
          </w:p>
        </w:tc>
      </w:tr>
      <w:tr w:rsidR="00052771" w:rsidRPr="00094EC3" w14:paraId="18D36614" w14:textId="77777777" w:rsidTr="00094EC3">
        <w:tc>
          <w:tcPr>
            <w:tcW w:w="396" w:type="dxa"/>
            <w:shd w:val="clear" w:color="auto" w:fill="auto"/>
          </w:tcPr>
          <w:p w14:paraId="12C8E8D7" w14:textId="77777777" w:rsidR="00052771" w:rsidRPr="00094EC3" w:rsidRDefault="00052771" w:rsidP="002338F3">
            <w:pPr>
              <w:spacing w:after="0" w:line="240" w:lineRule="auto"/>
              <w:rPr>
                <w:rFonts w:ascii="Times New Roman" w:eastAsia="Times New Roman" w:hAnsi="Times New Roman" w:cs="Times New Roman"/>
                <w:kern w:val="0"/>
                <w:sz w:val="24"/>
                <w:szCs w:val="24"/>
                <w:lang w:eastAsia="lt-LT"/>
                <w14:ligatures w14:val="none"/>
              </w:rPr>
            </w:pPr>
            <w:r w:rsidRPr="00094EC3">
              <w:rPr>
                <w:rFonts w:ascii="Times New Roman" w:eastAsia="Times New Roman" w:hAnsi="Times New Roman" w:cs="Times New Roman"/>
                <w:kern w:val="0"/>
                <w:sz w:val="24"/>
                <w:szCs w:val="24"/>
                <w:lang w:eastAsia="lt-LT"/>
                <w14:ligatures w14:val="none"/>
              </w:rPr>
              <w:lastRenderedPageBreak/>
              <w:t xml:space="preserve">4. </w:t>
            </w:r>
          </w:p>
        </w:tc>
        <w:tc>
          <w:tcPr>
            <w:tcW w:w="2658" w:type="dxa"/>
            <w:shd w:val="clear" w:color="auto" w:fill="auto"/>
          </w:tcPr>
          <w:p w14:paraId="40992C04" w14:textId="77777777" w:rsidR="00052771" w:rsidRPr="00094EC3" w:rsidRDefault="00052771" w:rsidP="002338F3">
            <w:pPr>
              <w:spacing w:after="0" w:line="240" w:lineRule="auto"/>
              <w:rPr>
                <w:rFonts w:ascii="Times New Roman" w:eastAsia="Times New Roman" w:hAnsi="Times New Roman" w:cs="Times New Roman"/>
                <w:kern w:val="0"/>
                <w:sz w:val="24"/>
                <w:szCs w:val="24"/>
                <w:lang w:eastAsia="lt-LT"/>
                <w14:ligatures w14:val="none"/>
              </w:rPr>
            </w:pPr>
            <w:r w:rsidRPr="00094EC3">
              <w:rPr>
                <w:rFonts w:ascii="Times New Roman" w:eastAsia="Times New Roman" w:hAnsi="Times New Roman" w:cs="Times New Roman"/>
                <w:kern w:val="0"/>
                <w:sz w:val="24"/>
                <w:szCs w:val="24"/>
                <w:lang w:eastAsia="lt-LT"/>
                <w14:ligatures w14:val="none"/>
              </w:rPr>
              <w:t>Lėšų poreikis ir šaltiniai</w:t>
            </w:r>
          </w:p>
          <w:p w14:paraId="4F3A59DD" w14:textId="77777777" w:rsidR="00052771" w:rsidRPr="00094EC3" w:rsidRDefault="00052771" w:rsidP="002338F3">
            <w:pPr>
              <w:spacing w:after="0" w:line="240" w:lineRule="auto"/>
              <w:rPr>
                <w:rFonts w:ascii="Times New Roman" w:eastAsia="Times New Roman" w:hAnsi="Times New Roman" w:cs="Times New Roman"/>
                <w:kern w:val="0"/>
                <w:sz w:val="24"/>
                <w:szCs w:val="24"/>
                <w:lang w:eastAsia="lt-LT"/>
                <w14:ligatures w14:val="none"/>
              </w:rPr>
            </w:pPr>
          </w:p>
        </w:tc>
        <w:tc>
          <w:tcPr>
            <w:tcW w:w="6574" w:type="dxa"/>
            <w:shd w:val="clear" w:color="auto" w:fill="auto"/>
          </w:tcPr>
          <w:p w14:paraId="0C9646E9" w14:textId="77777777" w:rsidR="00052771" w:rsidRPr="00094EC3" w:rsidRDefault="00052771" w:rsidP="002338F3">
            <w:pPr>
              <w:spacing w:after="0" w:line="240" w:lineRule="auto"/>
              <w:jc w:val="both"/>
              <w:rPr>
                <w:rFonts w:ascii="Times New Roman" w:eastAsia="Times New Roman" w:hAnsi="Times New Roman" w:cs="Times New Roman"/>
                <w:kern w:val="0"/>
                <w:sz w:val="24"/>
                <w:szCs w:val="24"/>
                <w:lang w:eastAsia="lt-LT"/>
                <w14:ligatures w14:val="none"/>
              </w:rPr>
            </w:pPr>
            <w:r w:rsidRPr="00094EC3">
              <w:rPr>
                <w:rFonts w:ascii="Times New Roman" w:eastAsia="Times New Roman" w:hAnsi="Times New Roman" w:cs="Times New Roman"/>
                <w:kern w:val="0"/>
                <w:sz w:val="24"/>
                <w:szCs w:val="24"/>
                <w:lang w:eastAsia="lt-LT"/>
                <w14:ligatures w14:val="none"/>
              </w:rPr>
              <w:t>Projekto įgyvendinimui lėšų nereikės.</w:t>
            </w:r>
          </w:p>
          <w:p w14:paraId="7C2B0107" w14:textId="77777777" w:rsidR="00052771" w:rsidRPr="00094EC3" w:rsidRDefault="00052771" w:rsidP="002338F3">
            <w:pPr>
              <w:spacing w:after="0" w:line="240" w:lineRule="auto"/>
              <w:rPr>
                <w:rFonts w:ascii="Times New Roman" w:eastAsia="Times New Roman" w:hAnsi="Times New Roman" w:cs="Times New Roman"/>
                <w:kern w:val="0"/>
                <w:sz w:val="24"/>
                <w:szCs w:val="24"/>
                <w:lang w:eastAsia="lt-LT"/>
                <w14:ligatures w14:val="none"/>
              </w:rPr>
            </w:pPr>
          </w:p>
        </w:tc>
      </w:tr>
      <w:tr w:rsidR="00052771" w:rsidRPr="00094EC3" w14:paraId="35A8EF92" w14:textId="77777777" w:rsidTr="00094EC3">
        <w:tc>
          <w:tcPr>
            <w:tcW w:w="396" w:type="dxa"/>
            <w:shd w:val="clear" w:color="auto" w:fill="auto"/>
          </w:tcPr>
          <w:p w14:paraId="00FFBC8D" w14:textId="77777777" w:rsidR="00052771" w:rsidRPr="00094EC3" w:rsidRDefault="00052771" w:rsidP="002338F3">
            <w:pPr>
              <w:spacing w:after="0" w:line="240" w:lineRule="auto"/>
              <w:rPr>
                <w:rFonts w:ascii="Times New Roman" w:eastAsia="Times New Roman" w:hAnsi="Times New Roman" w:cs="Times New Roman"/>
                <w:kern w:val="0"/>
                <w:sz w:val="24"/>
                <w:szCs w:val="24"/>
                <w:lang w:eastAsia="lt-LT"/>
                <w14:ligatures w14:val="none"/>
              </w:rPr>
            </w:pPr>
            <w:r w:rsidRPr="00094EC3">
              <w:rPr>
                <w:rFonts w:ascii="Times New Roman" w:eastAsia="Times New Roman" w:hAnsi="Times New Roman" w:cs="Times New Roman"/>
                <w:kern w:val="0"/>
                <w:sz w:val="24"/>
                <w:szCs w:val="24"/>
                <w:lang w:eastAsia="lt-LT"/>
                <w14:ligatures w14:val="none"/>
              </w:rPr>
              <w:t xml:space="preserve">5. </w:t>
            </w:r>
          </w:p>
        </w:tc>
        <w:tc>
          <w:tcPr>
            <w:tcW w:w="2658" w:type="dxa"/>
            <w:shd w:val="clear" w:color="auto" w:fill="auto"/>
          </w:tcPr>
          <w:p w14:paraId="6DF111EF" w14:textId="77777777" w:rsidR="00052771" w:rsidRPr="00094EC3" w:rsidRDefault="00052771" w:rsidP="002338F3">
            <w:pPr>
              <w:spacing w:after="0" w:line="240" w:lineRule="auto"/>
              <w:rPr>
                <w:rFonts w:ascii="Times New Roman" w:eastAsia="Times New Roman" w:hAnsi="Times New Roman" w:cs="Times New Roman"/>
                <w:kern w:val="0"/>
                <w:sz w:val="24"/>
                <w:szCs w:val="24"/>
                <w:lang w:eastAsia="lt-LT"/>
                <w14:ligatures w14:val="none"/>
              </w:rPr>
            </w:pPr>
            <w:r w:rsidRPr="00094EC3">
              <w:rPr>
                <w:rFonts w:ascii="Times New Roman" w:eastAsia="Times New Roman" w:hAnsi="Times New Roman" w:cs="Times New Roman"/>
                <w:kern w:val="0"/>
                <w:sz w:val="24"/>
                <w:szCs w:val="24"/>
                <w:lang w:eastAsia="lt-LT"/>
                <w14:ligatures w14:val="none"/>
              </w:rPr>
              <w:t>Antikorupcinis sprendimo projekto vertinimas</w:t>
            </w:r>
          </w:p>
        </w:tc>
        <w:tc>
          <w:tcPr>
            <w:tcW w:w="6574" w:type="dxa"/>
            <w:shd w:val="clear" w:color="auto" w:fill="auto"/>
          </w:tcPr>
          <w:p w14:paraId="5449FE2D" w14:textId="76BA01B7" w:rsidR="00052771" w:rsidRPr="00450FE3" w:rsidRDefault="00450FE3" w:rsidP="002338F3">
            <w:pPr>
              <w:spacing w:after="0" w:line="240" w:lineRule="auto"/>
              <w:rPr>
                <w:rFonts w:ascii="Times New Roman" w:eastAsia="Times New Roman" w:hAnsi="Times New Roman" w:cs="Times New Roman"/>
                <w:kern w:val="0"/>
                <w:sz w:val="24"/>
                <w:szCs w:val="24"/>
                <w:lang w:eastAsia="lt-LT"/>
                <w14:ligatures w14:val="none"/>
              </w:rPr>
            </w:pPr>
            <w:r w:rsidRPr="00450FE3">
              <w:rPr>
                <w:rFonts w:ascii="Times New Roman" w:hAnsi="Times New Roman" w:cs="Times New Roman"/>
                <w:sz w:val="24"/>
                <w:szCs w:val="24"/>
              </w:rPr>
              <w:t>Teisės akte nenumatoma reguliuoti visuomeninių santykių, susijusių su Lietuvos Respublikos korupcijos prevencijos įstatymo 8 straipsnio 1 dalyje numatytais veiksniais, todėl teisės aktas antikorupciniu požiūriu nevertintas.</w:t>
            </w:r>
          </w:p>
        </w:tc>
      </w:tr>
      <w:tr w:rsidR="00052771" w:rsidRPr="00094EC3" w14:paraId="405A317E" w14:textId="77777777" w:rsidTr="00094EC3">
        <w:trPr>
          <w:trHeight w:val="791"/>
        </w:trPr>
        <w:tc>
          <w:tcPr>
            <w:tcW w:w="396" w:type="dxa"/>
            <w:shd w:val="clear" w:color="auto" w:fill="auto"/>
          </w:tcPr>
          <w:p w14:paraId="2CFB8B1B" w14:textId="77777777" w:rsidR="00052771" w:rsidRPr="00094EC3" w:rsidRDefault="00052771" w:rsidP="002338F3">
            <w:pPr>
              <w:spacing w:after="0" w:line="240" w:lineRule="auto"/>
              <w:rPr>
                <w:rFonts w:ascii="Times New Roman" w:eastAsia="Times New Roman" w:hAnsi="Times New Roman" w:cs="Times New Roman"/>
                <w:kern w:val="0"/>
                <w:sz w:val="24"/>
                <w:szCs w:val="24"/>
                <w:lang w:eastAsia="lt-LT"/>
                <w14:ligatures w14:val="none"/>
              </w:rPr>
            </w:pPr>
            <w:r w:rsidRPr="00094EC3">
              <w:rPr>
                <w:rFonts w:ascii="Times New Roman" w:eastAsia="Times New Roman" w:hAnsi="Times New Roman" w:cs="Times New Roman"/>
                <w:kern w:val="0"/>
                <w:sz w:val="24"/>
                <w:szCs w:val="24"/>
                <w:lang w:eastAsia="lt-LT"/>
                <w14:ligatures w14:val="none"/>
              </w:rPr>
              <w:t>6.</w:t>
            </w:r>
          </w:p>
        </w:tc>
        <w:tc>
          <w:tcPr>
            <w:tcW w:w="2658" w:type="dxa"/>
            <w:shd w:val="clear" w:color="auto" w:fill="auto"/>
          </w:tcPr>
          <w:p w14:paraId="49146732" w14:textId="77777777" w:rsidR="00052771" w:rsidRPr="00094EC3" w:rsidRDefault="00052771" w:rsidP="002338F3">
            <w:pPr>
              <w:spacing w:after="0" w:line="240" w:lineRule="auto"/>
              <w:rPr>
                <w:rFonts w:ascii="Times New Roman" w:eastAsia="Times New Roman" w:hAnsi="Times New Roman" w:cs="Times New Roman"/>
                <w:kern w:val="0"/>
                <w:sz w:val="24"/>
                <w:szCs w:val="24"/>
                <w:lang w:eastAsia="lt-LT"/>
                <w14:ligatures w14:val="none"/>
              </w:rPr>
            </w:pPr>
            <w:r w:rsidRPr="00094EC3">
              <w:rPr>
                <w:rFonts w:ascii="Times New Roman" w:eastAsia="Times New Roman" w:hAnsi="Times New Roman" w:cs="Times New Roman"/>
                <w:color w:val="000000"/>
                <w:kern w:val="0"/>
                <w:sz w:val="24"/>
                <w:szCs w:val="24"/>
                <w:shd w:val="clear" w:color="auto" w:fill="FFFFFF"/>
                <w:lang w:eastAsia="lt-LT"/>
                <w14:ligatures w14:val="none"/>
              </w:rPr>
              <w:t>Kiti sprendimui priimti reikalingi pagrindimai, skaičiavimai ar paaiškinimai</w:t>
            </w:r>
          </w:p>
        </w:tc>
        <w:tc>
          <w:tcPr>
            <w:tcW w:w="6574" w:type="dxa"/>
            <w:shd w:val="clear" w:color="auto" w:fill="auto"/>
          </w:tcPr>
          <w:p w14:paraId="2EC7C195" w14:textId="77777777" w:rsidR="00052771" w:rsidRPr="00094EC3" w:rsidRDefault="00052771" w:rsidP="002338F3">
            <w:pPr>
              <w:spacing w:after="0" w:line="240" w:lineRule="auto"/>
              <w:rPr>
                <w:rFonts w:ascii="Times New Roman" w:eastAsia="Times New Roman" w:hAnsi="Times New Roman" w:cs="Times New Roman"/>
                <w:kern w:val="0"/>
                <w:sz w:val="24"/>
                <w:szCs w:val="24"/>
                <w:lang w:eastAsia="lt-LT"/>
                <w14:ligatures w14:val="none"/>
              </w:rPr>
            </w:pPr>
            <w:r w:rsidRPr="00094EC3">
              <w:rPr>
                <w:rFonts w:ascii="Times New Roman" w:eastAsia="Times New Roman" w:hAnsi="Times New Roman" w:cs="Times New Roman"/>
                <w:kern w:val="0"/>
                <w:sz w:val="24"/>
                <w:szCs w:val="24"/>
                <w:lang w:eastAsia="lt-LT"/>
                <w14:ligatures w14:val="none"/>
              </w:rPr>
              <w:t>-</w:t>
            </w:r>
          </w:p>
        </w:tc>
      </w:tr>
      <w:tr w:rsidR="00052771" w:rsidRPr="00094EC3" w14:paraId="04C0A06A" w14:textId="77777777" w:rsidTr="00094EC3">
        <w:tc>
          <w:tcPr>
            <w:tcW w:w="396" w:type="dxa"/>
            <w:shd w:val="clear" w:color="auto" w:fill="auto"/>
          </w:tcPr>
          <w:p w14:paraId="5F2989BC" w14:textId="77777777" w:rsidR="00052771" w:rsidRPr="00094EC3" w:rsidRDefault="00052771" w:rsidP="002338F3">
            <w:pPr>
              <w:spacing w:after="0" w:line="240" w:lineRule="auto"/>
              <w:jc w:val="both"/>
              <w:rPr>
                <w:rFonts w:ascii="Times New Roman" w:eastAsia="Times New Roman" w:hAnsi="Times New Roman" w:cs="Times New Roman"/>
                <w:kern w:val="0"/>
                <w:sz w:val="24"/>
                <w:szCs w:val="24"/>
                <w:lang w:eastAsia="lt-LT"/>
                <w14:ligatures w14:val="none"/>
              </w:rPr>
            </w:pPr>
            <w:r w:rsidRPr="00094EC3">
              <w:rPr>
                <w:rFonts w:ascii="Times New Roman" w:eastAsia="Times New Roman" w:hAnsi="Times New Roman" w:cs="Times New Roman"/>
                <w:kern w:val="0"/>
                <w:sz w:val="24"/>
                <w:szCs w:val="24"/>
                <w:lang w:eastAsia="lt-LT"/>
                <w14:ligatures w14:val="none"/>
              </w:rPr>
              <w:t>7.</w:t>
            </w:r>
          </w:p>
        </w:tc>
        <w:tc>
          <w:tcPr>
            <w:tcW w:w="2658" w:type="dxa"/>
            <w:shd w:val="clear" w:color="auto" w:fill="auto"/>
          </w:tcPr>
          <w:p w14:paraId="5795DEC4" w14:textId="77777777" w:rsidR="00052771" w:rsidRPr="00094EC3" w:rsidRDefault="00052771" w:rsidP="002338F3">
            <w:pPr>
              <w:spacing w:after="0" w:line="240" w:lineRule="auto"/>
              <w:jc w:val="both"/>
              <w:rPr>
                <w:rFonts w:ascii="Times New Roman" w:eastAsia="Times New Roman" w:hAnsi="Times New Roman" w:cs="Times New Roman"/>
                <w:kern w:val="0"/>
                <w:sz w:val="24"/>
                <w:szCs w:val="24"/>
                <w:lang w:eastAsia="lt-LT"/>
                <w14:ligatures w14:val="none"/>
              </w:rPr>
            </w:pPr>
            <w:r w:rsidRPr="00094EC3">
              <w:rPr>
                <w:rFonts w:ascii="Times New Roman" w:eastAsia="Times New Roman" w:hAnsi="Times New Roman" w:cs="Times New Roman"/>
                <w:kern w:val="0"/>
                <w:sz w:val="24"/>
                <w:szCs w:val="24"/>
                <w:lang w:eastAsia="lt-LT"/>
                <w14:ligatures w14:val="none"/>
              </w:rPr>
              <w:t>Sprendimo projekto lyginamasis variantas (jeigu teikiamas sprendimo pakeitimo projektas)</w:t>
            </w:r>
          </w:p>
          <w:p w14:paraId="2B8FED81" w14:textId="77777777" w:rsidR="00052771" w:rsidRPr="00094EC3" w:rsidRDefault="00052771" w:rsidP="002338F3">
            <w:pPr>
              <w:spacing w:after="0" w:line="240" w:lineRule="auto"/>
              <w:jc w:val="both"/>
              <w:rPr>
                <w:rFonts w:ascii="Times New Roman" w:eastAsia="Times New Roman" w:hAnsi="Times New Roman" w:cs="Times New Roman"/>
                <w:kern w:val="0"/>
                <w:sz w:val="24"/>
                <w:szCs w:val="24"/>
                <w:lang w:eastAsia="lt-LT"/>
                <w14:ligatures w14:val="none"/>
              </w:rPr>
            </w:pPr>
          </w:p>
        </w:tc>
        <w:tc>
          <w:tcPr>
            <w:tcW w:w="6574" w:type="dxa"/>
            <w:shd w:val="clear" w:color="auto" w:fill="auto"/>
          </w:tcPr>
          <w:p w14:paraId="4B9741B5" w14:textId="77777777" w:rsidR="00052771" w:rsidRPr="00094EC3" w:rsidRDefault="00052771" w:rsidP="002338F3">
            <w:pPr>
              <w:spacing w:after="0" w:line="240" w:lineRule="auto"/>
              <w:jc w:val="both"/>
              <w:rPr>
                <w:rFonts w:ascii="Times New Roman" w:eastAsia="Times New Roman" w:hAnsi="Times New Roman" w:cs="Times New Roman"/>
                <w:kern w:val="0"/>
                <w:sz w:val="24"/>
                <w:szCs w:val="24"/>
                <w:lang w:eastAsia="lt-LT"/>
                <w14:ligatures w14:val="none"/>
              </w:rPr>
            </w:pPr>
            <w:r w:rsidRPr="00094EC3">
              <w:rPr>
                <w:rFonts w:ascii="Times New Roman" w:eastAsia="Times New Roman" w:hAnsi="Times New Roman" w:cs="Times New Roman"/>
                <w:kern w:val="0"/>
                <w:sz w:val="24"/>
                <w:szCs w:val="24"/>
                <w:lang w:eastAsia="lt-LT"/>
                <w14:ligatures w14:val="none"/>
              </w:rPr>
              <w:t>-</w:t>
            </w:r>
          </w:p>
        </w:tc>
      </w:tr>
    </w:tbl>
    <w:p w14:paraId="6CD6A5F2" w14:textId="77777777" w:rsidR="00052771" w:rsidRPr="00C66BCE" w:rsidRDefault="00052771" w:rsidP="00052771">
      <w:pPr>
        <w:spacing w:after="200" w:line="276" w:lineRule="auto"/>
        <w:jc w:val="both"/>
        <w:rPr>
          <w:rFonts w:ascii="Times New Roman" w:eastAsia="Times New Roman" w:hAnsi="Times New Roman" w:cs="Times New Roman"/>
          <w:kern w:val="0"/>
          <w:sz w:val="24"/>
          <w:szCs w:val="24"/>
          <w:lang w:eastAsia="lt-LT"/>
          <w14:ligatures w14:val="none"/>
        </w:rPr>
      </w:pPr>
    </w:p>
    <w:p w14:paraId="01A931E6" w14:textId="77777777" w:rsidR="00052771" w:rsidRPr="00C66BCE" w:rsidRDefault="00052771" w:rsidP="00052771">
      <w:pPr>
        <w:spacing w:after="200" w:line="276" w:lineRule="auto"/>
        <w:jc w:val="both"/>
        <w:rPr>
          <w:rFonts w:ascii="Times New Roman" w:eastAsia="Times New Roman" w:hAnsi="Times New Roman" w:cs="Times New Roman"/>
          <w:kern w:val="0"/>
          <w:sz w:val="24"/>
          <w:szCs w:val="24"/>
          <w:lang w:eastAsia="lt-LT"/>
          <w14:ligatures w14:val="none"/>
        </w:rPr>
      </w:pPr>
    </w:p>
    <w:p w14:paraId="6BB476A1" w14:textId="2471DCD1" w:rsidR="00052771" w:rsidRDefault="00052771" w:rsidP="00F33DDE">
      <w:pPr>
        <w:spacing w:after="200" w:line="276" w:lineRule="auto"/>
      </w:pPr>
    </w:p>
    <w:p w14:paraId="2FE416D9" w14:textId="77777777" w:rsidR="00797EEA" w:rsidRDefault="00797EEA"/>
    <w:sectPr w:rsidR="00797EEA" w:rsidSect="003B1811">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62022" w14:textId="77777777" w:rsidR="003B1811" w:rsidRDefault="003B1811" w:rsidP="0075498B">
      <w:pPr>
        <w:spacing w:after="0" w:line="240" w:lineRule="auto"/>
      </w:pPr>
      <w:r>
        <w:separator/>
      </w:r>
    </w:p>
  </w:endnote>
  <w:endnote w:type="continuationSeparator" w:id="0">
    <w:p w14:paraId="2FA9517A" w14:textId="77777777" w:rsidR="003B1811" w:rsidRDefault="003B1811" w:rsidP="00754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LT">
    <w:altName w:val="Times New Roman"/>
    <w:charset w:val="00"/>
    <w:family w:val="roman"/>
    <w:pitch w:val="variable"/>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7F4B2" w14:textId="77777777" w:rsidR="003B1811" w:rsidRDefault="003B1811" w:rsidP="0075498B">
      <w:pPr>
        <w:spacing w:after="0" w:line="240" w:lineRule="auto"/>
      </w:pPr>
      <w:r>
        <w:separator/>
      </w:r>
    </w:p>
  </w:footnote>
  <w:footnote w:type="continuationSeparator" w:id="0">
    <w:p w14:paraId="75DE582B" w14:textId="77777777" w:rsidR="003B1811" w:rsidRDefault="003B1811" w:rsidP="007549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1598A"/>
    <w:multiLevelType w:val="hybridMultilevel"/>
    <w:tmpl w:val="8FB0FD74"/>
    <w:lvl w:ilvl="0" w:tplc="A058E37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2630456F"/>
    <w:multiLevelType w:val="hybridMultilevel"/>
    <w:tmpl w:val="BC4E92A2"/>
    <w:lvl w:ilvl="0" w:tplc="9880D2F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32CF60A5"/>
    <w:multiLevelType w:val="hybridMultilevel"/>
    <w:tmpl w:val="5E566E42"/>
    <w:lvl w:ilvl="0" w:tplc="EFE25FBE">
      <w:start w:val="1"/>
      <w:numFmt w:val="decimal"/>
      <w:lvlText w:val="%1."/>
      <w:lvlJc w:val="left"/>
      <w:pPr>
        <w:ind w:left="1069"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580287048">
    <w:abstractNumId w:val="2"/>
  </w:num>
  <w:num w:numId="2" w16cid:durableId="169876672">
    <w:abstractNumId w:val="0"/>
  </w:num>
  <w:num w:numId="3" w16cid:durableId="1443038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B37"/>
    <w:rsid w:val="00052771"/>
    <w:rsid w:val="00094EC3"/>
    <w:rsid w:val="001C6BD8"/>
    <w:rsid w:val="002B4BF9"/>
    <w:rsid w:val="003B1811"/>
    <w:rsid w:val="00450FE3"/>
    <w:rsid w:val="006C4B37"/>
    <w:rsid w:val="0075498B"/>
    <w:rsid w:val="00797EEA"/>
    <w:rsid w:val="007D7D51"/>
    <w:rsid w:val="00937B01"/>
    <w:rsid w:val="009B4C84"/>
    <w:rsid w:val="00EB1C8F"/>
    <w:rsid w:val="00ED7529"/>
    <w:rsid w:val="00F33DDE"/>
    <w:rsid w:val="00F94915"/>
    <w:rsid w:val="00FF18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6D2EB"/>
  <w15:chartTrackingRefBased/>
  <w15:docId w15:val="{312D6B79-E651-4A37-804F-E995CDB0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6C4B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6C4B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6C4B37"/>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6C4B37"/>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6C4B37"/>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6C4B37"/>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6C4B37"/>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6C4B37"/>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6C4B37"/>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6C4B37"/>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6C4B37"/>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6C4B37"/>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6C4B37"/>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6C4B37"/>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6C4B37"/>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6C4B37"/>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6C4B37"/>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6C4B37"/>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6C4B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6C4B37"/>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6C4B37"/>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6C4B37"/>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6C4B37"/>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6C4B37"/>
    <w:rPr>
      <w:i/>
      <w:iCs/>
      <w:color w:val="404040" w:themeColor="text1" w:themeTint="BF"/>
    </w:rPr>
  </w:style>
  <w:style w:type="paragraph" w:styleId="Sraopastraipa">
    <w:name w:val="List Paragraph"/>
    <w:basedOn w:val="prastasis"/>
    <w:uiPriority w:val="34"/>
    <w:qFormat/>
    <w:rsid w:val="006C4B37"/>
    <w:pPr>
      <w:ind w:left="720"/>
      <w:contextualSpacing/>
    </w:pPr>
  </w:style>
  <w:style w:type="character" w:styleId="Rykuspabraukimas">
    <w:name w:val="Intense Emphasis"/>
    <w:basedOn w:val="Numatytasispastraiposriftas"/>
    <w:uiPriority w:val="21"/>
    <w:qFormat/>
    <w:rsid w:val="006C4B37"/>
    <w:rPr>
      <w:i/>
      <w:iCs/>
      <w:color w:val="0F4761" w:themeColor="accent1" w:themeShade="BF"/>
    </w:rPr>
  </w:style>
  <w:style w:type="paragraph" w:styleId="Iskirtacitata">
    <w:name w:val="Intense Quote"/>
    <w:basedOn w:val="prastasis"/>
    <w:next w:val="prastasis"/>
    <w:link w:val="IskirtacitataDiagrama"/>
    <w:uiPriority w:val="30"/>
    <w:qFormat/>
    <w:rsid w:val="006C4B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6C4B37"/>
    <w:rPr>
      <w:i/>
      <w:iCs/>
      <w:color w:val="0F4761" w:themeColor="accent1" w:themeShade="BF"/>
    </w:rPr>
  </w:style>
  <w:style w:type="character" w:styleId="Rykinuoroda">
    <w:name w:val="Intense Reference"/>
    <w:basedOn w:val="Numatytasispastraiposriftas"/>
    <w:uiPriority w:val="32"/>
    <w:qFormat/>
    <w:rsid w:val="006C4B37"/>
    <w:rPr>
      <w:b/>
      <w:bCs/>
      <w:smallCaps/>
      <w:color w:val="0F4761" w:themeColor="accent1" w:themeShade="BF"/>
      <w:spacing w:val="5"/>
    </w:rPr>
  </w:style>
  <w:style w:type="paragraph" w:styleId="Antrats">
    <w:name w:val="header"/>
    <w:basedOn w:val="prastasis"/>
    <w:link w:val="AntratsDiagrama"/>
    <w:uiPriority w:val="99"/>
    <w:unhideWhenUsed/>
    <w:rsid w:val="0075498B"/>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75498B"/>
  </w:style>
  <w:style w:type="paragraph" w:styleId="Porat">
    <w:name w:val="footer"/>
    <w:basedOn w:val="prastasis"/>
    <w:link w:val="PoratDiagrama"/>
    <w:uiPriority w:val="99"/>
    <w:unhideWhenUsed/>
    <w:rsid w:val="0075498B"/>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754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3252</Words>
  <Characters>1855</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Kilienė</dc:creator>
  <cp:keywords/>
  <dc:description/>
  <cp:lastModifiedBy>Rasa Virbalienė</cp:lastModifiedBy>
  <cp:revision>3</cp:revision>
  <dcterms:created xsi:type="dcterms:W3CDTF">2024-04-17T13:05:00Z</dcterms:created>
  <dcterms:modified xsi:type="dcterms:W3CDTF">2024-04-17T13:06:00Z</dcterms:modified>
</cp:coreProperties>
</file>