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26C" w:rsidRPr="0052148E" w:rsidRDefault="001E626C" w:rsidP="00AF15FC">
      <w:pPr>
        <w:jc w:val="center"/>
        <w:rPr>
          <w:sz w:val="24"/>
          <w:szCs w:val="24"/>
          <w:lang w:val="lt-LT"/>
        </w:rPr>
      </w:pPr>
      <w:r w:rsidRPr="00AF15FC">
        <w:rPr>
          <w:b/>
          <w:bCs/>
          <w:sz w:val="24"/>
          <w:szCs w:val="24"/>
          <w:lang w:val="lt-LT"/>
        </w:rPr>
        <w:t xml:space="preserve">DĖL </w:t>
      </w:r>
      <w:r>
        <w:rPr>
          <w:b/>
          <w:bCs/>
          <w:sz w:val="24"/>
          <w:szCs w:val="24"/>
          <w:lang w:val="lt-LT"/>
        </w:rPr>
        <w:t>ROKIŠKIO</w:t>
      </w:r>
      <w:r w:rsidRPr="00AF15FC">
        <w:rPr>
          <w:b/>
          <w:bCs/>
          <w:sz w:val="24"/>
          <w:szCs w:val="24"/>
          <w:lang w:val="lt-LT"/>
        </w:rPr>
        <w:t xml:space="preserve"> RAJONO SAVIVALDYBĖS MERO POTVARKIŲ, KURIE YRA TEISĖS AKTŲ REGISTRO OBJEKTAI, SAUGOJIMO TVARKOS APRAŠO TVIRTINIMO</w:t>
      </w:r>
    </w:p>
    <w:p w:rsidR="001E626C" w:rsidRPr="0052148E" w:rsidRDefault="001E626C" w:rsidP="00AF15FC">
      <w:pPr>
        <w:jc w:val="center"/>
        <w:rPr>
          <w:sz w:val="24"/>
          <w:szCs w:val="24"/>
          <w:lang w:val="lt-LT"/>
        </w:rPr>
      </w:pPr>
      <w:r w:rsidRPr="00AF15FC">
        <w:rPr>
          <w:sz w:val="24"/>
          <w:szCs w:val="24"/>
          <w:lang w:val="lt-LT"/>
        </w:rPr>
        <w:t> </w:t>
      </w:r>
    </w:p>
    <w:p w:rsidR="001E626C" w:rsidRPr="0052148E" w:rsidRDefault="001E626C" w:rsidP="00AF15FC">
      <w:pPr>
        <w:jc w:val="center"/>
        <w:rPr>
          <w:sz w:val="24"/>
          <w:szCs w:val="24"/>
          <w:lang w:val="lt-LT"/>
        </w:rPr>
      </w:pPr>
      <w:r w:rsidRPr="00AF15FC">
        <w:rPr>
          <w:sz w:val="24"/>
          <w:szCs w:val="24"/>
          <w:lang w:val="lt-LT"/>
        </w:rPr>
        <w:t xml:space="preserve">2014 m. </w:t>
      </w:r>
      <w:r>
        <w:rPr>
          <w:sz w:val="24"/>
          <w:szCs w:val="24"/>
          <w:lang w:val="lt-LT"/>
        </w:rPr>
        <w:t>gegužės</w:t>
      </w:r>
      <w:r w:rsidRPr="00AF15FC">
        <w:rPr>
          <w:sz w:val="24"/>
          <w:szCs w:val="24"/>
          <w:lang w:val="lt-LT"/>
        </w:rPr>
        <w:t xml:space="preserve"> 2</w:t>
      </w:r>
      <w:r w:rsidR="00277D25">
        <w:rPr>
          <w:sz w:val="24"/>
          <w:szCs w:val="24"/>
          <w:lang w:val="lt-LT"/>
        </w:rPr>
        <w:t>8</w:t>
      </w:r>
      <w:r>
        <w:rPr>
          <w:sz w:val="24"/>
          <w:szCs w:val="24"/>
          <w:lang w:val="lt-LT"/>
        </w:rPr>
        <w:t xml:space="preserve"> d. Nr. </w:t>
      </w:r>
      <w:r w:rsidR="00E97CDF">
        <w:rPr>
          <w:sz w:val="24"/>
          <w:szCs w:val="24"/>
          <w:lang w:val="lt-LT"/>
        </w:rPr>
        <w:t>MV-</w:t>
      </w:r>
      <w:r w:rsidR="00277D25">
        <w:rPr>
          <w:sz w:val="24"/>
          <w:szCs w:val="24"/>
          <w:lang w:val="lt-LT"/>
        </w:rPr>
        <w:t>13</w:t>
      </w:r>
    </w:p>
    <w:p w:rsidR="001E626C" w:rsidRPr="0052148E" w:rsidRDefault="001E626C" w:rsidP="00AF15FC">
      <w:pPr>
        <w:keepNext/>
        <w:jc w:val="center"/>
        <w:rPr>
          <w:sz w:val="24"/>
          <w:szCs w:val="24"/>
          <w:lang w:val="lt-LT"/>
        </w:rPr>
      </w:pPr>
      <w:r>
        <w:rPr>
          <w:sz w:val="24"/>
          <w:szCs w:val="24"/>
          <w:lang w:val="lt-LT"/>
        </w:rPr>
        <w:t>Rokiškis</w:t>
      </w:r>
    </w:p>
    <w:p w:rsidR="001E626C" w:rsidRDefault="001E626C" w:rsidP="00AF15FC">
      <w:pPr>
        <w:ind w:firstLine="720"/>
        <w:jc w:val="both"/>
        <w:rPr>
          <w:sz w:val="24"/>
          <w:szCs w:val="24"/>
          <w:lang w:val="lt-LT"/>
        </w:rPr>
      </w:pPr>
      <w:r w:rsidRPr="00AF15FC">
        <w:rPr>
          <w:sz w:val="24"/>
          <w:szCs w:val="24"/>
          <w:lang w:val="lt-LT"/>
        </w:rPr>
        <w:t> </w:t>
      </w:r>
    </w:p>
    <w:p w:rsidR="00277D25" w:rsidRPr="0052148E" w:rsidRDefault="00277D25" w:rsidP="00AF15FC">
      <w:pPr>
        <w:ind w:firstLine="720"/>
        <w:jc w:val="both"/>
        <w:rPr>
          <w:sz w:val="24"/>
          <w:szCs w:val="24"/>
          <w:lang w:val="lt-LT"/>
        </w:rPr>
      </w:pPr>
    </w:p>
    <w:p w:rsidR="001E626C" w:rsidRPr="0052148E" w:rsidRDefault="001E626C" w:rsidP="00AF15FC">
      <w:pPr>
        <w:ind w:firstLine="1296"/>
        <w:jc w:val="both"/>
        <w:rPr>
          <w:sz w:val="24"/>
          <w:szCs w:val="24"/>
          <w:lang w:val="lt-LT"/>
        </w:rPr>
      </w:pPr>
      <w:bookmarkStart w:id="0" w:name="part_011134477ab4421791fa4ad1e3e527a2"/>
      <w:bookmarkEnd w:id="0"/>
      <w:r w:rsidRPr="00AF15FC">
        <w:rPr>
          <w:sz w:val="24"/>
          <w:szCs w:val="24"/>
          <w:lang w:val="lt-LT"/>
        </w:rPr>
        <w:t xml:space="preserve">Vadovaudamasis Lietuvos Respublikos teisėkūros pagrindų įstatymo 19 straipsnio 4 dalimi ir vykdydamas Vyriausybės atstovo </w:t>
      </w:r>
      <w:r>
        <w:rPr>
          <w:sz w:val="24"/>
          <w:szCs w:val="24"/>
          <w:lang w:val="lt-LT"/>
        </w:rPr>
        <w:t>Panevėžio</w:t>
      </w:r>
      <w:r w:rsidRPr="00AF15FC">
        <w:rPr>
          <w:sz w:val="24"/>
          <w:szCs w:val="24"/>
          <w:lang w:val="lt-LT"/>
        </w:rPr>
        <w:t xml:space="preserve"> apskrityje </w:t>
      </w:r>
      <w:r w:rsidRPr="008F1737">
        <w:rPr>
          <w:sz w:val="24"/>
          <w:szCs w:val="24"/>
          <w:lang w:val="lt-LT"/>
        </w:rPr>
        <w:t xml:space="preserve">Vyriausybės atstovo </w:t>
      </w:r>
      <w:r>
        <w:rPr>
          <w:sz w:val="24"/>
          <w:szCs w:val="24"/>
          <w:lang w:val="lt-LT"/>
        </w:rPr>
        <w:t xml:space="preserve">Panevėžio apskrityje 2014 m. balandžio 1 d. </w:t>
      </w:r>
      <w:r w:rsidRPr="008F1737">
        <w:rPr>
          <w:sz w:val="24"/>
          <w:szCs w:val="24"/>
          <w:lang w:val="lt-LT"/>
        </w:rPr>
        <w:t xml:space="preserve">reikalavimą Nr. </w:t>
      </w:r>
      <w:r>
        <w:rPr>
          <w:sz w:val="24"/>
          <w:szCs w:val="24"/>
          <w:lang w:val="lt-LT"/>
        </w:rPr>
        <w:t>R-29 (2.2)</w:t>
      </w:r>
      <w:r w:rsidRPr="008F1737">
        <w:rPr>
          <w:sz w:val="24"/>
          <w:szCs w:val="24"/>
          <w:lang w:val="lt-LT"/>
        </w:rPr>
        <w:t xml:space="preserve"> „Dėl </w:t>
      </w:r>
      <w:r>
        <w:rPr>
          <w:sz w:val="24"/>
          <w:szCs w:val="24"/>
          <w:lang w:val="lt-LT"/>
        </w:rPr>
        <w:t>Teisėkūros pagrindų įstatymo 19</w:t>
      </w:r>
      <w:r w:rsidRPr="008F1737">
        <w:rPr>
          <w:sz w:val="24"/>
          <w:szCs w:val="24"/>
          <w:lang w:val="lt-LT"/>
        </w:rPr>
        <w:t xml:space="preserve"> straipsnio nuostatų įgyvendinimo“</w:t>
      </w:r>
      <w:r>
        <w:rPr>
          <w:sz w:val="24"/>
          <w:szCs w:val="24"/>
          <w:lang w:val="lt-LT"/>
        </w:rPr>
        <w:t>:</w:t>
      </w:r>
    </w:p>
    <w:p w:rsidR="001E626C" w:rsidRPr="0052148E" w:rsidRDefault="001E626C" w:rsidP="00AF15FC">
      <w:pPr>
        <w:ind w:firstLine="1296"/>
        <w:jc w:val="both"/>
        <w:rPr>
          <w:sz w:val="24"/>
          <w:szCs w:val="24"/>
          <w:lang w:val="lt-LT"/>
        </w:rPr>
      </w:pPr>
      <w:bookmarkStart w:id="1" w:name="part_9f2c169e27d247f1bea0be84de6ed954"/>
      <w:bookmarkEnd w:id="1"/>
      <w:r w:rsidRPr="00AF15FC">
        <w:rPr>
          <w:sz w:val="24"/>
          <w:szCs w:val="24"/>
          <w:lang w:val="lt-LT"/>
        </w:rPr>
        <w:t>1. T v i r t i n u</w:t>
      </w:r>
      <w:r w:rsidR="00277D25">
        <w:rPr>
          <w:sz w:val="24"/>
          <w:szCs w:val="24"/>
          <w:lang w:val="lt-LT"/>
        </w:rPr>
        <w:t xml:space="preserve"> </w:t>
      </w:r>
      <w:r w:rsidRPr="00AF15FC">
        <w:rPr>
          <w:sz w:val="24"/>
          <w:szCs w:val="24"/>
          <w:lang w:val="lt-LT"/>
        </w:rPr>
        <w:t xml:space="preserve"> </w:t>
      </w:r>
      <w:r>
        <w:rPr>
          <w:sz w:val="24"/>
          <w:szCs w:val="24"/>
          <w:lang w:val="lt-LT"/>
        </w:rPr>
        <w:t>Rokiškio</w:t>
      </w:r>
      <w:r w:rsidRPr="00AF15FC">
        <w:rPr>
          <w:sz w:val="24"/>
          <w:szCs w:val="24"/>
          <w:lang w:val="lt-LT"/>
        </w:rPr>
        <w:t xml:space="preserve"> rajono savivaldybės mero potvarkių, kurie yra Teisės aktų registro objektai, saugojimo tvarkos aprašą (pridedama).</w:t>
      </w:r>
    </w:p>
    <w:p w:rsidR="001E626C" w:rsidRPr="0052148E" w:rsidRDefault="001E626C" w:rsidP="00AF15FC">
      <w:pPr>
        <w:ind w:firstLine="1276"/>
        <w:jc w:val="both"/>
        <w:rPr>
          <w:sz w:val="24"/>
          <w:szCs w:val="24"/>
          <w:lang w:val="lt-LT"/>
        </w:rPr>
      </w:pPr>
      <w:bookmarkStart w:id="2" w:name="part_36af9a56338f4018a9101d5b6e3532fa"/>
      <w:bookmarkEnd w:id="2"/>
      <w:r w:rsidRPr="00AF15FC">
        <w:rPr>
          <w:sz w:val="24"/>
          <w:szCs w:val="24"/>
          <w:lang w:val="lt-LT"/>
        </w:rPr>
        <w:t xml:space="preserve">2. P a v e d u </w:t>
      </w:r>
      <w:r w:rsidR="00277D25">
        <w:rPr>
          <w:sz w:val="24"/>
          <w:szCs w:val="24"/>
          <w:lang w:val="lt-LT"/>
        </w:rPr>
        <w:t xml:space="preserve"> </w:t>
      </w:r>
      <w:r w:rsidRPr="00AF15FC">
        <w:rPr>
          <w:sz w:val="24"/>
          <w:szCs w:val="24"/>
          <w:lang w:val="lt-LT"/>
        </w:rPr>
        <w:t>savivaldybės administracijos direktoriui iki 2014-0</w:t>
      </w:r>
      <w:r>
        <w:rPr>
          <w:sz w:val="24"/>
          <w:szCs w:val="24"/>
          <w:lang w:val="lt-LT"/>
        </w:rPr>
        <w:t>6-10</w:t>
      </w:r>
      <w:r w:rsidRPr="00AF15FC">
        <w:rPr>
          <w:sz w:val="24"/>
          <w:szCs w:val="24"/>
          <w:lang w:val="lt-LT"/>
        </w:rPr>
        <w:t xml:space="preserve"> priimti teisės aktus dėl </w:t>
      </w:r>
      <w:r>
        <w:rPr>
          <w:sz w:val="24"/>
          <w:szCs w:val="24"/>
          <w:lang w:val="lt-LT"/>
        </w:rPr>
        <w:t>Rokiškio</w:t>
      </w:r>
      <w:r w:rsidRPr="00AF15FC">
        <w:rPr>
          <w:sz w:val="24"/>
          <w:szCs w:val="24"/>
          <w:lang w:val="lt-LT"/>
        </w:rPr>
        <w:t xml:space="preserve"> rajono savivaldybės administracijos dokumentacijos plano papildymo, įtraukiant nuostatas apie potvarkio 1 punktu patvirtintame apraše nurodytų dokumentų saugojimą.</w:t>
      </w:r>
    </w:p>
    <w:p w:rsidR="001E626C" w:rsidRPr="0052148E" w:rsidRDefault="001E626C" w:rsidP="00DD186C">
      <w:pPr>
        <w:ind w:firstLine="1296"/>
        <w:jc w:val="both"/>
        <w:rPr>
          <w:sz w:val="24"/>
          <w:szCs w:val="24"/>
          <w:lang w:val="lt-LT"/>
        </w:rPr>
      </w:pPr>
      <w:bookmarkStart w:id="3" w:name="part_f533a245670448c29b33aa65bb30f257"/>
      <w:bookmarkEnd w:id="3"/>
      <w:r w:rsidRPr="00AF15FC">
        <w:rPr>
          <w:sz w:val="24"/>
          <w:szCs w:val="24"/>
          <w:lang w:val="lt-LT"/>
        </w:rPr>
        <w:t xml:space="preserve">3. </w:t>
      </w:r>
      <w:r>
        <w:rPr>
          <w:sz w:val="24"/>
          <w:szCs w:val="24"/>
          <w:lang w:val="lt-LT"/>
        </w:rPr>
        <w:t xml:space="preserve">Į p a r e i g o j u Kanceliarijos skyriaus vedėją Genovaitę </w:t>
      </w:r>
      <w:proofErr w:type="spellStart"/>
      <w:r>
        <w:rPr>
          <w:sz w:val="24"/>
          <w:szCs w:val="24"/>
          <w:lang w:val="lt-LT"/>
        </w:rPr>
        <w:t>Gavėnienę</w:t>
      </w:r>
      <w:proofErr w:type="spellEnd"/>
      <w:r w:rsidRPr="008F1737">
        <w:rPr>
          <w:sz w:val="24"/>
          <w:szCs w:val="24"/>
          <w:lang w:val="lt-LT"/>
        </w:rPr>
        <w:t xml:space="preserve"> su šiuo sprendimu pasirašytinai supažindinti </w:t>
      </w:r>
      <w:r>
        <w:rPr>
          <w:sz w:val="24"/>
          <w:szCs w:val="24"/>
          <w:lang w:val="lt-LT"/>
        </w:rPr>
        <w:t>Kanceliarijos</w:t>
      </w:r>
      <w:r w:rsidRPr="008F1737">
        <w:rPr>
          <w:sz w:val="24"/>
          <w:szCs w:val="24"/>
          <w:lang w:val="lt-LT"/>
        </w:rPr>
        <w:t xml:space="preserve"> skyriaus valstybės tarnautojus ir darbuotojus, dirbančius pagal darbo sutartis.</w:t>
      </w:r>
    </w:p>
    <w:p w:rsidR="001E626C" w:rsidRDefault="001E626C" w:rsidP="00DD186C">
      <w:pPr>
        <w:ind w:firstLine="720"/>
        <w:jc w:val="both"/>
        <w:rPr>
          <w:sz w:val="24"/>
          <w:szCs w:val="24"/>
          <w:lang w:val="lt-LT"/>
        </w:rPr>
      </w:pPr>
      <w:r w:rsidRPr="008F1737">
        <w:rPr>
          <w:sz w:val="24"/>
          <w:szCs w:val="24"/>
          <w:lang w:val="lt-LT"/>
        </w:rPr>
        <w:t> </w:t>
      </w:r>
      <w:r>
        <w:rPr>
          <w:sz w:val="24"/>
          <w:szCs w:val="24"/>
          <w:lang w:val="lt-LT"/>
        </w:rPr>
        <w:t>Šis potvarkis gali būti skundžiamas Lietuvos Respublikos administracinių bylų teisenos įstatymo nustatyta tvarka.</w:t>
      </w:r>
    </w:p>
    <w:p w:rsidR="001E626C" w:rsidRPr="0052148E" w:rsidRDefault="001E626C" w:rsidP="00DD186C">
      <w:pPr>
        <w:ind w:firstLine="1296"/>
        <w:jc w:val="both"/>
        <w:rPr>
          <w:sz w:val="24"/>
          <w:szCs w:val="24"/>
          <w:lang w:val="lt-LT"/>
        </w:rPr>
      </w:pPr>
      <w:r w:rsidRPr="00AF15FC">
        <w:rPr>
          <w:sz w:val="24"/>
          <w:szCs w:val="24"/>
          <w:lang w:val="lt-LT"/>
        </w:rPr>
        <w:t> </w:t>
      </w:r>
    </w:p>
    <w:p w:rsidR="001E626C" w:rsidRPr="0052148E" w:rsidRDefault="001E626C" w:rsidP="00AF15FC">
      <w:pPr>
        <w:jc w:val="both"/>
        <w:rPr>
          <w:sz w:val="24"/>
          <w:szCs w:val="24"/>
          <w:lang w:val="lt-LT"/>
        </w:rPr>
      </w:pPr>
      <w:r w:rsidRPr="00AF15FC">
        <w:rPr>
          <w:sz w:val="24"/>
          <w:szCs w:val="24"/>
          <w:lang w:val="lt-LT"/>
        </w:rPr>
        <w:t> </w:t>
      </w:r>
    </w:p>
    <w:p w:rsidR="001E626C" w:rsidRDefault="001E626C" w:rsidP="00AF15FC">
      <w:pPr>
        <w:jc w:val="both"/>
        <w:rPr>
          <w:sz w:val="24"/>
          <w:szCs w:val="24"/>
          <w:lang w:val="lt-LT"/>
        </w:rPr>
      </w:pPr>
      <w:bookmarkStart w:id="4" w:name="part_7a065fb048cf4635b2e55e3334087c60"/>
      <w:bookmarkEnd w:id="4"/>
    </w:p>
    <w:p w:rsidR="001E626C" w:rsidRDefault="001E626C" w:rsidP="00AF15FC">
      <w:pPr>
        <w:jc w:val="both"/>
        <w:rPr>
          <w:sz w:val="24"/>
          <w:szCs w:val="24"/>
          <w:lang w:val="lt-LT"/>
        </w:rPr>
      </w:pPr>
    </w:p>
    <w:p w:rsidR="001E626C" w:rsidRDefault="001E626C" w:rsidP="00AF15FC">
      <w:pPr>
        <w:jc w:val="both"/>
        <w:rPr>
          <w:sz w:val="24"/>
          <w:szCs w:val="24"/>
          <w:lang w:val="lt-LT"/>
        </w:rPr>
      </w:pPr>
    </w:p>
    <w:p w:rsidR="001E626C" w:rsidRPr="0052148E" w:rsidRDefault="001E626C" w:rsidP="00AF15FC">
      <w:pPr>
        <w:jc w:val="both"/>
        <w:rPr>
          <w:sz w:val="24"/>
          <w:szCs w:val="24"/>
          <w:lang w:val="lt-LT"/>
        </w:rPr>
      </w:pPr>
      <w:r w:rsidRPr="00AF15FC">
        <w:rPr>
          <w:sz w:val="24"/>
          <w:szCs w:val="24"/>
          <w:lang w:val="lt-LT"/>
        </w:rPr>
        <w:t xml:space="preserve">Savivaldybės meras                                                                                           </w:t>
      </w:r>
      <w:r>
        <w:rPr>
          <w:sz w:val="24"/>
          <w:szCs w:val="24"/>
          <w:lang w:val="lt-LT"/>
        </w:rPr>
        <w:t>Vytautas Vilys</w:t>
      </w:r>
    </w:p>
    <w:p w:rsidR="001E626C" w:rsidRPr="0052148E" w:rsidRDefault="001E626C" w:rsidP="00AF15FC">
      <w:pPr>
        <w:rPr>
          <w:sz w:val="24"/>
          <w:szCs w:val="24"/>
          <w:lang w:val="lt-LT"/>
        </w:rPr>
      </w:pPr>
      <w:r w:rsidRPr="00AF15FC">
        <w:rPr>
          <w:sz w:val="24"/>
          <w:szCs w:val="24"/>
          <w:lang w:val="lt-LT"/>
        </w:rPr>
        <w:br w:type="page"/>
      </w:r>
      <w:r w:rsidRPr="00AF15FC">
        <w:rPr>
          <w:sz w:val="24"/>
          <w:szCs w:val="24"/>
          <w:lang w:val="lt-LT"/>
        </w:rPr>
        <w:lastRenderedPageBreak/>
        <w:t> </w:t>
      </w:r>
    </w:p>
    <w:p w:rsidR="001E626C" w:rsidRPr="0052148E" w:rsidRDefault="001E626C" w:rsidP="00AF15FC">
      <w:pPr>
        <w:ind w:firstLine="6237"/>
        <w:jc w:val="both"/>
        <w:rPr>
          <w:sz w:val="24"/>
          <w:szCs w:val="24"/>
          <w:lang w:val="lt-LT"/>
        </w:rPr>
      </w:pPr>
      <w:bookmarkStart w:id="5" w:name="part_866c86149ee9496bbe195ab9285d159a"/>
      <w:bookmarkEnd w:id="5"/>
      <w:r w:rsidRPr="00AF15FC">
        <w:rPr>
          <w:sz w:val="24"/>
          <w:szCs w:val="24"/>
          <w:lang w:val="lt-LT"/>
        </w:rPr>
        <w:t>PATVIRTINTA</w:t>
      </w:r>
    </w:p>
    <w:p w:rsidR="001E626C" w:rsidRPr="0052148E" w:rsidRDefault="001E626C" w:rsidP="00AF15FC">
      <w:pPr>
        <w:ind w:firstLine="6237"/>
        <w:jc w:val="both"/>
        <w:rPr>
          <w:sz w:val="24"/>
          <w:szCs w:val="24"/>
          <w:lang w:val="lt-LT"/>
        </w:rPr>
      </w:pPr>
      <w:r>
        <w:rPr>
          <w:sz w:val="24"/>
          <w:szCs w:val="24"/>
          <w:lang w:val="lt-LT"/>
        </w:rPr>
        <w:t>Rokiškio</w:t>
      </w:r>
      <w:r w:rsidRPr="00AF15FC">
        <w:rPr>
          <w:sz w:val="24"/>
          <w:szCs w:val="24"/>
          <w:lang w:val="lt-LT"/>
        </w:rPr>
        <w:t xml:space="preserve"> rajono savivaldybės mero </w:t>
      </w:r>
    </w:p>
    <w:p w:rsidR="00277D25" w:rsidRDefault="001E626C" w:rsidP="00AF15FC">
      <w:pPr>
        <w:ind w:firstLine="6237"/>
        <w:jc w:val="both"/>
        <w:rPr>
          <w:sz w:val="24"/>
          <w:szCs w:val="24"/>
          <w:lang w:val="lt-LT"/>
        </w:rPr>
      </w:pPr>
      <w:r w:rsidRPr="00AF15FC">
        <w:rPr>
          <w:sz w:val="24"/>
          <w:szCs w:val="24"/>
          <w:lang w:val="lt-LT"/>
        </w:rPr>
        <w:t>2014</w:t>
      </w:r>
      <w:r w:rsidR="00277D25">
        <w:rPr>
          <w:sz w:val="24"/>
          <w:szCs w:val="24"/>
          <w:lang w:val="lt-LT"/>
        </w:rPr>
        <w:t xml:space="preserve"> m. gegužės 28 d.</w:t>
      </w:r>
      <w:r w:rsidRPr="00AF15FC">
        <w:rPr>
          <w:sz w:val="24"/>
          <w:szCs w:val="24"/>
          <w:lang w:val="lt-LT"/>
        </w:rPr>
        <w:t xml:space="preserve"> potvarkiu</w:t>
      </w:r>
    </w:p>
    <w:p w:rsidR="001E626C" w:rsidRPr="0052148E" w:rsidRDefault="001E626C" w:rsidP="00AF15FC">
      <w:pPr>
        <w:ind w:firstLine="6237"/>
        <w:jc w:val="both"/>
        <w:rPr>
          <w:sz w:val="24"/>
          <w:szCs w:val="24"/>
          <w:lang w:val="lt-LT"/>
        </w:rPr>
      </w:pPr>
      <w:r w:rsidRPr="00AF15FC">
        <w:rPr>
          <w:sz w:val="24"/>
          <w:szCs w:val="24"/>
          <w:lang w:val="lt-LT"/>
        </w:rPr>
        <w:t xml:space="preserve"> Nr. </w:t>
      </w:r>
      <w:r w:rsidR="00277D25">
        <w:rPr>
          <w:sz w:val="24"/>
          <w:szCs w:val="24"/>
          <w:lang w:val="lt-LT"/>
        </w:rPr>
        <w:t>MV-13</w:t>
      </w:r>
    </w:p>
    <w:p w:rsidR="001E626C" w:rsidRPr="0052148E" w:rsidRDefault="001E626C" w:rsidP="00AF15FC">
      <w:pPr>
        <w:jc w:val="both"/>
        <w:rPr>
          <w:sz w:val="24"/>
          <w:szCs w:val="24"/>
          <w:lang w:val="lt-LT"/>
        </w:rPr>
      </w:pPr>
      <w:r w:rsidRPr="00AF15FC">
        <w:rPr>
          <w:sz w:val="24"/>
          <w:szCs w:val="24"/>
          <w:lang w:val="lt-LT"/>
        </w:rPr>
        <w:t> </w:t>
      </w:r>
    </w:p>
    <w:p w:rsidR="001E626C" w:rsidRPr="0052148E" w:rsidRDefault="001E626C" w:rsidP="00AF15FC">
      <w:pPr>
        <w:jc w:val="both"/>
        <w:rPr>
          <w:sz w:val="24"/>
          <w:szCs w:val="24"/>
          <w:lang w:val="lt-LT"/>
        </w:rPr>
      </w:pPr>
      <w:r w:rsidRPr="00AF15FC">
        <w:rPr>
          <w:sz w:val="24"/>
          <w:szCs w:val="24"/>
          <w:lang w:val="lt-LT"/>
        </w:rPr>
        <w:t> </w:t>
      </w:r>
    </w:p>
    <w:p w:rsidR="00277D25" w:rsidRDefault="001E626C" w:rsidP="00AF15FC">
      <w:pPr>
        <w:jc w:val="center"/>
        <w:rPr>
          <w:b/>
          <w:bCs/>
          <w:sz w:val="24"/>
          <w:szCs w:val="24"/>
          <w:lang w:val="lt-LT"/>
        </w:rPr>
      </w:pPr>
      <w:r>
        <w:rPr>
          <w:b/>
          <w:bCs/>
          <w:sz w:val="24"/>
          <w:szCs w:val="24"/>
          <w:lang w:val="lt-LT"/>
        </w:rPr>
        <w:t>ROKIŠKIO</w:t>
      </w:r>
      <w:r w:rsidRPr="00AF15FC">
        <w:rPr>
          <w:b/>
          <w:bCs/>
          <w:sz w:val="24"/>
          <w:szCs w:val="24"/>
          <w:lang w:val="lt-LT"/>
        </w:rPr>
        <w:t xml:space="preserve"> RAJONO SAVIVALDYBĖS MERO POTVARKIŲ, KURIE YRA TEISĖS </w:t>
      </w:r>
    </w:p>
    <w:p w:rsidR="001E626C" w:rsidRPr="0052148E" w:rsidRDefault="001E626C" w:rsidP="00AF15FC">
      <w:pPr>
        <w:jc w:val="center"/>
        <w:rPr>
          <w:sz w:val="24"/>
          <w:szCs w:val="24"/>
          <w:lang w:val="lt-LT"/>
        </w:rPr>
      </w:pPr>
      <w:r w:rsidRPr="00AF15FC">
        <w:rPr>
          <w:b/>
          <w:bCs/>
          <w:sz w:val="24"/>
          <w:szCs w:val="24"/>
          <w:lang w:val="lt-LT"/>
        </w:rPr>
        <w:t>AKTŲ REGISTRO OBJEKTAI, SAUGOJIMO TVARKOS APRAŠAS</w:t>
      </w:r>
    </w:p>
    <w:p w:rsidR="001E626C" w:rsidRPr="0052148E" w:rsidRDefault="001E626C" w:rsidP="00AF15FC">
      <w:pPr>
        <w:rPr>
          <w:sz w:val="24"/>
          <w:szCs w:val="24"/>
          <w:lang w:val="lt-LT"/>
        </w:rPr>
      </w:pPr>
      <w:r w:rsidRPr="00AF15FC">
        <w:rPr>
          <w:b/>
          <w:bCs/>
          <w:sz w:val="24"/>
          <w:szCs w:val="24"/>
          <w:lang w:val="lt-LT"/>
        </w:rPr>
        <w:t> </w:t>
      </w:r>
    </w:p>
    <w:p w:rsidR="001E626C" w:rsidRPr="0052148E" w:rsidRDefault="001E626C" w:rsidP="00AF15FC">
      <w:pPr>
        <w:rPr>
          <w:sz w:val="24"/>
          <w:szCs w:val="24"/>
          <w:lang w:val="lt-LT"/>
        </w:rPr>
      </w:pPr>
      <w:r w:rsidRPr="00AF15FC">
        <w:rPr>
          <w:b/>
          <w:bCs/>
          <w:sz w:val="24"/>
          <w:szCs w:val="24"/>
          <w:lang w:val="lt-LT"/>
        </w:rPr>
        <w:t> </w:t>
      </w:r>
    </w:p>
    <w:p w:rsidR="001E626C" w:rsidRPr="0052148E" w:rsidRDefault="001E626C" w:rsidP="00AF15FC">
      <w:pPr>
        <w:ind w:left="1296"/>
        <w:jc w:val="both"/>
        <w:rPr>
          <w:sz w:val="24"/>
          <w:szCs w:val="24"/>
          <w:lang w:val="lt-LT"/>
        </w:rPr>
      </w:pPr>
      <w:bookmarkStart w:id="6" w:name="part_a4534e39041d4388a4020a51081c0b84"/>
      <w:bookmarkEnd w:id="6"/>
      <w:r w:rsidRPr="00AF15FC">
        <w:rPr>
          <w:sz w:val="24"/>
          <w:szCs w:val="24"/>
          <w:lang w:val="lt-LT"/>
        </w:rPr>
        <w:t xml:space="preserve">1. </w:t>
      </w:r>
      <w:r>
        <w:rPr>
          <w:sz w:val="24"/>
          <w:szCs w:val="24"/>
          <w:lang w:val="lt-LT"/>
        </w:rPr>
        <w:t>Rokiškio</w:t>
      </w:r>
      <w:r w:rsidRPr="00AF15FC">
        <w:rPr>
          <w:sz w:val="24"/>
          <w:szCs w:val="24"/>
          <w:lang w:val="lt-LT"/>
        </w:rPr>
        <w:t xml:space="preserve"> rajono savivaldybės mero potvarkių, kurie yra Teisės aktų registro objektai, </w:t>
      </w:r>
    </w:p>
    <w:p w:rsidR="001E626C" w:rsidRPr="0052148E" w:rsidRDefault="001E626C" w:rsidP="00AF15FC">
      <w:pPr>
        <w:jc w:val="both"/>
        <w:rPr>
          <w:sz w:val="24"/>
          <w:szCs w:val="24"/>
          <w:lang w:val="lt-LT"/>
        </w:rPr>
      </w:pPr>
      <w:r w:rsidRPr="00AF15FC">
        <w:rPr>
          <w:sz w:val="24"/>
          <w:szCs w:val="24"/>
          <w:lang w:val="lt-LT"/>
        </w:rPr>
        <w:t>saugojimo tvarkos aprašas (t</w:t>
      </w:r>
      <w:r>
        <w:rPr>
          <w:sz w:val="24"/>
          <w:szCs w:val="24"/>
          <w:lang w:val="lt-LT"/>
        </w:rPr>
        <w:t>oliau – aprašas) reglamentuoja Rokiškio</w:t>
      </w:r>
      <w:r w:rsidRPr="00AF15FC">
        <w:rPr>
          <w:sz w:val="24"/>
          <w:szCs w:val="24"/>
          <w:lang w:val="lt-LT"/>
        </w:rPr>
        <w:t xml:space="preserve"> rajono savivaldybės mero potvarkių, kurie yra Teisės aktų registro objektai, saugojimo tvarką.</w:t>
      </w:r>
    </w:p>
    <w:p w:rsidR="001E626C" w:rsidRPr="0052148E" w:rsidRDefault="001E626C" w:rsidP="00AF15FC">
      <w:pPr>
        <w:ind w:firstLine="1276"/>
        <w:jc w:val="both"/>
        <w:rPr>
          <w:sz w:val="24"/>
          <w:szCs w:val="24"/>
          <w:lang w:val="lt-LT"/>
        </w:rPr>
      </w:pPr>
      <w:bookmarkStart w:id="7" w:name="part_d889fa0bcadb4e289e6799463a5fe650"/>
      <w:bookmarkEnd w:id="7"/>
      <w:r w:rsidRPr="00AF15FC">
        <w:rPr>
          <w:sz w:val="24"/>
          <w:szCs w:val="24"/>
          <w:lang w:val="lt-LT"/>
        </w:rPr>
        <w:t>2. Pagal šiuo apr</w:t>
      </w:r>
      <w:r>
        <w:rPr>
          <w:sz w:val="24"/>
          <w:szCs w:val="24"/>
          <w:lang w:val="lt-LT"/>
        </w:rPr>
        <w:t>ašu patvirtintą tvarką saugomi Rokiškio</w:t>
      </w:r>
      <w:r w:rsidRPr="00AF15FC">
        <w:rPr>
          <w:sz w:val="24"/>
          <w:szCs w:val="24"/>
          <w:lang w:val="lt-LT"/>
        </w:rPr>
        <w:t xml:space="preserve"> rajono savivaldybės mero priimti norminiai teisės aktai.</w:t>
      </w:r>
    </w:p>
    <w:p w:rsidR="001E626C" w:rsidRPr="0052148E" w:rsidRDefault="001E626C" w:rsidP="00AF15FC">
      <w:pPr>
        <w:ind w:firstLine="1276"/>
        <w:jc w:val="both"/>
        <w:rPr>
          <w:sz w:val="24"/>
          <w:szCs w:val="24"/>
          <w:lang w:val="lt-LT"/>
        </w:rPr>
      </w:pPr>
      <w:bookmarkStart w:id="8" w:name="part_7a6f6b5a8cf9483d99fdb35feeffe650"/>
      <w:bookmarkEnd w:id="8"/>
      <w:r w:rsidRPr="00AF15FC">
        <w:rPr>
          <w:sz w:val="24"/>
          <w:szCs w:val="24"/>
          <w:lang w:val="lt-LT"/>
        </w:rPr>
        <w:t xml:space="preserve">3. Savivaldybės mero elektroniniu parašu pasirašytus </w:t>
      </w:r>
      <w:r>
        <w:rPr>
          <w:sz w:val="24"/>
          <w:szCs w:val="24"/>
          <w:lang w:val="lt-LT"/>
        </w:rPr>
        <w:t>Rokiškio</w:t>
      </w:r>
      <w:r w:rsidRPr="00AF15FC">
        <w:rPr>
          <w:sz w:val="24"/>
          <w:szCs w:val="24"/>
          <w:lang w:val="lt-LT"/>
        </w:rPr>
        <w:t xml:space="preserve"> rajono savivaldybės mero priimtus norminių teisės aktų nuorašus (atspausdintus elektroniniu parašu pasirašytus teisės aktų egzempliorius) ne vėliau kaip per 1 darbo dieną nuo šių teisės aktų paskelb</w:t>
      </w:r>
      <w:r>
        <w:rPr>
          <w:sz w:val="24"/>
          <w:szCs w:val="24"/>
          <w:lang w:val="lt-LT"/>
        </w:rPr>
        <w:t>imo Teisės aktų registre, Rokiškio</w:t>
      </w:r>
      <w:r w:rsidRPr="00AF15FC">
        <w:rPr>
          <w:sz w:val="24"/>
          <w:szCs w:val="24"/>
          <w:lang w:val="lt-LT"/>
        </w:rPr>
        <w:t xml:space="preserve"> rajono savivaldybės administracijos </w:t>
      </w:r>
      <w:r>
        <w:rPr>
          <w:sz w:val="24"/>
          <w:szCs w:val="24"/>
          <w:lang w:val="lt-LT"/>
        </w:rPr>
        <w:t>Kanceliarijos</w:t>
      </w:r>
      <w:r w:rsidRPr="00AF15FC">
        <w:rPr>
          <w:sz w:val="24"/>
          <w:szCs w:val="24"/>
          <w:lang w:val="lt-LT"/>
        </w:rPr>
        <w:t xml:space="preserve"> skyriaus tarnautojas, atsakingas už </w:t>
      </w:r>
      <w:r>
        <w:rPr>
          <w:sz w:val="24"/>
          <w:szCs w:val="24"/>
          <w:lang w:val="lt-LT"/>
        </w:rPr>
        <w:t>Rokiškio</w:t>
      </w:r>
      <w:r w:rsidRPr="00AF15FC">
        <w:rPr>
          <w:sz w:val="24"/>
          <w:szCs w:val="24"/>
          <w:lang w:val="lt-LT"/>
        </w:rPr>
        <w:t xml:space="preserve"> rajono savivaldybės mero potvarkių skelbimą Teisės aktų registre, atspausdina Elektroninių dokumentų nuorašų ir išrašų spausdinimo rekomendacijų, patvirtintų Lietuvos vyriausiojo archyvaro 2013 m. gruodžio 4 d. įsakymu Nr. V-67 „Dėl Elektroninių dokumentų nuorašų ir išrašų spausdinimo rekomendacijų patvirtinimo”, 5.1 papunktyje nustatyta tvarka.</w:t>
      </w:r>
    </w:p>
    <w:p w:rsidR="001E626C" w:rsidRPr="0052148E" w:rsidRDefault="001E626C" w:rsidP="00AF15FC">
      <w:pPr>
        <w:ind w:firstLine="1296"/>
        <w:jc w:val="both"/>
        <w:rPr>
          <w:sz w:val="24"/>
          <w:szCs w:val="24"/>
          <w:lang w:val="lt-LT"/>
        </w:rPr>
      </w:pPr>
      <w:bookmarkStart w:id="9" w:name="part_8fee7d0a2100464fadf48252d1046662"/>
      <w:bookmarkEnd w:id="9"/>
      <w:r w:rsidRPr="00AF15FC">
        <w:rPr>
          <w:sz w:val="24"/>
          <w:szCs w:val="24"/>
          <w:lang w:val="lt-LT"/>
        </w:rPr>
        <w:t>4. Elektroniniu parašu pasirašytų aprašo 2 punkte nurodytų teisės aktų nuorašai (a</w:t>
      </w:r>
      <w:r w:rsidRPr="00AF15FC">
        <w:rPr>
          <w:color w:val="000000"/>
          <w:sz w:val="24"/>
          <w:szCs w:val="24"/>
          <w:lang w:val="lt-LT"/>
        </w:rPr>
        <w:t xml:space="preserve">tspausdinti elektroniniu parašu pasirašytų teisės aktų egzemplioriai) saugomi </w:t>
      </w:r>
      <w:r>
        <w:rPr>
          <w:color w:val="000000"/>
          <w:sz w:val="24"/>
          <w:szCs w:val="24"/>
          <w:lang w:val="lt-LT"/>
        </w:rPr>
        <w:t>Rokiškio</w:t>
      </w:r>
      <w:r w:rsidRPr="00AF15FC">
        <w:rPr>
          <w:color w:val="000000"/>
          <w:sz w:val="24"/>
          <w:szCs w:val="24"/>
          <w:lang w:val="lt-LT"/>
        </w:rPr>
        <w:t xml:space="preserve"> rajono savivaldybės administracijos direktoriaus patvirtintame dokumentacijos plane nurodytose dokumentų bylose. </w:t>
      </w:r>
    </w:p>
    <w:p w:rsidR="001E626C" w:rsidRPr="0052148E" w:rsidRDefault="001E626C" w:rsidP="00AF15FC">
      <w:pPr>
        <w:ind w:firstLine="1296"/>
        <w:jc w:val="both"/>
        <w:rPr>
          <w:sz w:val="24"/>
          <w:szCs w:val="24"/>
          <w:lang w:val="lt-LT"/>
        </w:rPr>
      </w:pPr>
      <w:bookmarkStart w:id="10" w:name="part_9ca07de91ea941949dfdadc0c2b04aad"/>
      <w:bookmarkEnd w:id="10"/>
      <w:r w:rsidRPr="00AF15FC">
        <w:rPr>
          <w:color w:val="000000"/>
          <w:sz w:val="24"/>
          <w:szCs w:val="24"/>
          <w:lang w:val="lt-LT"/>
        </w:rPr>
        <w:t xml:space="preserve">5. </w:t>
      </w:r>
      <w:r w:rsidRPr="00AF15FC">
        <w:rPr>
          <w:sz w:val="24"/>
          <w:szCs w:val="24"/>
          <w:lang w:val="lt-LT"/>
        </w:rPr>
        <w:t>Elektroniniu parašu pasirašytų savivaldybės mero priimtų norminių teisės aktų nuorašai (atspausdinti elektroniniu parašu pasirašytų teisė</w:t>
      </w:r>
      <w:r>
        <w:rPr>
          <w:sz w:val="24"/>
          <w:szCs w:val="24"/>
          <w:lang w:val="lt-LT"/>
        </w:rPr>
        <w:t>s aktų egzemplioriai) saugomi Rokiškio</w:t>
      </w:r>
      <w:r w:rsidRPr="00AF15FC">
        <w:rPr>
          <w:sz w:val="24"/>
          <w:szCs w:val="24"/>
          <w:lang w:val="lt-LT"/>
        </w:rPr>
        <w:t xml:space="preserve"> rajono savi</w:t>
      </w:r>
      <w:r>
        <w:rPr>
          <w:sz w:val="24"/>
          <w:szCs w:val="24"/>
          <w:lang w:val="lt-LT"/>
        </w:rPr>
        <w:t>valdybės administracijos Kanceliarijos skyriuje</w:t>
      </w:r>
      <w:r w:rsidRPr="00AF15FC">
        <w:rPr>
          <w:sz w:val="24"/>
          <w:szCs w:val="24"/>
          <w:lang w:val="lt-LT"/>
        </w:rPr>
        <w:t xml:space="preserve"> vienerius metus nuo jų paskelbimo Teisės aktų registre, o vėliau perduodami į archyvą teisės aktų nustatyta tvarka ir saugomi nuolat.</w:t>
      </w:r>
    </w:p>
    <w:p w:rsidR="001E626C" w:rsidRDefault="001E626C" w:rsidP="00AF15FC">
      <w:pPr>
        <w:ind w:firstLine="1296"/>
        <w:jc w:val="both"/>
        <w:rPr>
          <w:sz w:val="24"/>
          <w:szCs w:val="24"/>
          <w:lang w:val="lt-LT"/>
        </w:rPr>
      </w:pPr>
      <w:bookmarkStart w:id="11" w:name="part_65068b73a36f40fab04b732de925e2ef"/>
      <w:bookmarkEnd w:id="11"/>
      <w:r w:rsidRPr="00AF15FC">
        <w:rPr>
          <w:sz w:val="24"/>
          <w:szCs w:val="24"/>
          <w:lang w:val="lt-LT"/>
        </w:rPr>
        <w:t>6.</w:t>
      </w:r>
      <w:r w:rsidRPr="00AF15FC">
        <w:rPr>
          <w:b/>
          <w:bCs/>
          <w:sz w:val="24"/>
          <w:szCs w:val="24"/>
          <w:lang w:val="lt-LT"/>
        </w:rPr>
        <w:t xml:space="preserve"> </w:t>
      </w:r>
      <w:r w:rsidRPr="00AF15FC">
        <w:rPr>
          <w:sz w:val="24"/>
          <w:szCs w:val="24"/>
          <w:lang w:val="lt-LT"/>
        </w:rPr>
        <w:t>Šiame apraše neaptarti klausimai nagrinėjami pagal Lietuvos Respublikos ir savivaldybės institucijų norminiuose teisės aktuose nustatytus reikalavimus. Jei šio aprašo nuostatos tampa prieštaraujančiomis Lietuvos Respublikos norminių teisės aktų reikalavimams, taikomos Lietuvos Respublikos norminių teisės aktų nuostatos.</w:t>
      </w:r>
    </w:p>
    <w:p w:rsidR="001E626C" w:rsidRDefault="001E626C" w:rsidP="00AF15FC">
      <w:pPr>
        <w:ind w:firstLine="1296"/>
        <w:jc w:val="both"/>
        <w:rPr>
          <w:sz w:val="24"/>
          <w:szCs w:val="24"/>
          <w:lang w:val="lt-LT"/>
        </w:rPr>
      </w:pPr>
    </w:p>
    <w:p w:rsidR="001E626C" w:rsidRPr="003F6D7E" w:rsidRDefault="001E626C" w:rsidP="003F6D7E">
      <w:pPr>
        <w:ind w:firstLine="1296"/>
        <w:jc w:val="center"/>
        <w:rPr>
          <w:sz w:val="24"/>
          <w:szCs w:val="24"/>
          <w:u w:val="single"/>
          <w:lang w:val="lt-LT"/>
        </w:rPr>
      </w:pPr>
      <w:r>
        <w:rPr>
          <w:sz w:val="24"/>
          <w:szCs w:val="24"/>
          <w:u w:val="single"/>
          <w:lang w:val="lt-LT"/>
        </w:rPr>
        <w:tab/>
      </w:r>
      <w:r>
        <w:rPr>
          <w:sz w:val="24"/>
          <w:szCs w:val="24"/>
          <w:u w:val="single"/>
          <w:lang w:val="lt-LT"/>
        </w:rPr>
        <w:tab/>
      </w:r>
      <w:r>
        <w:rPr>
          <w:sz w:val="24"/>
          <w:szCs w:val="24"/>
          <w:u w:val="single"/>
          <w:lang w:val="lt-LT"/>
        </w:rPr>
        <w:tab/>
      </w:r>
      <w:r>
        <w:rPr>
          <w:sz w:val="24"/>
          <w:szCs w:val="24"/>
          <w:u w:val="single"/>
          <w:lang w:val="lt-LT"/>
        </w:rPr>
        <w:tab/>
      </w:r>
      <w:r>
        <w:rPr>
          <w:sz w:val="24"/>
          <w:szCs w:val="24"/>
          <w:u w:val="single"/>
          <w:lang w:val="lt-LT"/>
        </w:rPr>
        <w:tab/>
      </w:r>
    </w:p>
    <w:p w:rsidR="001E626C" w:rsidRPr="0052148E" w:rsidRDefault="001E626C" w:rsidP="00AF15FC">
      <w:pPr>
        <w:jc w:val="both"/>
        <w:rPr>
          <w:sz w:val="24"/>
          <w:szCs w:val="24"/>
          <w:lang w:val="lt-LT"/>
        </w:rPr>
      </w:pPr>
      <w:r w:rsidRPr="00AF15FC">
        <w:rPr>
          <w:sz w:val="24"/>
          <w:szCs w:val="24"/>
          <w:lang w:val="lt-LT"/>
        </w:rPr>
        <w:t> </w:t>
      </w:r>
    </w:p>
    <w:p w:rsidR="001E626C" w:rsidRPr="00BE528B" w:rsidRDefault="001E626C" w:rsidP="00B41CD8">
      <w:pPr>
        <w:rPr>
          <w:lang w:val="lt-LT"/>
        </w:rPr>
      </w:pPr>
    </w:p>
    <w:sectPr w:rsidR="001E626C" w:rsidRPr="00BE528B" w:rsidSect="00972531">
      <w:headerReference w:type="even" r:id="rId7"/>
      <w:footerReference w:type="default" r:id="rId8"/>
      <w:headerReference w:type="first" r:id="rId9"/>
      <w:type w:val="continuous"/>
      <w:pgSz w:w="11906" w:h="16838" w:code="9"/>
      <w:pgMar w:top="1134" w:right="624" w:bottom="1134" w:left="1418" w:header="567" w:footer="567" w:gutter="0"/>
      <w:cols w:space="1296"/>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26C" w:rsidRDefault="001E626C">
      <w:r>
        <w:separator/>
      </w:r>
    </w:p>
  </w:endnote>
  <w:endnote w:type="continuationSeparator" w:id="0">
    <w:p w:rsidR="001E626C" w:rsidRDefault="001E62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 w:name="Tahoma">
    <w:panose1 w:val="020B0604030504040204"/>
    <w:charset w:val="BA"/>
    <w:family w:val="swiss"/>
    <w:pitch w:val="variable"/>
    <w:sig w:usb0="61002A87" w:usb1="80000000" w:usb2="00000008"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w:panose1 w:val="020F0502020204030204"/>
    <w:charset w:val="BA"/>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26C" w:rsidRDefault="001E626C">
    <w:pPr>
      <w:pStyle w:val="Porat"/>
      <w:rPr>
        <w:lang w:val="lt-LT"/>
      </w:rPr>
    </w:pPr>
  </w:p>
  <w:p w:rsidR="001E626C" w:rsidRDefault="001E626C">
    <w:pPr>
      <w:pStyle w:val="Porat"/>
      <w:rPr>
        <w:noProo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26C" w:rsidRDefault="001E626C">
      <w:r>
        <w:separator/>
      </w:r>
    </w:p>
  </w:footnote>
  <w:footnote w:type="continuationSeparator" w:id="0">
    <w:p w:rsidR="001E626C" w:rsidRDefault="001E62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26C" w:rsidRPr="0080615D" w:rsidRDefault="001E626C">
    <w:pPr>
      <w:pStyle w:val="Antrats"/>
      <w:rPr>
        <w:lang w:val="en-US"/>
      </w:rPr>
    </w:pPr>
    <w:r>
      <w:rPr>
        <w:lang w:val="en-US"/>
      </w:rPr>
      <w:t xml:space="preserve">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26C" w:rsidRDefault="00A1244B" w:rsidP="00972531">
    <w:pPr>
      <w:framePr w:hSpace="180" w:wrap="around" w:vAnchor="text" w:hAnchor="page" w:x="5905" w:y="12"/>
    </w:pPr>
    <w:r w:rsidRPr="00A1244B">
      <w:rPr>
        <w:noProof/>
        <w:lang w:val="lt-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aveikslėlis 1" o:spid="_x0000_i1025" type="#_x0000_t75" style="width:42.75pt;height:54pt;visibility:visible">
          <v:imagedata r:id="rId1" o:title=""/>
        </v:shape>
      </w:pict>
    </w:r>
  </w:p>
  <w:p w:rsidR="001E626C" w:rsidRDefault="001E626C" w:rsidP="00972531">
    <w:pPr>
      <w:pStyle w:val="Antrats"/>
      <w:tabs>
        <w:tab w:val="clear" w:pos="4153"/>
        <w:tab w:val="clear" w:pos="8306"/>
      </w:tabs>
    </w:pPr>
  </w:p>
  <w:p w:rsidR="001E626C" w:rsidRDefault="001E626C" w:rsidP="00972531"/>
  <w:p w:rsidR="001E626C" w:rsidRDefault="001E626C" w:rsidP="00972531"/>
  <w:p w:rsidR="001E626C" w:rsidRPr="0052148E" w:rsidRDefault="001E626C" w:rsidP="00972531">
    <w:pPr>
      <w:rPr>
        <w:rFonts w:ascii="TimesLT" w:hAnsi="TimesLT"/>
        <w:b/>
        <w:sz w:val="24"/>
        <w:lang w:val="pt-BR"/>
      </w:rPr>
    </w:pPr>
    <w:r w:rsidRPr="0052148E">
      <w:rPr>
        <w:rFonts w:ascii="TimesLT" w:hAnsi="TimesLT"/>
        <w:b/>
        <w:sz w:val="24"/>
        <w:lang w:val="pt-BR"/>
      </w:rPr>
      <w:t xml:space="preserve">          </w:t>
    </w:r>
  </w:p>
  <w:p w:rsidR="001E626C" w:rsidRPr="0052148E" w:rsidRDefault="001E626C" w:rsidP="00972531">
    <w:pPr>
      <w:rPr>
        <w:rFonts w:ascii="TimesLT" w:hAnsi="TimesLT"/>
        <w:b/>
        <w:sz w:val="24"/>
        <w:lang w:val="pt-BR"/>
      </w:rPr>
    </w:pPr>
  </w:p>
  <w:p w:rsidR="001E626C" w:rsidRDefault="001E626C" w:rsidP="00972531">
    <w:pPr>
      <w:jc w:val="center"/>
      <w:rPr>
        <w:b/>
        <w:sz w:val="26"/>
        <w:lang w:val="lt-LT"/>
      </w:rPr>
    </w:pPr>
    <w:r w:rsidRPr="0052148E">
      <w:rPr>
        <w:b/>
        <w:sz w:val="26"/>
        <w:lang w:val="pt-BR"/>
      </w:rPr>
      <w:t>ROKI</w:t>
    </w:r>
    <w:r>
      <w:rPr>
        <w:b/>
        <w:sz w:val="26"/>
        <w:lang w:val="lt-LT"/>
      </w:rPr>
      <w:t>Š</w:t>
    </w:r>
    <w:r w:rsidRPr="0052148E">
      <w:rPr>
        <w:b/>
        <w:sz w:val="26"/>
        <w:lang w:val="pt-BR"/>
      </w:rPr>
      <w:t>KIO RAJONO SAVIVALDYB</w:t>
    </w:r>
    <w:r>
      <w:rPr>
        <w:b/>
        <w:sz w:val="26"/>
        <w:lang w:val="lt-LT"/>
      </w:rPr>
      <w:t>ĖS MERAS</w:t>
    </w:r>
  </w:p>
  <w:p w:rsidR="001E626C" w:rsidRDefault="001E626C" w:rsidP="00972531">
    <w:pPr>
      <w:jc w:val="center"/>
      <w:rPr>
        <w:b/>
        <w:sz w:val="26"/>
        <w:lang w:val="lt-LT"/>
      </w:rPr>
    </w:pPr>
  </w:p>
  <w:p w:rsidR="001E626C" w:rsidRDefault="001E626C" w:rsidP="00972531">
    <w:pPr>
      <w:jc w:val="center"/>
      <w:rPr>
        <w:b/>
        <w:sz w:val="26"/>
        <w:lang w:val="lt-LT"/>
      </w:rPr>
    </w:pPr>
    <w:r>
      <w:rPr>
        <w:b/>
        <w:sz w:val="26"/>
        <w:lang w:val="lt-LT"/>
      </w:rPr>
      <w:t>P O T V A R K I 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722EAD"/>
    <w:multiLevelType w:val="singleLevel"/>
    <w:tmpl w:val="DCE03CA8"/>
    <w:lvl w:ilvl="0">
      <w:start w:val="1"/>
      <w:numFmt w:val="lowerLetter"/>
      <w:lvlText w:val="%1."/>
      <w:lvlJc w:val="left"/>
      <w:pPr>
        <w:tabs>
          <w:tab w:val="num" w:pos="360"/>
        </w:tabs>
        <w:ind w:left="360" w:hanging="3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37A2"/>
    <w:rsid w:val="00184DBB"/>
    <w:rsid w:val="001E626C"/>
    <w:rsid w:val="001F61B6"/>
    <w:rsid w:val="00277D25"/>
    <w:rsid w:val="002C747F"/>
    <w:rsid w:val="002F55A8"/>
    <w:rsid w:val="003A53CB"/>
    <w:rsid w:val="003D03F8"/>
    <w:rsid w:val="003F6D7E"/>
    <w:rsid w:val="0052148E"/>
    <w:rsid w:val="005844C8"/>
    <w:rsid w:val="006B40EB"/>
    <w:rsid w:val="0080615D"/>
    <w:rsid w:val="008F1737"/>
    <w:rsid w:val="00972531"/>
    <w:rsid w:val="00995D44"/>
    <w:rsid w:val="009F0CE7"/>
    <w:rsid w:val="00A1244B"/>
    <w:rsid w:val="00A237A2"/>
    <w:rsid w:val="00AF15FC"/>
    <w:rsid w:val="00B41CD8"/>
    <w:rsid w:val="00B97B91"/>
    <w:rsid w:val="00BA0F24"/>
    <w:rsid w:val="00BE528B"/>
    <w:rsid w:val="00C56D88"/>
    <w:rsid w:val="00CB0A13"/>
    <w:rsid w:val="00D2798D"/>
    <w:rsid w:val="00DD186C"/>
    <w:rsid w:val="00DE1C7B"/>
    <w:rsid w:val="00DF7239"/>
    <w:rsid w:val="00E97CDF"/>
    <w:rsid w:val="00F067A1"/>
    <w:rsid w:val="00F257CF"/>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F7239"/>
    <w:rPr>
      <w:sz w:val="20"/>
      <w:szCs w:val="20"/>
      <w:lang w:val="en-AU"/>
    </w:rPr>
  </w:style>
  <w:style w:type="paragraph" w:styleId="Antrat1">
    <w:name w:val="heading 1"/>
    <w:basedOn w:val="prastasis"/>
    <w:next w:val="prastasis"/>
    <w:link w:val="Antrat1Diagrama"/>
    <w:uiPriority w:val="99"/>
    <w:qFormat/>
    <w:rsid w:val="00DF7239"/>
    <w:pPr>
      <w:keepNext/>
      <w:outlineLvl w:val="0"/>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0C48FC"/>
    <w:rPr>
      <w:rFonts w:asciiTheme="majorHAnsi" w:eastAsiaTheme="majorEastAsia" w:hAnsiTheme="majorHAnsi" w:cstheme="majorBidi"/>
      <w:b/>
      <w:bCs/>
      <w:kern w:val="32"/>
      <w:sz w:val="32"/>
      <w:szCs w:val="32"/>
      <w:lang w:val="en-AU"/>
    </w:rPr>
  </w:style>
  <w:style w:type="paragraph" w:styleId="Antrats">
    <w:name w:val="header"/>
    <w:basedOn w:val="prastasis"/>
    <w:link w:val="AntratsDiagrama"/>
    <w:uiPriority w:val="99"/>
    <w:rsid w:val="00DF7239"/>
    <w:pPr>
      <w:tabs>
        <w:tab w:val="center" w:pos="4153"/>
        <w:tab w:val="right" w:pos="8306"/>
      </w:tabs>
    </w:pPr>
  </w:style>
  <w:style w:type="character" w:customStyle="1" w:styleId="AntratsDiagrama">
    <w:name w:val="Antraštės Diagrama"/>
    <w:basedOn w:val="Numatytasispastraiposriftas"/>
    <w:link w:val="Antrats"/>
    <w:uiPriority w:val="99"/>
    <w:semiHidden/>
    <w:rsid w:val="000C48FC"/>
    <w:rPr>
      <w:sz w:val="20"/>
      <w:szCs w:val="20"/>
      <w:lang w:val="en-AU"/>
    </w:rPr>
  </w:style>
  <w:style w:type="paragraph" w:styleId="Porat">
    <w:name w:val="footer"/>
    <w:basedOn w:val="prastasis"/>
    <w:link w:val="PoratDiagrama"/>
    <w:uiPriority w:val="99"/>
    <w:rsid w:val="00DF7239"/>
    <w:pPr>
      <w:tabs>
        <w:tab w:val="center" w:pos="4153"/>
        <w:tab w:val="right" w:pos="8306"/>
      </w:tabs>
    </w:pPr>
  </w:style>
  <w:style w:type="character" w:customStyle="1" w:styleId="PoratDiagrama">
    <w:name w:val="Poraštė Diagrama"/>
    <w:basedOn w:val="Numatytasispastraiposriftas"/>
    <w:link w:val="Porat"/>
    <w:uiPriority w:val="99"/>
    <w:semiHidden/>
    <w:rsid w:val="000C48FC"/>
    <w:rPr>
      <w:sz w:val="20"/>
      <w:szCs w:val="20"/>
      <w:lang w:val="en-AU"/>
    </w:rPr>
  </w:style>
  <w:style w:type="character" w:styleId="Hipersaitas">
    <w:name w:val="Hyperlink"/>
    <w:basedOn w:val="Numatytasispastraiposriftas"/>
    <w:uiPriority w:val="99"/>
    <w:rsid w:val="00DF7239"/>
    <w:rPr>
      <w:rFonts w:cs="Times New Roman"/>
      <w:color w:val="0000FF"/>
      <w:u w:val="single"/>
    </w:rPr>
  </w:style>
  <w:style w:type="table" w:styleId="Lentelstinklelis">
    <w:name w:val="Table Grid"/>
    <w:basedOn w:val="prastojilentel"/>
    <w:uiPriority w:val="99"/>
    <w:rsid w:val="00DE1C7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besliotekstas">
    <w:name w:val="Balloon Text"/>
    <w:basedOn w:val="prastasis"/>
    <w:link w:val="DebesliotekstasDiagrama"/>
    <w:uiPriority w:val="99"/>
    <w:rsid w:val="00C56D8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locked/>
    <w:rsid w:val="00C56D88"/>
    <w:rPr>
      <w:rFonts w:ascii="Tahoma" w:hAnsi="Tahoma" w:cs="Tahoma"/>
      <w:sz w:val="16"/>
      <w:szCs w:val="16"/>
      <w:lang w:val="en-AU"/>
    </w:rPr>
  </w:style>
</w:styles>
</file>

<file path=word/webSettings.xml><?xml version="1.0" encoding="utf-8"?>
<w:webSettings xmlns:r="http://schemas.openxmlformats.org/officeDocument/2006/relationships" xmlns:w="http://schemas.openxmlformats.org/wordprocessingml/2006/main">
  <w:divs>
    <w:div w:id="1061053580">
      <w:marLeft w:val="0"/>
      <w:marRight w:val="0"/>
      <w:marTop w:val="0"/>
      <w:marBottom w:val="0"/>
      <w:divBdr>
        <w:top w:val="none" w:sz="0" w:space="0" w:color="auto"/>
        <w:left w:val="none" w:sz="0" w:space="0" w:color="auto"/>
        <w:bottom w:val="none" w:sz="0" w:space="0" w:color="auto"/>
        <w:right w:val="none" w:sz="0" w:space="0" w:color="auto"/>
      </w:divBdr>
      <w:divsChild>
        <w:div w:id="1061053577">
          <w:marLeft w:val="0"/>
          <w:marRight w:val="0"/>
          <w:marTop w:val="0"/>
          <w:marBottom w:val="0"/>
          <w:divBdr>
            <w:top w:val="none" w:sz="0" w:space="0" w:color="auto"/>
            <w:left w:val="none" w:sz="0" w:space="0" w:color="auto"/>
            <w:bottom w:val="none" w:sz="0" w:space="0" w:color="auto"/>
            <w:right w:val="none" w:sz="0" w:space="0" w:color="auto"/>
          </w:divBdr>
          <w:divsChild>
            <w:div w:id="1061053575">
              <w:marLeft w:val="0"/>
              <w:marRight w:val="0"/>
              <w:marTop w:val="0"/>
              <w:marBottom w:val="0"/>
              <w:divBdr>
                <w:top w:val="none" w:sz="0" w:space="0" w:color="auto"/>
                <w:left w:val="none" w:sz="0" w:space="0" w:color="auto"/>
                <w:bottom w:val="none" w:sz="0" w:space="0" w:color="auto"/>
                <w:right w:val="none" w:sz="0" w:space="0" w:color="auto"/>
              </w:divBdr>
            </w:div>
            <w:div w:id="1061053583">
              <w:marLeft w:val="0"/>
              <w:marRight w:val="0"/>
              <w:marTop w:val="0"/>
              <w:marBottom w:val="0"/>
              <w:divBdr>
                <w:top w:val="none" w:sz="0" w:space="0" w:color="auto"/>
                <w:left w:val="none" w:sz="0" w:space="0" w:color="auto"/>
                <w:bottom w:val="none" w:sz="0" w:space="0" w:color="auto"/>
                <w:right w:val="none" w:sz="0" w:space="0" w:color="auto"/>
              </w:divBdr>
            </w:div>
            <w:div w:id="1061053584">
              <w:marLeft w:val="0"/>
              <w:marRight w:val="0"/>
              <w:marTop w:val="0"/>
              <w:marBottom w:val="0"/>
              <w:divBdr>
                <w:top w:val="none" w:sz="0" w:space="0" w:color="auto"/>
                <w:left w:val="none" w:sz="0" w:space="0" w:color="auto"/>
                <w:bottom w:val="none" w:sz="0" w:space="0" w:color="auto"/>
                <w:right w:val="none" w:sz="0" w:space="0" w:color="auto"/>
              </w:divBdr>
            </w:div>
            <w:div w:id="1061053586">
              <w:marLeft w:val="0"/>
              <w:marRight w:val="0"/>
              <w:marTop w:val="0"/>
              <w:marBottom w:val="0"/>
              <w:divBdr>
                <w:top w:val="none" w:sz="0" w:space="0" w:color="auto"/>
                <w:left w:val="none" w:sz="0" w:space="0" w:color="auto"/>
                <w:bottom w:val="none" w:sz="0" w:space="0" w:color="auto"/>
                <w:right w:val="none" w:sz="0" w:space="0" w:color="auto"/>
              </w:divBdr>
            </w:div>
            <w:div w:id="1061053587">
              <w:marLeft w:val="0"/>
              <w:marRight w:val="0"/>
              <w:marTop w:val="0"/>
              <w:marBottom w:val="0"/>
              <w:divBdr>
                <w:top w:val="none" w:sz="0" w:space="0" w:color="auto"/>
                <w:left w:val="none" w:sz="0" w:space="0" w:color="auto"/>
                <w:bottom w:val="none" w:sz="0" w:space="0" w:color="auto"/>
                <w:right w:val="none" w:sz="0" w:space="0" w:color="auto"/>
              </w:divBdr>
            </w:div>
          </w:divsChild>
        </w:div>
        <w:div w:id="1061053585">
          <w:marLeft w:val="0"/>
          <w:marRight w:val="0"/>
          <w:marTop w:val="0"/>
          <w:marBottom w:val="0"/>
          <w:divBdr>
            <w:top w:val="none" w:sz="0" w:space="0" w:color="auto"/>
            <w:left w:val="none" w:sz="0" w:space="0" w:color="auto"/>
            <w:bottom w:val="none" w:sz="0" w:space="0" w:color="auto"/>
            <w:right w:val="none" w:sz="0" w:space="0" w:color="auto"/>
          </w:divBdr>
          <w:divsChild>
            <w:div w:id="1061053574">
              <w:marLeft w:val="0"/>
              <w:marRight w:val="0"/>
              <w:marTop w:val="0"/>
              <w:marBottom w:val="0"/>
              <w:divBdr>
                <w:top w:val="none" w:sz="0" w:space="0" w:color="auto"/>
                <w:left w:val="none" w:sz="0" w:space="0" w:color="auto"/>
                <w:bottom w:val="none" w:sz="0" w:space="0" w:color="auto"/>
                <w:right w:val="none" w:sz="0" w:space="0" w:color="auto"/>
              </w:divBdr>
            </w:div>
            <w:div w:id="1061053576">
              <w:marLeft w:val="0"/>
              <w:marRight w:val="0"/>
              <w:marTop w:val="0"/>
              <w:marBottom w:val="0"/>
              <w:divBdr>
                <w:top w:val="none" w:sz="0" w:space="0" w:color="auto"/>
                <w:left w:val="none" w:sz="0" w:space="0" w:color="auto"/>
                <w:bottom w:val="none" w:sz="0" w:space="0" w:color="auto"/>
                <w:right w:val="none" w:sz="0" w:space="0" w:color="auto"/>
              </w:divBdr>
            </w:div>
            <w:div w:id="1061053578">
              <w:marLeft w:val="0"/>
              <w:marRight w:val="0"/>
              <w:marTop w:val="0"/>
              <w:marBottom w:val="0"/>
              <w:divBdr>
                <w:top w:val="none" w:sz="0" w:space="0" w:color="auto"/>
                <w:left w:val="none" w:sz="0" w:space="0" w:color="auto"/>
                <w:bottom w:val="none" w:sz="0" w:space="0" w:color="auto"/>
                <w:right w:val="none" w:sz="0" w:space="0" w:color="auto"/>
              </w:divBdr>
            </w:div>
            <w:div w:id="1061053579">
              <w:marLeft w:val="0"/>
              <w:marRight w:val="0"/>
              <w:marTop w:val="0"/>
              <w:marBottom w:val="0"/>
              <w:divBdr>
                <w:top w:val="none" w:sz="0" w:space="0" w:color="auto"/>
                <w:left w:val="none" w:sz="0" w:space="0" w:color="auto"/>
                <w:bottom w:val="none" w:sz="0" w:space="0" w:color="auto"/>
                <w:right w:val="none" w:sz="0" w:space="0" w:color="auto"/>
              </w:divBdr>
            </w:div>
            <w:div w:id="1061053581">
              <w:marLeft w:val="0"/>
              <w:marRight w:val="0"/>
              <w:marTop w:val="0"/>
              <w:marBottom w:val="0"/>
              <w:divBdr>
                <w:top w:val="none" w:sz="0" w:space="0" w:color="auto"/>
                <w:left w:val="none" w:sz="0" w:space="0" w:color="auto"/>
                <w:bottom w:val="none" w:sz="0" w:space="0" w:color="auto"/>
                <w:right w:val="none" w:sz="0" w:space="0" w:color="auto"/>
              </w:divBdr>
            </w:div>
            <w:div w:id="10610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Mero POTVARKIS.dot</Template>
  <TotalTime>16</TotalTime>
  <Pages>2</Pages>
  <Words>439</Words>
  <Characters>3220</Characters>
  <Application>Microsoft Office Word</Application>
  <DocSecurity>0</DocSecurity>
  <Lines>26</Lines>
  <Paragraphs>7</Paragraphs>
  <ScaleCrop>false</ScaleCrop>
  <Company>Rokiskio rajono savivaldybe</Company>
  <LinksUpToDate>false</LinksUpToDate>
  <CharactersWithSpaces>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subject/>
  <dc:creator>JurgitaJurkonytė</dc:creator>
  <cp:keywords/>
  <dc:description/>
  <cp:lastModifiedBy>Sekretore2</cp:lastModifiedBy>
  <cp:revision>12</cp:revision>
  <cp:lastPrinted>2003-11-13T06:12:00Z</cp:lastPrinted>
  <dcterms:created xsi:type="dcterms:W3CDTF">2014-05-27T07:54:00Z</dcterms:created>
  <dcterms:modified xsi:type="dcterms:W3CDTF">2014-05-28T11:29:00Z</dcterms:modified>
</cp:coreProperties>
</file>