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E73C5" w14:textId="3F77FEC0" w:rsidR="00EB4765" w:rsidRPr="009B2B88" w:rsidRDefault="00352C8A" w:rsidP="00352C8A">
      <w:pPr>
        <w:tabs>
          <w:tab w:val="left" w:pos="6237"/>
        </w:tabs>
        <w:jc w:val="both"/>
      </w:pPr>
      <w:r w:rsidRPr="009B2B88">
        <w:t xml:space="preserve">                                                                                     </w:t>
      </w:r>
      <w:r w:rsidR="00583343" w:rsidRPr="009B2B88">
        <w:t>PATVIRTINTA</w:t>
      </w:r>
    </w:p>
    <w:p w14:paraId="7292D4FC" w14:textId="77777777" w:rsidR="002A5CC9" w:rsidRPr="009B2B88" w:rsidRDefault="002A5CC9" w:rsidP="002A5CC9">
      <w:pPr>
        <w:tabs>
          <w:tab w:val="left" w:pos="6237"/>
        </w:tabs>
        <w:ind w:left="5102"/>
      </w:pPr>
      <w:r w:rsidRPr="009B2B88">
        <w:t xml:space="preserve">Rokiškio rajono savivaldybės administracijos  </w:t>
      </w:r>
    </w:p>
    <w:p w14:paraId="0601B1CD" w14:textId="11D702D6" w:rsidR="002A5CC9" w:rsidRPr="009B2B88" w:rsidRDefault="002A5CC9" w:rsidP="002A5CC9">
      <w:pPr>
        <w:tabs>
          <w:tab w:val="left" w:pos="6237"/>
        </w:tabs>
      </w:pPr>
      <w:r w:rsidRPr="009B2B88">
        <w:t xml:space="preserve">                                                                                     direktoriaus 2024 m. </w:t>
      </w:r>
      <w:r w:rsidR="00C07FB5" w:rsidRPr="009B2B88">
        <w:t>balandžio</w:t>
      </w:r>
      <w:r w:rsidRPr="009B2B88">
        <w:t xml:space="preserve"> </w:t>
      </w:r>
      <w:r w:rsidR="00ED6AEA">
        <w:t>5</w:t>
      </w:r>
      <w:r w:rsidRPr="009B2B88">
        <w:t xml:space="preserve"> d.</w:t>
      </w:r>
    </w:p>
    <w:p w14:paraId="67D2A19E" w14:textId="48C1ED9B" w:rsidR="002A5CC9" w:rsidRPr="009B2B88" w:rsidRDefault="002A5CC9" w:rsidP="00352C8A">
      <w:pPr>
        <w:tabs>
          <w:tab w:val="left" w:pos="6237"/>
        </w:tabs>
      </w:pPr>
      <w:r w:rsidRPr="009B2B88">
        <w:t xml:space="preserve">                                                                                     įsakymu Nr. AV-</w:t>
      </w:r>
      <w:r w:rsidR="00ED6AEA">
        <w:t>220</w:t>
      </w:r>
    </w:p>
    <w:p w14:paraId="1A0E73C9" w14:textId="77777777" w:rsidR="00EB4765" w:rsidRDefault="00EB4765">
      <w:pPr>
        <w:keepNext/>
        <w:tabs>
          <w:tab w:val="left" w:pos="7020"/>
        </w:tabs>
        <w:jc w:val="both"/>
        <w:outlineLvl w:val="1"/>
        <w:rPr>
          <w:b/>
          <w:caps/>
          <w:sz w:val="26"/>
          <w:lang w:eastAsia="lt-LT"/>
        </w:rPr>
      </w:pPr>
    </w:p>
    <w:p w14:paraId="0973F965" w14:textId="77777777" w:rsidR="00E857DC" w:rsidRPr="009B2B88" w:rsidRDefault="00E857DC">
      <w:pPr>
        <w:keepNext/>
        <w:tabs>
          <w:tab w:val="left" w:pos="7020"/>
        </w:tabs>
        <w:jc w:val="both"/>
        <w:outlineLvl w:val="1"/>
        <w:rPr>
          <w:b/>
          <w:caps/>
          <w:sz w:val="26"/>
          <w:lang w:eastAsia="lt-LT"/>
        </w:rPr>
      </w:pPr>
    </w:p>
    <w:p w14:paraId="1A0E73CA" w14:textId="27C994B6" w:rsidR="00EB4765" w:rsidRPr="009B2B88" w:rsidRDefault="001A0441">
      <w:pPr>
        <w:keepNext/>
        <w:jc w:val="center"/>
        <w:outlineLvl w:val="1"/>
        <w:rPr>
          <w:b/>
          <w:caps/>
          <w:lang w:eastAsia="lt-LT"/>
        </w:rPr>
      </w:pPr>
      <w:r>
        <w:rPr>
          <w:b/>
          <w:caps/>
          <w:lang w:eastAsia="lt-LT"/>
        </w:rPr>
        <w:t>Rokiškio rajono savivaldybės statinių</w:t>
      </w:r>
      <w:r w:rsidR="00583343" w:rsidRPr="009B2B88">
        <w:rPr>
          <w:b/>
          <w:caps/>
          <w:lang w:eastAsia="lt-LT"/>
        </w:rPr>
        <w:t xml:space="preserve"> naudojimo priežiūros </w:t>
      </w:r>
      <w:r w:rsidR="00A125CE" w:rsidRPr="009B2B88">
        <w:rPr>
          <w:b/>
          <w:caps/>
          <w:lang w:eastAsia="lt-LT"/>
        </w:rPr>
        <w:t>TVARK</w:t>
      </w:r>
      <w:r w:rsidR="002A5CC9" w:rsidRPr="009B2B88">
        <w:rPr>
          <w:b/>
          <w:caps/>
          <w:lang w:eastAsia="lt-LT"/>
        </w:rPr>
        <w:t>OS APRAŠAS</w:t>
      </w:r>
    </w:p>
    <w:p w14:paraId="1A0E73CB" w14:textId="77777777" w:rsidR="00EB4765" w:rsidRPr="009B2B88" w:rsidRDefault="00EB4765">
      <w:pPr>
        <w:jc w:val="both"/>
        <w:rPr>
          <w:sz w:val="32"/>
          <w:szCs w:val="32"/>
        </w:rPr>
      </w:pPr>
    </w:p>
    <w:p w14:paraId="1A0E73CC" w14:textId="5BA4E592" w:rsidR="00EB4765" w:rsidRPr="009B2B88" w:rsidRDefault="00583343">
      <w:pPr>
        <w:keepNext/>
        <w:jc w:val="center"/>
        <w:outlineLvl w:val="1"/>
        <w:rPr>
          <w:b/>
          <w:lang w:eastAsia="lt-LT"/>
        </w:rPr>
      </w:pPr>
      <w:r w:rsidRPr="009B2B88">
        <w:rPr>
          <w:b/>
          <w:lang w:eastAsia="lt-LT"/>
        </w:rPr>
        <w:t>I SKYRIUS</w:t>
      </w:r>
    </w:p>
    <w:p w14:paraId="06258965" w14:textId="695BB76A" w:rsidR="002A5CC9" w:rsidRPr="009B2B88" w:rsidRDefault="002A5CC9">
      <w:pPr>
        <w:jc w:val="center"/>
        <w:rPr>
          <w:b/>
          <w:lang w:eastAsia="lt-LT"/>
        </w:rPr>
      </w:pPr>
      <w:r w:rsidRPr="009B2B88">
        <w:rPr>
          <w:b/>
          <w:caps/>
        </w:rPr>
        <w:t>Bendrosios Nuostatos</w:t>
      </w:r>
    </w:p>
    <w:p w14:paraId="1A0E73CE" w14:textId="77777777" w:rsidR="00EB4765" w:rsidRPr="009B2B88" w:rsidRDefault="00EB4765">
      <w:pPr>
        <w:tabs>
          <w:tab w:val="center" w:pos="4819"/>
          <w:tab w:val="right" w:pos="9638"/>
        </w:tabs>
        <w:rPr>
          <w:szCs w:val="24"/>
        </w:rPr>
      </w:pPr>
    </w:p>
    <w:p w14:paraId="1A0E73CF" w14:textId="00EB62A1" w:rsidR="00EB4765" w:rsidRPr="009B2B88" w:rsidRDefault="00D84DC0" w:rsidP="001A0441">
      <w:pPr>
        <w:ind w:firstLine="851"/>
        <w:jc w:val="both"/>
        <w:rPr>
          <w:b/>
        </w:rPr>
      </w:pPr>
      <w:r w:rsidRPr="009B2B88">
        <w:t xml:space="preserve">1. </w:t>
      </w:r>
      <w:r w:rsidR="001A0441">
        <w:t>Rokiškio rajono savivaldybės statinių</w:t>
      </w:r>
      <w:r w:rsidR="00583343" w:rsidRPr="009B2B88">
        <w:t xml:space="preserve"> naudojimo priežiūros </w:t>
      </w:r>
      <w:r w:rsidR="00A125CE" w:rsidRPr="009B2B88">
        <w:t>tvark</w:t>
      </w:r>
      <w:r w:rsidR="002A5CC9" w:rsidRPr="009B2B88">
        <w:t>os aprašas</w:t>
      </w:r>
      <w:r w:rsidR="00583343" w:rsidRPr="009B2B88">
        <w:t xml:space="preserve"> (toliau – T</w:t>
      </w:r>
      <w:r w:rsidR="00A125CE" w:rsidRPr="009B2B88">
        <w:t>vark</w:t>
      </w:r>
      <w:r w:rsidR="002A5CC9" w:rsidRPr="009B2B88">
        <w:t>os aprašas</w:t>
      </w:r>
      <w:r w:rsidR="00583343" w:rsidRPr="009B2B88">
        <w:t>) parengt</w:t>
      </w:r>
      <w:r w:rsidR="00A125CE" w:rsidRPr="009B2B88">
        <w:t>a</w:t>
      </w:r>
      <w:r w:rsidR="002A5CC9" w:rsidRPr="009B2B88">
        <w:t>s</w:t>
      </w:r>
      <w:r w:rsidR="00583343" w:rsidRPr="009B2B88">
        <w:t xml:space="preserve"> vadovaujantis Lietuvos Respublikos statybos įstatym</w:t>
      </w:r>
      <w:r w:rsidR="002A5CC9" w:rsidRPr="009B2B88">
        <w:t>u</w:t>
      </w:r>
      <w:r w:rsidR="00583343" w:rsidRPr="009B2B88">
        <w:t xml:space="preserve"> (toliau – Statybos įstatymas), Lietuvos Respublikos viešojo administravimo įstatymu, Lietuvos Respublikos administracinių nusižengimų kodeksu, </w:t>
      </w:r>
      <w:r w:rsidR="004843C2" w:rsidRPr="009B2B88">
        <w:t>S</w:t>
      </w:r>
      <w:r w:rsidR="00583343" w:rsidRPr="009B2B88">
        <w:t xml:space="preserve">tatybos techniniu reglamentu </w:t>
      </w:r>
      <w:r w:rsidR="00583343" w:rsidRPr="009B2B88">
        <w:rPr>
          <w:lang w:eastAsia="ar-SA"/>
        </w:rPr>
        <w:t>STR 1.07.03:2017 „Statinių techninės ir naudojimo priežiūros tvarka. Naujų nekilnojamojo turto kadastro objektų formavimo tvarka“</w:t>
      </w:r>
      <w:r w:rsidR="00583343" w:rsidRPr="009B2B88">
        <w:t xml:space="preserve"> </w:t>
      </w:r>
      <w:r w:rsidR="00915378" w:rsidRPr="009B2B88">
        <w:rPr>
          <w:szCs w:val="24"/>
        </w:rPr>
        <w:t>patvirtintu Lietuvos Respublikos aplinkos ministro 2016 m. gruodžio 30 d. įsakymu Nr. D1-971</w:t>
      </w:r>
      <w:r w:rsidR="00583343" w:rsidRPr="009B2B88">
        <w:t xml:space="preserve"> (toliau – Reglamentas). </w:t>
      </w:r>
    </w:p>
    <w:p w14:paraId="1A0E73D0" w14:textId="11106B49" w:rsidR="00EB4765" w:rsidRPr="009B2B88" w:rsidRDefault="00A125CE" w:rsidP="001A0441">
      <w:pPr>
        <w:ind w:firstLine="851"/>
        <w:jc w:val="both"/>
      </w:pPr>
      <w:r w:rsidRPr="009B2B88">
        <w:t>2. Tvark</w:t>
      </w:r>
      <w:r w:rsidR="002A5CC9" w:rsidRPr="009B2B88">
        <w:t>os aprašas</w:t>
      </w:r>
      <w:r w:rsidRPr="009B2B88">
        <w:t xml:space="preserve"> </w:t>
      </w:r>
      <w:r w:rsidR="00583343" w:rsidRPr="009B2B88">
        <w:t xml:space="preserve">reglamentuoja </w:t>
      </w:r>
      <w:r w:rsidR="00D261E5" w:rsidRPr="009B2B88">
        <w:t>Rokiškio rajono</w:t>
      </w:r>
      <w:r w:rsidR="00583343" w:rsidRPr="009B2B88">
        <w:t xml:space="preserve"> savivaldybės (toliau – Savivaldybė) administracijos</w:t>
      </w:r>
      <w:r w:rsidR="008966F6" w:rsidRPr="009B2B88">
        <w:t xml:space="preserve"> </w:t>
      </w:r>
      <w:r w:rsidR="00583343" w:rsidRPr="009B2B88">
        <w:t>specialistų</w:t>
      </w:r>
      <w:r w:rsidR="00380522" w:rsidRPr="009B2B88">
        <w:t xml:space="preserve"> </w:t>
      </w:r>
      <w:r w:rsidR="00035D33" w:rsidRPr="009B2B88">
        <w:t xml:space="preserve">funkcijas, vykdant </w:t>
      </w:r>
      <w:r w:rsidR="00583343" w:rsidRPr="009B2B88">
        <w:t>statinių naudojimo priežiūr</w:t>
      </w:r>
      <w:r w:rsidR="00035D33" w:rsidRPr="009B2B88">
        <w:t>ą</w:t>
      </w:r>
      <w:r w:rsidR="00583343" w:rsidRPr="009B2B88">
        <w:t xml:space="preserve">, </w:t>
      </w:r>
      <w:r w:rsidR="00035D33" w:rsidRPr="009B2B88">
        <w:t>organizavimą</w:t>
      </w:r>
      <w:r w:rsidR="00583343" w:rsidRPr="009B2B88">
        <w:t>, apskaitą</w:t>
      </w:r>
      <w:r w:rsidR="00035D33" w:rsidRPr="009B2B88">
        <w:t xml:space="preserve"> ir</w:t>
      </w:r>
      <w:r w:rsidR="00583343" w:rsidRPr="009B2B88">
        <w:t xml:space="preserve"> atskaitomybę. </w:t>
      </w:r>
    </w:p>
    <w:p w14:paraId="1A0E73D2" w14:textId="1A4ADA93" w:rsidR="00EB4765" w:rsidRDefault="00D84DC0" w:rsidP="001A0441">
      <w:pPr>
        <w:ind w:firstLine="851"/>
        <w:jc w:val="both"/>
      </w:pPr>
      <w:r w:rsidRPr="009B2B88">
        <w:t xml:space="preserve">3. </w:t>
      </w:r>
      <w:r w:rsidR="00A125CE" w:rsidRPr="009B2B88">
        <w:t>Tvarko</w:t>
      </w:r>
      <w:r w:rsidR="00035D33" w:rsidRPr="009B2B88">
        <w:t>s apraše</w:t>
      </w:r>
      <w:r w:rsidR="00583343" w:rsidRPr="009B2B88">
        <w:t xml:space="preserve"> vartojama sąvoka </w:t>
      </w:r>
      <w:r w:rsidR="00583343" w:rsidRPr="009B2B88">
        <w:rPr>
          <w:b/>
          <w:bCs/>
        </w:rPr>
        <w:t>„statinys“</w:t>
      </w:r>
      <w:r w:rsidR="00583343" w:rsidRPr="009B2B88">
        <w:t xml:space="preserve"> apima tik tuos statinius, kurių naudojimo priežiūra Lietuvos Respublikos statybos įstatymo 49 straipsnio 1 dalies 3 punktu</w:t>
      </w:r>
      <w:r w:rsidR="00035D33" w:rsidRPr="009B2B88">
        <w:t xml:space="preserve"> yra</w:t>
      </w:r>
      <w:r w:rsidR="00583343" w:rsidRPr="009B2B88">
        <w:t xml:space="preserve"> priskirta </w:t>
      </w:r>
      <w:r w:rsidR="00035D33" w:rsidRPr="009B2B88">
        <w:t>S</w:t>
      </w:r>
      <w:r w:rsidR="00583343" w:rsidRPr="009B2B88">
        <w:t>avivaldyb</w:t>
      </w:r>
      <w:r w:rsidR="00035D33" w:rsidRPr="009B2B88">
        <w:t>ės</w:t>
      </w:r>
      <w:r w:rsidR="00583343" w:rsidRPr="009B2B88">
        <w:t xml:space="preserve"> administracij</w:t>
      </w:r>
      <w:r w:rsidR="00035D33" w:rsidRPr="009B2B88">
        <w:t>os</w:t>
      </w:r>
      <w:r w:rsidR="00583343" w:rsidRPr="009B2B88">
        <w:t xml:space="preserve"> kompetencijai. Visos kitos </w:t>
      </w:r>
      <w:r w:rsidR="00035D33" w:rsidRPr="009B2B88">
        <w:t xml:space="preserve">Tvarkos apraše </w:t>
      </w:r>
      <w:r w:rsidR="00583343" w:rsidRPr="009B2B88">
        <w:t>vartojamos sąvokos yra apibrėžtos Lietuvos Respublikos civiliniame kodekse, Statybos įstatyme</w:t>
      </w:r>
      <w:r w:rsidR="00035D33" w:rsidRPr="009B2B88">
        <w:t>,</w:t>
      </w:r>
      <w:r w:rsidR="00583343" w:rsidRPr="009B2B88">
        <w:t xml:space="preserve"> Reglamente</w:t>
      </w:r>
      <w:r w:rsidR="00035D33" w:rsidRPr="009B2B88">
        <w:t xml:space="preserve"> bei kituose teisės aktuose.</w:t>
      </w:r>
    </w:p>
    <w:p w14:paraId="6633D52C" w14:textId="77777777" w:rsidR="00E857DC" w:rsidRPr="009B2B88" w:rsidRDefault="00E857DC" w:rsidP="001A0441">
      <w:pPr>
        <w:ind w:firstLine="851"/>
        <w:jc w:val="both"/>
      </w:pPr>
    </w:p>
    <w:p w14:paraId="1A0E73D3" w14:textId="506C4FA2" w:rsidR="00EB4765" w:rsidRPr="009B2B88" w:rsidRDefault="00583343" w:rsidP="001A0441">
      <w:pPr>
        <w:ind w:hanging="142"/>
        <w:jc w:val="center"/>
        <w:rPr>
          <w:b/>
          <w:caps/>
        </w:rPr>
      </w:pPr>
      <w:r w:rsidRPr="009B2B88">
        <w:rPr>
          <w:b/>
          <w:caps/>
        </w:rPr>
        <w:t>ii SKYRIUS</w:t>
      </w:r>
    </w:p>
    <w:p w14:paraId="45D28DD6" w14:textId="35F2F2B9" w:rsidR="00E857DC" w:rsidRPr="009B2B88" w:rsidRDefault="00583343" w:rsidP="00E857DC">
      <w:pPr>
        <w:ind w:firstLine="851"/>
        <w:jc w:val="center"/>
        <w:rPr>
          <w:b/>
          <w:caps/>
        </w:rPr>
      </w:pPr>
      <w:r w:rsidRPr="009B2B88">
        <w:rPr>
          <w:b/>
          <w:caps/>
        </w:rPr>
        <w:t>statinių naudojimo priežiūros organizavimas</w:t>
      </w:r>
    </w:p>
    <w:p w14:paraId="1A0E73D5" w14:textId="77777777" w:rsidR="00EB4765" w:rsidRPr="009B2B88" w:rsidRDefault="00EB4765" w:rsidP="001A0441">
      <w:pPr>
        <w:ind w:firstLine="851"/>
        <w:jc w:val="both"/>
        <w:rPr>
          <w:caps/>
        </w:rPr>
      </w:pPr>
    </w:p>
    <w:p w14:paraId="4771D104" w14:textId="77777777" w:rsidR="004843C2" w:rsidRPr="009B2B88" w:rsidRDefault="004843C2" w:rsidP="001A0441">
      <w:pPr>
        <w:tabs>
          <w:tab w:val="left" w:pos="851"/>
        </w:tabs>
        <w:jc w:val="both"/>
      </w:pPr>
      <w:r w:rsidRPr="009B2B88">
        <w:tab/>
      </w:r>
      <w:r w:rsidR="00583343" w:rsidRPr="009B2B88">
        <w:t>4. Statinių naudojimo priežiūros vykdytojų (toliau – priežiūros vykdytojai) funkcijas vykdo</w:t>
      </w:r>
      <w:r w:rsidR="006D0290" w:rsidRPr="009B2B88">
        <w:t xml:space="preserve"> Savivaldybės administracijos </w:t>
      </w:r>
      <w:r w:rsidR="00583343" w:rsidRPr="009B2B88">
        <w:t xml:space="preserve">specialistai. </w:t>
      </w:r>
    </w:p>
    <w:p w14:paraId="741FBDF5" w14:textId="0DE2892C" w:rsidR="008A5877" w:rsidRPr="009B2B88" w:rsidRDefault="008A5877" w:rsidP="001A0441">
      <w:pPr>
        <w:tabs>
          <w:tab w:val="left" w:pos="851"/>
        </w:tabs>
        <w:ind w:firstLine="851"/>
        <w:jc w:val="both"/>
      </w:pPr>
      <w:r w:rsidRPr="009B2B88">
        <w:t>4.1. Priežiūros vykdytojas tikrina, kaip statinių naudotojai vykdo Reglamento ir kitų Lietuvos Respublikos įstatymų bei teisės aktų nustatytus statinių techninės priežiūros ir naudojimo bei statinių saugos reikalavimus.</w:t>
      </w:r>
    </w:p>
    <w:p w14:paraId="1A0E73D7" w14:textId="7C7A91A1" w:rsidR="00EB4765" w:rsidRPr="009B2B88" w:rsidRDefault="004843C2" w:rsidP="001A0441">
      <w:pPr>
        <w:tabs>
          <w:tab w:val="left" w:pos="851"/>
        </w:tabs>
        <w:jc w:val="both"/>
      </w:pPr>
      <w:r w:rsidRPr="009B2B88">
        <w:tab/>
      </w:r>
      <w:r w:rsidR="00583343" w:rsidRPr="009B2B88">
        <w:t>5. Priežiūros vykdytojas:</w:t>
      </w:r>
    </w:p>
    <w:p w14:paraId="04522CD2" w14:textId="3015E8FE" w:rsidR="008A5877" w:rsidRPr="009B2B88" w:rsidRDefault="004843C2" w:rsidP="001A0441">
      <w:pPr>
        <w:tabs>
          <w:tab w:val="left" w:pos="851"/>
        </w:tabs>
        <w:jc w:val="both"/>
        <w:rPr>
          <w:strike/>
        </w:rPr>
      </w:pPr>
      <w:r w:rsidRPr="009B2B88">
        <w:tab/>
      </w:r>
      <w:r w:rsidR="00433822" w:rsidRPr="009B2B88">
        <w:t xml:space="preserve">5.1. </w:t>
      </w:r>
      <w:r w:rsidR="008A5877" w:rsidRPr="009B2B88">
        <w:t>atsižvelgdamas į prižiūrėtinų statinių teritorinį išdėstymą ir naudojimo paskirtį, sudaro statinių, kurių Naudojimo priežiūrą jis atliks, Naudotojų sąrašą (Reglamento 7 priedas). Nesudėtingų statinių</w:t>
      </w:r>
      <w:r w:rsidR="00D222DC" w:rsidRPr="009B2B88">
        <w:t>, vieno ir dviejų butų gyvenamųjų namų ir/ar jų sklypų priklausinių</w:t>
      </w:r>
      <w:r w:rsidR="00F3285E" w:rsidRPr="009B2B88">
        <w:t>, kultūros paveldo statinių naudotojai</w:t>
      </w:r>
      <w:r w:rsidR="008A5877" w:rsidRPr="009B2B88">
        <w:t xml:space="preserve"> į šį sąrašą neįrašomi.</w:t>
      </w:r>
      <w:r w:rsidR="00B208FF" w:rsidRPr="009B2B88">
        <w:t xml:space="preserve"> </w:t>
      </w:r>
      <w:r w:rsidR="008A5877" w:rsidRPr="009B2B88">
        <w:t>Informaciją apie naujų statinių statybos užbaigimą galima rasti Lietuvos Respublikos statybos leidimų ir statybos valstybinės priežiūros informacinėje sistemoje „</w:t>
      </w:r>
      <w:proofErr w:type="spellStart"/>
      <w:r w:rsidR="008A5877" w:rsidRPr="009B2B88">
        <w:t>Infostatyba</w:t>
      </w:r>
      <w:proofErr w:type="spellEnd"/>
      <w:r w:rsidR="008A5877" w:rsidRPr="009B2B88">
        <w:t>“ arba gauti iš</w:t>
      </w:r>
      <w:r w:rsidR="00433822" w:rsidRPr="009B2B88">
        <w:t xml:space="preserve"> Valstybinės teritorijų planavimo ir statybos inspekcijos prie Aplinkos ministerijos (toliau –</w:t>
      </w:r>
      <w:r w:rsidR="008A5877" w:rsidRPr="009B2B88">
        <w:t xml:space="preserve"> Inspekcij</w:t>
      </w:r>
      <w:r w:rsidR="00433822" w:rsidRPr="009B2B88">
        <w:t>a)</w:t>
      </w:r>
      <w:r w:rsidR="008A5877" w:rsidRPr="009B2B88">
        <w:t>;</w:t>
      </w:r>
    </w:p>
    <w:p w14:paraId="6C24E402" w14:textId="03AA3A45" w:rsidR="00433822" w:rsidRPr="009B2B88" w:rsidRDefault="00D84DC0" w:rsidP="001A0441">
      <w:pPr>
        <w:ind w:firstLine="744"/>
        <w:jc w:val="both"/>
      </w:pPr>
      <w:r w:rsidRPr="009B2B88">
        <w:t xml:space="preserve">5.2. </w:t>
      </w:r>
      <w:r w:rsidR="00583343" w:rsidRPr="009B2B88">
        <w:t>ne rečiau kaip vieną kartą per metus atlieka</w:t>
      </w:r>
      <w:r w:rsidR="00433822" w:rsidRPr="009B2B88">
        <w:t xml:space="preserve"> </w:t>
      </w:r>
      <w:r w:rsidR="00583343" w:rsidRPr="009B2B88">
        <w:t>ypatingųjų statinių, kurių požymiai apibrėžti statybos techniniame reglamente STR 1.01.03:2017 „Statinių klasifikavimas“ ir daugiabučių gyvenamųjų namų, kurių aukštingumas iki 5 aukštų imtinai</w:t>
      </w:r>
      <w:r w:rsidR="00380522" w:rsidRPr="009B2B88">
        <w:t xml:space="preserve"> (jo dalių)</w:t>
      </w:r>
      <w:r w:rsidR="00433822" w:rsidRPr="009B2B88">
        <w:t xml:space="preserve"> </w:t>
      </w:r>
      <w:r w:rsidR="00380522" w:rsidRPr="009B2B88">
        <w:t xml:space="preserve">Naudojimo priežiūrą vietoje. </w:t>
      </w:r>
      <w:r w:rsidR="00433822" w:rsidRPr="009B2B88">
        <w:t xml:space="preserve">Šis reikalavimas netaikomas geležinkelių statiniams, kurių naudotojai, vadovaujantis Geležinkelių transporto kodeksu, turi įgaliojimus geležinkelių transporto eismo saugos srityje ir kurie geležinkelių statinių techninės priežiūros dokumentus teikia per GERVIS ir ypatingiesiems statiniams, kurie priskiriami ypatingųjų statinių kategorijai todėl, kad jie yra kultūros paveldo statiniai. </w:t>
      </w:r>
    </w:p>
    <w:p w14:paraId="1A0E73DC" w14:textId="5231A50C" w:rsidR="00EB4765" w:rsidRPr="009B2B88" w:rsidRDefault="00583343" w:rsidP="001A0441">
      <w:pPr>
        <w:tabs>
          <w:tab w:val="left" w:pos="851"/>
        </w:tabs>
        <w:ind w:firstLine="744"/>
        <w:jc w:val="both"/>
      </w:pPr>
      <w:r w:rsidRPr="009B2B88">
        <w:lastRenderedPageBreak/>
        <w:t xml:space="preserve">5.3. </w:t>
      </w:r>
      <w:r w:rsidR="00380522" w:rsidRPr="009B2B88">
        <w:t xml:space="preserve">Kitų, </w:t>
      </w:r>
      <w:r w:rsidR="00A125CE" w:rsidRPr="009B2B88">
        <w:t>Tvarkos</w:t>
      </w:r>
      <w:r w:rsidR="00475D75" w:rsidRPr="009B2B88">
        <w:t xml:space="preserve"> aprašo</w:t>
      </w:r>
      <w:r w:rsidRPr="009B2B88">
        <w:t xml:space="preserve"> 5.2 punkte nenurodytų statinių priežiūrą</w:t>
      </w:r>
      <w:r w:rsidR="00380522" w:rsidRPr="009B2B88">
        <w:t xml:space="preserve">, </w:t>
      </w:r>
      <w:r w:rsidRPr="009B2B88">
        <w:t>atlieka priklausomai nuo turimų duomenų ar (ir) informacijos apie statinio techninę būklę ir įstatymų ir kitų teisės aktų reikalavimų laikymąsi naudojant šį statinį;</w:t>
      </w:r>
    </w:p>
    <w:p w14:paraId="1A0E73DD" w14:textId="0171BEE1" w:rsidR="00EB4765" w:rsidRPr="009B2B88" w:rsidRDefault="004843C2" w:rsidP="001A0441">
      <w:pPr>
        <w:jc w:val="both"/>
      </w:pPr>
      <w:r w:rsidRPr="009B2B88">
        <w:tab/>
      </w:r>
      <w:r w:rsidR="00583343" w:rsidRPr="009B2B88">
        <w:t xml:space="preserve">5.4. konkretaus statinio (jo dalies) priežiūrą vietoje gali atlikti dažniau negu nurodyta </w:t>
      </w:r>
      <w:r w:rsidR="00A125CE" w:rsidRPr="009B2B88">
        <w:t>Tvarkos</w:t>
      </w:r>
      <w:r w:rsidR="00583343" w:rsidRPr="009B2B88">
        <w:t xml:space="preserve"> </w:t>
      </w:r>
      <w:r w:rsidR="00D222DC" w:rsidRPr="009B2B88">
        <w:t xml:space="preserve">aprašo </w:t>
      </w:r>
      <w:r w:rsidR="00583343" w:rsidRPr="009B2B88">
        <w:t>5.2. ir 5.3. punktuose, kai:</w:t>
      </w:r>
    </w:p>
    <w:p w14:paraId="1A0E73DE" w14:textId="27C92373" w:rsidR="00EB4765" w:rsidRPr="009B2B88" w:rsidRDefault="004843C2" w:rsidP="001A0441">
      <w:pPr>
        <w:jc w:val="both"/>
      </w:pPr>
      <w:r w:rsidRPr="009B2B88">
        <w:tab/>
      </w:r>
      <w:r w:rsidR="00583343" w:rsidRPr="009B2B88">
        <w:t>5.4.1. tokį sprendimą priima Savivaldybės administracijos direktorius. Sprendimas įforminamas Savivaldybės administracijos direktoriaus įsakymu;</w:t>
      </w:r>
    </w:p>
    <w:p w14:paraId="1A0E73DF" w14:textId="559597CC" w:rsidR="00EB4765" w:rsidRPr="009B2B88" w:rsidRDefault="00583343" w:rsidP="001A0441">
      <w:pPr>
        <w:tabs>
          <w:tab w:val="left" w:pos="851"/>
          <w:tab w:val="left" w:pos="2970"/>
        </w:tabs>
        <w:ind w:firstLine="744"/>
        <w:jc w:val="both"/>
      </w:pPr>
      <w:r w:rsidRPr="009B2B88">
        <w:t xml:space="preserve">5.4.2. įvyko naudojamo statinio avarija ar nustatyta jos grėsmė, pastebėti statinio konstrukcijų galimos avarinės būklės požymiai, yra prielaidų, kad stichinių nelaimių ar kitų ekstremalių situacijų metu pažeisti esminiai statinio reikalavimai, </w:t>
      </w:r>
      <w:r w:rsidR="001114FE" w:rsidRPr="009B2B88">
        <w:t xml:space="preserve">apibrėžti </w:t>
      </w:r>
      <w:r w:rsidRPr="009B2B88">
        <w:t>Statybos įstatyme;</w:t>
      </w:r>
    </w:p>
    <w:p w14:paraId="1A0E73E0" w14:textId="43CB8864" w:rsidR="00EB4765" w:rsidRPr="009B2B88" w:rsidRDefault="004843C2" w:rsidP="001A0441">
      <w:pPr>
        <w:jc w:val="both"/>
      </w:pPr>
      <w:r w:rsidRPr="009B2B88">
        <w:rPr>
          <w:lang w:val="pt-BR"/>
        </w:rPr>
        <w:tab/>
      </w:r>
      <w:r w:rsidR="00583343" w:rsidRPr="009B2B88">
        <w:rPr>
          <w:lang w:val="pt-BR"/>
        </w:rPr>
        <w:t>5.4.3</w:t>
      </w:r>
      <w:r w:rsidR="00583343" w:rsidRPr="009B2B88">
        <w:t>. gautas skundas, prašymas ar pranešimas dėl statinių priežiūros, kuris nagrinėjamas Lietuvos Respublikos viešojo administravimo įstatymo nustatyta tvarka ir terminais.</w:t>
      </w:r>
    </w:p>
    <w:p w14:paraId="1A0E73E1" w14:textId="66ED502A" w:rsidR="00EB4765" w:rsidRPr="009B2B88" w:rsidRDefault="00583343" w:rsidP="001A0441">
      <w:pPr>
        <w:ind w:firstLine="851"/>
        <w:jc w:val="both"/>
      </w:pPr>
      <w:r w:rsidRPr="009B2B88">
        <w:t>6. Apie numatomą statinio techninės priežiūros patikrinimą</w:t>
      </w:r>
      <w:r w:rsidR="00156D52" w:rsidRPr="009B2B88">
        <w:t>,</w:t>
      </w:r>
      <w:r w:rsidR="001114FE" w:rsidRPr="009B2B88">
        <w:t xml:space="preserve"> </w:t>
      </w:r>
      <w:r w:rsidR="001C7D0E" w:rsidRPr="009B2B88">
        <w:t xml:space="preserve">prieš 10 darbo dienų </w:t>
      </w:r>
      <w:r w:rsidRPr="009B2B88">
        <w:t xml:space="preserve">registruotu laišku arba elektroniniu būdu praneša statinio naudotojui. </w:t>
      </w:r>
    </w:p>
    <w:p w14:paraId="0FE09E30" w14:textId="5C6DEEFC" w:rsidR="004D1CA8" w:rsidRPr="009B2B88" w:rsidRDefault="00583343" w:rsidP="001A0441">
      <w:pPr>
        <w:ind w:firstLine="851"/>
        <w:jc w:val="both"/>
        <w:rPr>
          <w:strike/>
        </w:rPr>
      </w:pPr>
      <w:r w:rsidRPr="009B2B88">
        <w:t>7. Rengia ir teikia ataskaitas Savivaldybės administracijos</w:t>
      </w:r>
      <w:r w:rsidR="00427976" w:rsidRPr="009B2B88">
        <w:t xml:space="preserve"> direktoriui (pagal </w:t>
      </w:r>
      <w:r w:rsidR="00A125CE" w:rsidRPr="009B2B88">
        <w:t>Tvarkos</w:t>
      </w:r>
      <w:r w:rsidR="003A3FBD" w:rsidRPr="009B2B88">
        <w:t xml:space="preserve"> aprašo</w:t>
      </w:r>
      <w:r w:rsidR="00427976" w:rsidRPr="009B2B88">
        <w:t xml:space="preserve"> 12</w:t>
      </w:r>
      <w:r w:rsidRPr="009B2B88">
        <w:t>.2 punktą) ir Inspekcija</w:t>
      </w:r>
      <w:r w:rsidR="003A3FBD" w:rsidRPr="009B2B88">
        <w:t>i</w:t>
      </w:r>
      <w:r w:rsidRPr="009B2B88">
        <w:t xml:space="preserve"> (pag</w:t>
      </w:r>
      <w:r w:rsidR="00427976" w:rsidRPr="009B2B88">
        <w:t xml:space="preserve">al </w:t>
      </w:r>
      <w:r w:rsidR="00A125CE" w:rsidRPr="009B2B88">
        <w:t>Tvarkos</w:t>
      </w:r>
      <w:r w:rsidR="003A3FBD" w:rsidRPr="009B2B88">
        <w:t xml:space="preserve"> aprašo </w:t>
      </w:r>
      <w:r w:rsidR="00427976" w:rsidRPr="009B2B88">
        <w:t>13</w:t>
      </w:r>
      <w:r w:rsidRPr="009B2B88">
        <w:t xml:space="preserve"> punktą).</w:t>
      </w:r>
    </w:p>
    <w:p w14:paraId="1A0E73E3" w14:textId="1FED6588" w:rsidR="00EB4765" w:rsidRPr="009B2B88" w:rsidRDefault="00583343" w:rsidP="001A0441">
      <w:pPr>
        <w:ind w:firstLine="851"/>
        <w:jc w:val="both"/>
      </w:pPr>
      <w:r w:rsidRPr="009B2B88">
        <w:t xml:space="preserve">8. </w:t>
      </w:r>
      <w:r w:rsidR="003A3FBD" w:rsidRPr="009B2B88">
        <w:t xml:space="preserve">Kai neatliekamas statinio techninės priežiūros vykdymo patikrinimas (pagal Tvarkos aprašo 4.1. punktą), </w:t>
      </w:r>
      <w:r w:rsidRPr="009B2B88">
        <w:t xml:space="preserve">Priežiūros vykdytojas atlieka statinio faktinių duomenų patikrinimą vietoje, </w:t>
      </w:r>
      <w:r w:rsidR="003A3FBD" w:rsidRPr="009B2B88">
        <w:t>kai:</w:t>
      </w:r>
    </w:p>
    <w:p w14:paraId="1A0E73E4" w14:textId="2A9D5591" w:rsidR="00EB4765" w:rsidRPr="009B2B88" w:rsidRDefault="00583343" w:rsidP="001A0441">
      <w:pPr>
        <w:ind w:firstLine="851"/>
        <w:jc w:val="both"/>
      </w:pPr>
      <w:r w:rsidRPr="009B2B88">
        <w:t>8.1. tok</w:t>
      </w:r>
      <w:r w:rsidR="001F7165" w:rsidRPr="009B2B88">
        <w:t>s</w:t>
      </w:r>
      <w:r w:rsidRPr="009B2B88">
        <w:t xml:space="preserve"> sprendim</w:t>
      </w:r>
      <w:r w:rsidR="001F7165" w:rsidRPr="009B2B88">
        <w:t>as yra</w:t>
      </w:r>
      <w:r w:rsidRPr="009B2B88">
        <w:t xml:space="preserve"> </w:t>
      </w:r>
      <w:r w:rsidR="001F7165" w:rsidRPr="009B2B88">
        <w:t>priimtas</w:t>
      </w:r>
      <w:r w:rsidRPr="009B2B88">
        <w:t xml:space="preserve"> </w:t>
      </w:r>
      <w:r w:rsidR="00380522" w:rsidRPr="009B2B88">
        <w:t xml:space="preserve">ir </w:t>
      </w:r>
      <w:r w:rsidRPr="009B2B88">
        <w:t>įformin</w:t>
      </w:r>
      <w:r w:rsidR="001F7165" w:rsidRPr="009B2B88">
        <w:t>tas</w:t>
      </w:r>
      <w:r w:rsidRPr="009B2B88">
        <w:t xml:space="preserve"> Savivaldybės admin</w:t>
      </w:r>
      <w:r w:rsidR="00320F05" w:rsidRPr="009B2B88">
        <w:t>istracijos direktoriaus įsakymu;</w:t>
      </w:r>
      <w:r w:rsidRPr="009B2B88">
        <w:t xml:space="preserve"> </w:t>
      </w:r>
    </w:p>
    <w:p w14:paraId="1A0E73E5" w14:textId="23E37614" w:rsidR="00EB4765" w:rsidRPr="009B2B88" w:rsidRDefault="00583343" w:rsidP="001A0441">
      <w:pPr>
        <w:ind w:firstLine="851"/>
        <w:jc w:val="both"/>
      </w:pPr>
      <w:r w:rsidRPr="009B2B88">
        <w:t>8.2.</w:t>
      </w:r>
      <w:r w:rsidR="003A3FBD" w:rsidRPr="009B2B88">
        <w:t xml:space="preserve"> yra</w:t>
      </w:r>
      <w:r w:rsidRPr="009B2B88">
        <w:t xml:space="preserve"> gautas skundas, prašymas ar pranešimas dėl </w:t>
      </w:r>
      <w:r w:rsidRPr="009B2B88">
        <w:rPr>
          <w:rFonts w:eastAsia="SimSun"/>
        </w:rPr>
        <w:t>statinio (jo patalpų) naudojimo pažeidžiant Statybos įstatyme ir</w:t>
      </w:r>
      <w:r w:rsidR="004D1CA8" w:rsidRPr="009B2B88">
        <w:rPr>
          <w:rFonts w:eastAsia="SimSun"/>
        </w:rPr>
        <w:t xml:space="preserve"> (ar)</w:t>
      </w:r>
      <w:r w:rsidRPr="009B2B88">
        <w:rPr>
          <w:rFonts w:eastAsia="SimSun"/>
        </w:rPr>
        <w:t xml:space="preserve"> kituose įstatymuose nustatytus reikalavimus ir (ar) </w:t>
      </w:r>
      <w:r w:rsidR="004D1CA8" w:rsidRPr="009B2B88">
        <w:rPr>
          <w:rFonts w:eastAsia="SimSun"/>
        </w:rPr>
        <w:t xml:space="preserve">statinio </w:t>
      </w:r>
      <w:r w:rsidRPr="009B2B88">
        <w:rPr>
          <w:rFonts w:eastAsia="SimSun"/>
        </w:rPr>
        <w:t>naudojimo ne pagal paskirtį;</w:t>
      </w:r>
    </w:p>
    <w:p w14:paraId="1A0E73E6" w14:textId="70E870F1" w:rsidR="00EB4765" w:rsidRPr="009B2B88" w:rsidRDefault="00583343" w:rsidP="001A0441">
      <w:pPr>
        <w:ind w:firstLine="851"/>
        <w:jc w:val="both"/>
      </w:pPr>
      <w:r w:rsidRPr="009B2B88">
        <w:t xml:space="preserve">8.3. </w:t>
      </w:r>
      <w:r w:rsidR="003A3FBD" w:rsidRPr="009B2B88">
        <w:t xml:space="preserve">yra gautas </w:t>
      </w:r>
      <w:r w:rsidRPr="009B2B88">
        <w:t>viešojo administravimo subjektų ar teisėsaugos institucijų prašym</w:t>
      </w:r>
      <w:r w:rsidR="003A3FBD" w:rsidRPr="009B2B88">
        <w:t>as</w:t>
      </w:r>
      <w:r w:rsidRPr="009B2B88">
        <w:t xml:space="preserve"> ar pavedim</w:t>
      </w:r>
      <w:r w:rsidR="003A3FBD" w:rsidRPr="009B2B88">
        <w:t>as</w:t>
      </w:r>
      <w:r w:rsidRPr="009B2B88">
        <w:t xml:space="preserve">, kurių tikslas – nustatyti aplinkybes, susijusias su konkretaus statinio būkle, naudojimu ar priežiūra,  patikrinti, ar statiniai naudojami nepažeidžiant Statybos </w:t>
      </w:r>
      <w:r w:rsidRPr="009B2B88">
        <w:rPr>
          <w:rFonts w:eastAsia="SimSun"/>
        </w:rPr>
        <w:t>įstatyme ir</w:t>
      </w:r>
      <w:r w:rsidR="004D1CA8" w:rsidRPr="009B2B88">
        <w:rPr>
          <w:rFonts w:eastAsia="SimSun"/>
        </w:rPr>
        <w:t xml:space="preserve"> (ar)</w:t>
      </w:r>
      <w:r w:rsidRPr="009B2B88">
        <w:rPr>
          <w:rFonts w:eastAsia="SimSun"/>
        </w:rPr>
        <w:t xml:space="preserve"> kituose įstatymuose nustatytų reikalavimų</w:t>
      </w:r>
      <w:r w:rsidRPr="009B2B88">
        <w:t xml:space="preserve">. Priežiūros vykdytojas gali kreiptis į kitus viešojo administravimo subjektus ir </w:t>
      </w:r>
      <w:r w:rsidR="004D1CA8" w:rsidRPr="009B2B88">
        <w:t xml:space="preserve">kviesti </w:t>
      </w:r>
      <w:r w:rsidRPr="009B2B88">
        <w:t>jų atstov</w:t>
      </w:r>
      <w:r w:rsidR="00B208FF" w:rsidRPr="009B2B88">
        <w:t>u</w:t>
      </w:r>
      <w:r w:rsidRPr="009B2B88">
        <w:t>s dalyvauti patikrinime;</w:t>
      </w:r>
    </w:p>
    <w:p w14:paraId="1A0E73E7" w14:textId="30D33C45" w:rsidR="00EB4765" w:rsidRPr="009B2B88" w:rsidRDefault="00583343" w:rsidP="001A0441">
      <w:pPr>
        <w:ind w:firstLine="851"/>
        <w:jc w:val="both"/>
      </w:pPr>
      <w:r w:rsidRPr="009B2B88">
        <w:rPr>
          <w:shd w:val="clear" w:color="auto" w:fill="FFFFFF"/>
        </w:rPr>
        <w:t xml:space="preserve">8.4. žodiniai paaiškinimai ir patikrinimo vietoje metu nustatyti faktiniai duomenys turi būti užfiksuoti </w:t>
      </w:r>
      <w:r w:rsidR="004D1CA8" w:rsidRPr="009B2B88">
        <w:rPr>
          <w:shd w:val="clear" w:color="auto" w:fill="FFFFFF"/>
        </w:rPr>
        <w:t xml:space="preserve">faktinių duomenų </w:t>
      </w:r>
      <w:r w:rsidRPr="009B2B88">
        <w:rPr>
          <w:shd w:val="clear" w:color="auto" w:fill="FFFFFF"/>
        </w:rPr>
        <w:t>patikrinimo akte (išvadoje) ir šis aktas (išvada) tikrintojų pasirašytas. Rašytiniai paaiškinimai pridedami prie patikrinimo akto (išvados);</w:t>
      </w:r>
      <w:r w:rsidRPr="009B2B88">
        <w:t xml:space="preserve"> </w:t>
      </w:r>
    </w:p>
    <w:p w14:paraId="1A0E73E8" w14:textId="60E5D57D" w:rsidR="00EB4765" w:rsidRPr="009B2B88" w:rsidRDefault="00583343" w:rsidP="001A0441">
      <w:pPr>
        <w:ind w:firstLine="851"/>
        <w:jc w:val="both"/>
      </w:pPr>
      <w:r w:rsidRPr="009B2B88">
        <w:t xml:space="preserve">8.5. priežiūros vykdytojas, </w:t>
      </w:r>
      <w:r w:rsidR="001F7165" w:rsidRPr="009B2B88">
        <w:t>atlikęs statinio faktinių duomenų patikrinimą, bet ne vėliau kaip per 3 d.</w:t>
      </w:r>
      <w:r w:rsidR="00380522" w:rsidRPr="009B2B88">
        <w:t xml:space="preserve"> </w:t>
      </w:r>
      <w:r w:rsidR="001F7165" w:rsidRPr="009B2B88">
        <w:t xml:space="preserve">d., </w:t>
      </w:r>
      <w:r w:rsidRPr="009B2B88">
        <w:t>surašo faktinių duomenų patikrinimo vietoje aktą (</w:t>
      </w:r>
      <w:r w:rsidR="00A125CE" w:rsidRPr="009B2B88">
        <w:t>Tvarkos</w:t>
      </w:r>
      <w:r w:rsidR="001F7165" w:rsidRPr="009B2B88">
        <w:t xml:space="preserve"> aprašo</w:t>
      </w:r>
      <w:r w:rsidR="00427976" w:rsidRPr="009B2B88">
        <w:t xml:space="preserve"> </w:t>
      </w:r>
      <w:r w:rsidR="003A3FBD" w:rsidRPr="009B2B88">
        <w:t xml:space="preserve">1 </w:t>
      </w:r>
      <w:r w:rsidRPr="009B2B88">
        <w:t xml:space="preserve">priedas), kuriame </w:t>
      </w:r>
      <w:r w:rsidR="00380522" w:rsidRPr="009B2B88">
        <w:t>aprašo</w:t>
      </w:r>
      <w:r w:rsidRPr="009B2B88">
        <w:t xml:space="preserve"> patikrinimo metu nustatytus faktinius duomenis, žodinius paaiškinimus ir </w:t>
      </w:r>
      <w:r w:rsidR="00380522" w:rsidRPr="009B2B88">
        <w:t>prideda</w:t>
      </w:r>
      <w:r w:rsidRPr="009B2B88">
        <w:t xml:space="preserve"> fotofiksaciją.</w:t>
      </w:r>
    </w:p>
    <w:p w14:paraId="7AC47DC0" w14:textId="22D86529" w:rsidR="00F119D5" w:rsidRPr="009B2B88" w:rsidRDefault="001F7165" w:rsidP="001A0441">
      <w:pPr>
        <w:ind w:firstLine="851"/>
        <w:jc w:val="both"/>
      </w:pPr>
      <w:r w:rsidRPr="009B2B88">
        <w:t>8.6. nustačius pažeidimus, priežiūros vykdytojas tolimesnius veiksmus vykdo Reglamento</w:t>
      </w:r>
      <w:r w:rsidR="00F119D5" w:rsidRPr="009B2B88">
        <w:t xml:space="preserve">, Statybos įstatymo </w:t>
      </w:r>
      <w:r w:rsidRPr="009B2B88">
        <w:t>ir kitų teisės aktų nustatyta tvarka.</w:t>
      </w:r>
    </w:p>
    <w:p w14:paraId="1A0E73E9" w14:textId="710B9F53" w:rsidR="00EB4765" w:rsidRDefault="00EB4765" w:rsidP="001A0441">
      <w:pPr>
        <w:jc w:val="both"/>
      </w:pPr>
    </w:p>
    <w:p w14:paraId="446FADE3" w14:textId="77777777" w:rsidR="00E857DC" w:rsidRPr="009B2B88" w:rsidRDefault="00E857DC" w:rsidP="001A0441">
      <w:pPr>
        <w:jc w:val="both"/>
      </w:pPr>
    </w:p>
    <w:p w14:paraId="1A0E73EA" w14:textId="76E708B1" w:rsidR="00EB4765" w:rsidRPr="009B2B88" w:rsidRDefault="00583343" w:rsidP="001A0441">
      <w:pPr>
        <w:jc w:val="center"/>
        <w:rPr>
          <w:b/>
        </w:rPr>
      </w:pPr>
      <w:r w:rsidRPr="009B2B88">
        <w:rPr>
          <w:b/>
        </w:rPr>
        <w:t>III SKYRIUS</w:t>
      </w:r>
    </w:p>
    <w:p w14:paraId="1A0E73EB" w14:textId="77777777" w:rsidR="00EB4765" w:rsidRPr="009B2B88" w:rsidRDefault="00583343" w:rsidP="001A0441">
      <w:pPr>
        <w:ind w:firstLine="851"/>
        <w:jc w:val="center"/>
        <w:rPr>
          <w:b/>
        </w:rPr>
      </w:pPr>
      <w:r w:rsidRPr="009B2B88">
        <w:rPr>
          <w:b/>
        </w:rPr>
        <w:t>PRIEŽIŪROS VYKDYTOJO FUNKCIJOS</w:t>
      </w:r>
    </w:p>
    <w:p w14:paraId="1A0E73EC" w14:textId="77777777" w:rsidR="00EB4765" w:rsidRPr="009B2B88" w:rsidRDefault="00EB4765" w:rsidP="001A0441">
      <w:pPr>
        <w:ind w:firstLine="851"/>
        <w:jc w:val="both"/>
      </w:pPr>
    </w:p>
    <w:p w14:paraId="1A0E73ED" w14:textId="77777777" w:rsidR="00EB4765" w:rsidRPr="009B2B88" w:rsidRDefault="00583343" w:rsidP="001A0441">
      <w:pPr>
        <w:ind w:firstLine="851"/>
        <w:jc w:val="both"/>
      </w:pPr>
      <w:r w:rsidRPr="009B2B88">
        <w:t>9. Priežiūros vykdytojas, tikrindamas statinių naudotojo atliekamą statinių techninę priežiūrą, privalo:</w:t>
      </w:r>
    </w:p>
    <w:p w14:paraId="1A0E73EE" w14:textId="66833D16" w:rsidR="00EB4765" w:rsidRPr="009B2B88" w:rsidRDefault="00583343" w:rsidP="001A0441">
      <w:pPr>
        <w:ind w:firstLine="851"/>
        <w:jc w:val="both"/>
      </w:pPr>
      <w:r w:rsidRPr="009B2B88">
        <w:t>9.1. pa</w:t>
      </w:r>
      <w:r w:rsidR="001D0E42" w:rsidRPr="009B2B88">
        <w:t>re</w:t>
      </w:r>
      <w:r w:rsidRPr="009B2B88">
        <w:t>i</w:t>
      </w:r>
      <w:r w:rsidR="001D0E42" w:rsidRPr="009B2B88">
        <w:t>kalauti</w:t>
      </w:r>
      <w:r w:rsidRPr="009B2B88">
        <w:t xml:space="preserve"> pateikti statinio techninei priežiūrai reikalingus dokumentus, jeigu jie yra privalomi</w:t>
      </w:r>
      <w:r w:rsidR="001D0E42" w:rsidRPr="009B2B88">
        <w:t>, tarp jų</w:t>
      </w:r>
      <w:r w:rsidRPr="009B2B88">
        <w:t>:</w:t>
      </w:r>
    </w:p>
    <w:p w14:paraId="1A0E73EF" w14:textId="77777777" w:rsidR="00EB4765" w:rsidRPr="009B2B88" w:rsidRDefault="00583343" w:rsidP="001A0441">
      <w:pPr>
        <w:ind w:firstLine="851"/>
        <w:jc w:val="both"/>
      </w:pPr>
      <w:r w:rsidRPr="009B2B88">
        <w:t>9.1.1. statinio techninį pasą (ar techninės apskaitos kortelę), pastato techninį – energetinį pasą, statinio techninės priežiūros žurnalą, statinio periodinių ir specialiųjų apžiūrų aktus, statinio tyrimų ir auditų (jeigu jų buvo) išvadas;</w:t>
      </w:r>
    </w:p>
    <w:p w14:paraId="1A0E73F0" w14:textId="77777777" w:rsidR="00EB4765" w:rsidRPr="009B2B88" w:rsidRDefault="00583343" w:rsidP="001A0441">
      <w:pPr>
        <w:ind w:firstLine="851"/>
        <w:jc w:val="both"/>
      </w:pPr>
      <w:r w:rsidRPr="009B2B88">
        <w:t>9.1.2. statinio projektą (kai būtina);</w:t>
      </w:r>
    </w:p>
    <w:p w14:paraId="1A0E73F1" w14:textId="77777777" w:rsidR="00EB4765" w:rsidRPr="009B2B88" w:rsidRDefault="00583343" w:rsidP="001A0441">
      <w:pPr>
        <w:ind w:firstLine="851"/>
        <w:jc w:val="both"/>
      </w:pPr>
      <w:r w:rsidRPr="009B2B88">
        <w:t>9.1.3. kadastro duomenų bylą (kai būtina);</w:t>
      </w:r>
    </w:p>
    <w:p w14:paraId="1A0E73F2" w14:textId="77777777" w:rsidR="00EB4765" w:rsidRPr="009B2B88" w:rsidRDefault="00583343" w:rsidP="001A0441">
      <w:pPr>
        <w:ind w:firstLine="851"/>
        <w:jc w:val="both"/>
      </w:pPr>
      <w:r w:rsidRPr="009B2B88">
        <w:t>9.1.4. statinio energetinio naudingumo sertifikatą;</w:t>
      </w:r>
    </w:p>
    <w:p w14:paraId="1A0E73F3" w14:textId="3D64C778" w:rsidR="00EB4765" w:rsidRPr="009B2B88" w:rsidRDefault="00583343" w:rsidP="001A0441">
      <w:pPr>
        <w:ind w:firstLine="851"/>
        <w:jc w:val="both"/>
      </w:pPr>
      <w:r w:rsidRPr="009B2B88">
        <w:lastRenderedPageBreak/>
        <w:t xml:space="preserve">9.1.5. bendraturčių </w:t>
      </w:r>
      <w:r w:rsidR="001D0E42" w:rsidRPr="009B2B88">
        <w:t>susitarimą</w:t>
      </w:r>
      <w:r w:rsidRPr="009B2B88">
        <w:t xml:space="preserve"> dėl statinio valdymo ir naudojimo, jeigu statinys turi daugiau negu vieną savininką;</w:t>
      </w:r>
    </w:p>
    <w:p w14:paraId="1A0E73F4" w14:textId="36DC6FAB" w:rsidR="00EB4765" w:rsidRPr="009B2B88" w:rsidRDefault="001D0E42" w:rsidP="001A0441">
      <w:pPr>
        <w:ind w:firstLine="851"/>
        <w:jc w:val="both"/>
      </w:pPr>
      <w:r w:rsidRPr="009B2B88">
        <w:t>9.2. patikrinti ar</w:t>
      </w:r>
      <w:r w:rsidR="00583343" w:rsidRPr="009B2B88">
        <w:t>:</w:t>
      </w:r>
    </w:p>
    <w:p w14:paraId="1A0E73F5" w14:textId="4559D7E0" w:rsidR="00EB4765" w:rsidRPr="009B2B88" w:rsidRDefault="00583343" w:rsidP="001A0441">
      <w:pPr>
        <w:ind w:firstLine="851"/>
        <w:jc w:val="both"/>
      </w:pPr>
      <w:r w:rsidRPr="009B2B88">
        <w:t>9.2.1. statinio techniniame pase (techninės apskaitos kortelėje), pastato techniniame – energetiniame pase yra padaryta statinio techninių, ekonominių, konstruktyvių ir energetinių charakteristikų pakeitimai po statinio kapitalinio remonto ar rekonstravimo (jei tokie darbai buvo</w:t>
      </w:r>
      <w:r w:rsidR="00380522" w:rsidRPr="009B2B88">
        <w:t xml:space="preserve"> </w:t>
      </w:r>
      <w:r w:rsidR="001F7165" w:rsidRPr="009B2B88">
        <w:t>atlikti</w:t>
      </w:r>
      <w:r w:rsidRPr="009B2B88">
        <w:t>);</w:t>
      </w:r>
    </w:p>
    <w:p w14:paraId="1A0E73F6" w14:textId="77777777" w:rsidR="00EB4765" w:rsidRPr="009B2B88" w:rsidRDefault="00583343" w:rsidP="001A0441">
      <w:pPr>
        <w:ind w:firstLine="851"/>
        <w:jc w:val="both"/>
      </w:pPr>
      <w:r w:rsidRPr="009B2B88">
        <w:t>9.2.2. laiku ir išsamiai pildomas statinio techninės priežiūros žurnalas;</w:t>
      </w:r>
    </w:p>
    <w:p w14:paraId="1A0E73F7" w14:textId="77777777" w:rsidR="00EB4765" w:rsidRPr="009B2B88" w:rsidRDefault="00583343" w:rsidP="001A0441">
      <w:pPr>
        <w:ind w:firstLine="851"/>
        <w:jc w:val="both"/>
        <w:rPr>
          <w:lang w:val="pt-BR"/>
        </w:rPr>
      </w:pPr>
      <w:r w:rsidRPr="009B2B88">
        <w:rPr>
          <w:lang w:val="pt-BR"/>
        </w:rPr>
        <w:t>9.2.3. atliekamos statinio periodinės ir specialiosios apžiūros;</w:t>
      </w:r>
    </w:p>
    <w:p w14:paraId="1A0E73F8" w14:textId="77777777" w:rsidR="00EB4765" w:rsidRPr="009B2B88" w:rsidRDefault="00583343" w:rsidP="001A0441">
      <w:pPr>
        <w:ind w:firstLine="851"/>
        <w:jc w:val="both"/>
        <w:rPr>
          <w:lang w:val="pt-BR"/>
        </w:rPr>
      </w:pPr>
      <w:r w:rsidRPr="009B2B88">
        <w:rPr>
          <w:lang w:val="pt-BR"/>
        </w:rPr>
        <w:t>9.2.4. įvykdyti statinio techninės priežiūros žurnale įrašyti reikalavimai;</w:t>
      </w:r>
    </w:p>
    <w:p w14:paraId="1A0E73F9" w14:textId="77777777" w:rsidR="00EB4765" w:rsidRPr="009B2B88" w:rsidRDefault="00583343" w:rsidP="001A0441">
      <w:pPr>
        <w:ind w:firstLine="851"/>
        <w:jc w:val="both"/>
      </w:pPr>
      <w:r w:rsidRPr="009B2B88">
        <w:t>9.3. apžiūrėti statinį ar jo dalį vietoje;</w:t>
      </w:r>
    </w:p>
    <w:p w14:paraId="1A0E73FA" w14:textId="77777777" w:rsidR="00EB4765" w:rsidRPr="009B2B88" w:rsidRDefault="00583343" w:rsidP="001A0441">
      <w:pPr>
        <w:ind w:firstLine="851"/>
        <w:jc w:val="both"/>
      </w:pPr>
      <w:r w:rsidRPr="009B2B88">
        <w:t>9.4. apžiūrėjus statinį ar jo dalį, nustatyti, ar:</w:t>
      </w:r>
    </w:p>
    <w:p w14:paraId="1A0E73FB" w14:textId="77777777" w:rsidR="00EB4765" w:rsidRPr="009B2B88" w:rsidRDefault="00583343" w:rsidP="001A0441">
      <w:pPr>
        <w:ind w:firstLine="851"/>
        <w:jc w:val="both"/>
      </w:pPr>
      <w:r w:rsidRPr="009B2B88">
        <w:t>9.4.1. statinys naudojamas pagal paskirtį;</w:t>
      </w:r>
    </w:p>
    <w:p w14:paraId="1A0E73FC" w14:textId="70C2923F" w:rsidR="00EB4765" w:rsidRPr="009B2B88" w:rsidRDefault="00583343" w:rsidP="001A0441">
      <w:pPr>
        <w:ind w:firstLine="851"/>
        <w:jc w:val="both"/>
      </w:pPr>
      <w:r w:rsidRPr="009B2B88">
        <w:t xml:space="preserve">9.4.2. </w:t>
      </w:r>
      <w:r w:rsidR="001D0E42" w:rsidRPr="009B2B88">
        <w:t>nevykdomi</w:t>
      </w:r>
      <w:r w:rsidRPr="009B2B88">
        <w:t xml:space="preserve"> statinyje statybos darbai be statybą leidžiančių dokumentų, jei juos turėti privaloma. Nustačius, kad statinyje atliekami darbai be statybą leidžiančių dokumentų, pranešti Inspekcijai;</w:t>
      </w:r>
    </w:p>
    <w:p w14:paraId="1A0E73FD" w14:textId="77777777" w:rsidR="00EB4765" w:rsidRPr="009B2B88" w:rsidRDefault="00583343" w:rsidP="001A0441">
      <w:pPr>
        <w:ind w:firstLine="851"/>
        <w:jc w:val="both"/>
      </w:pPr>
      <w:r w:rsidRPr="009B2B88">
        <w:t>9.4.3. statinį naudojant laikomasi statinio projekte numatytų reikalavimų;</w:t>
      </w:r>
    </w:p>
    <w:p w14:paraId="77F9FB05" w14:textId="097BB45B" w:rsidR="00AE15CB" w:rsidRPr="009B2B88" w:rsidRDefault="00AE15CB" w:rsidP="001A0441">
      <w:pPr>
        <w:ind w:firstLine="851"/>
        <w:jc w:val="both"/>
      </w:pPr>
      <w:r w:rsidRPr="009B2B88">
        <w:t>9.4.4. ar statinį naudojant laikomasi statybos techninio reglamento STR 2.03.01:2019 „Statinių prieinamumas“ ir (ar) statinio projekte numatytų statinių prieinamumo reikalavimų, prieinamumo užtikrinimui įrengti keltuvai ir kiti įrenginiai tvarkingi ir veikiantys;</w:t>
      </w:r>
    </w:p>
    <w:p w14:paraId="1A0E73FE" w14:textId="77777777" w:rsidR="00EB4765" w:rsidRPr="009B2B88" w:rsidRDefault="00583343" w:rsidP="001A0441">
      <w:pPr>
        <w:ind w:firstLine="851"/>
        <w:jc w:val="both"/>
      </w:pPr>
      <w:r w:rsidRPr="009B2B88">
        <w:t>9.5. padaryti išvadas apie statinio techninę būklę ir jo techninę priežiūrą;</w:t>
      </w:r>
    </w:p>
    <w:p w14:paraId="1A0E73FF" w14:textId="0BC99274" w:rsidR="00EB4765" w:rsidRPr="009B2B88" w:rsidRDefault="00583343" w:rsidP="001A0441">
      <w:pPr>
        <w:ind w:firstLine="851"/>
        <w:jc w:val="both"/>
      </w:pPr>
      <w:r w:rsidRPr="009B2B88">
        <w:t>9.6. surašyti statinio techninės priežiūros patikrinimo aktą (Reglamento</w:t>
      </w:r>
      <w:r w:rsidRPr="009B2B88">
        <w:rPr>
          <w:lang w:eastAsia="ar-SA"/>
        </w:rPr>
        <w:t xml:space="preserve"> </w:t>
      </w:r>
      <w:r w:rsidRPr="009B2B88">
        <w:t>8 pried</w:t>
      </w:r>
      <w:r w:rsidR="00AE15CB" w:rsidRPr="009B2B88">
        <w:t>as</w:t>
      </w:r>
      <w:r w:rsidRPr="009B2B88">
        <w:t>)</w:t>
      </w:r>
      <w:r w:rsidR="00AE15CB" w:rsidRPr="009B2B88">
        <w:t>;</w:t>
      </w:r>
      <w:r w:rsidRPr="009B2B88">
        <w:t xml:space="preserve"> </w:t>
      </w:r>
      <w:r w:rsidR="00CF6E15" w:rsidRPr="009B2B88">
        <w:t xml:space="preserve">jo </w:t>
      </w:r>
      <w:r w:rsidRPr="009B2B88">
        <w:t>1</w:t>
      </w:r>
      <w:r w:rsidR="00380522" w:rsidRPr="009B2B88">
        <w:t xml:space="preserve"> (vieną)</w:t>
      </w:r>
      <w:r w:rsidRPr="009B2B88">
        <w:t xml:space="preserve"> egzempliorių įteikti (nusiųsti) statinio naudotojui arba techniniam prižiūrėtojui, kitą saugoti Savivaldybės administracijoje;</w:t>
      </w:r>
    </w:p>
    <w:p w14:paraId="1A0E7400" w14:textId="77777777" w:rsidR="00EB4765" w:rsidRPr="009B2B88" w:rsidRDefault="00583343" w:rsidP="001A0441">
      <w:pPr>
        <w:ind w:firstLine="851"/>
        <w:jc w:val="both"/>
      </w:pPr>
      <w:r w:rsidRPr="009B2B88">
        <w:t>9.7. nustatyti reikalavimus trūkumams pašalinti;</w:t>
      </w:r>
    </w:p>
    <w:p w14:paraId="1A0E7404" w14:textId="2FFA4267" w:rsidR="00EB4765" w:rsidRPr="009B2B88" w:rsidRDefault="00334F97" w:rsidP="001A0441">
      <w:pPr>
        <w:ind w:firstLine="851"/>
        <w:jc w:val="both"/>
      </w:pPr>
      <w:r w:rsidRPr="009B2B88">
        <w:t>9.8</w:t>
      </w:r>
      <w:r w:rsidR="00583343" w:rsidRPr="009B2B88">
        <w:t>.</w:t>
      </w:r>
      <w:r w:rsidR="00583343" w:rsidRPr="009B2B88">
        <w:rPr>
          <w:b/>
          <w:bCs/>
          <w:i/>
          <w:iCs/>
        </w:rPr>
        <w:t xml:space="preserve"> </w:t>
      </w:r>
      <w:r w:rsidR="00583343" w:rsidRPr="009B2B88">
        <w:t>kontroliuoti statinio techninės priežiūros patikrinimo akte surašytų reikalavimų įvykdymą;</w:t>
      </w:r>
    </w:p>
    <w:p w14:paraId="1A0E7405" w14:textId="22965E7A" w:rsidR="00EB4765" w:rsidRPr="009B2B88" w:rsidRDefault="00334F97" w:rsidP="001A0441">
      <w:pPr>
        <w:ind w:firstLine="851"/>
        <w:jc w:val="both"/>
      </w:pPr>
      <w:r w:rsidRPr="009B2B88">
        <w:t>9.9</w:t>
      </w:r>
      <w:r w:rsidR="00583343" w:rsidRPr="009B2B88">
        <w:t>. statinio techninės priežiūros žurnale ir statinių naudotojų sąraše (prižiūrimų statinių) pažymėti apie atliktą statinio techninės priežiūros patikrinimą.</w:t>
      </w:r>
    </w:p>
    <w:p w14:paraId="1A0E7406" w14:textId="5DA3B78F" w:rsidR="00EB4765" w:rsidRPr="009B2B88" w:rsidRDefault="00352C8A" w:rsidP="001A0441">
      <w:pPr>
        <w:ind w:firstLine="851"/>
        <w:jc w:val="both"/>
      </w:pPr>
      <w:r w:rsidRPr="009B2B88">
        <w:t>10.</w:t>
      </w:r>
      <w:r w:rsidR="006A31A0" w:rsidRPr="009B2B88">
        <w:t xml:space="preserve"> </w:t>
      </w:r>
      <w:r w:rsidR="00380522" w:rsidRPr="007C40C5">
        <w:rPr>
          <w:caps/>
          <w:lang w:val="fi-FI"/>
        </w:rPr>
        <w:t>A</w:t>
      </w:r>
      <w:r w:rsidR="00380522" w:rsidRPr="007C40C5">
        <w:rPr>
          <w:lang w:val="fi-FI"/>
        </w:rPr>
        <w:t>pie</w:t>
      </w:r>
      <w:r w:rsidRPr="009B2B88">
        <w:t xml:space="preserve"> </w:t>
      </w:r>
      <w:r w:rsidR="00583343" w:rsidRPr="009B2B88">
        <w:t xml:space="preserve">patikrinimo išvadas </w:t>
      </w:r>
      <w:r w:rsidR="00606FA7" w:rsidRPr="009B2B88">
        <w:t>bei</w:t>
      </w:r>
      <w:r w:rsidR="00583343" w:rsidRPr="009B2B88">
        <w:t xml:space="preserve"> reikalavimus informuoti </w:t>
      </w:r>
      <w:r w:rsidR="00606FA7" w:rsidRPr="009B2B88">
        <w:t xml:space="preserve">raštu </w:t>
      </w:r>
      <w:r w:rsidR="00583343" w:rsidRPr="009B2B88">
        <w:t>statinio naudotoją ir statinio savininką (kai naudotojas nėra statinio savininkas).</w:t>
      </w:r>
    </w:p>
    <w:p w14:paraId="1A0E7407" w14:textId="77777777" w:rsidR="00EB4765" w:rsidRPr="009B2B88" w:rsidRDefault="00583343" w:rsidP="001A0441">
      <w:pPr>
        <w:ind w:firstLine="851"/>
        <w:jc w:val="both"/>
      </w:pPr>
      <w:r w:rsidRPr="009B2B88">
        <w:t>11. Priežiūros vykdytojas turi teisę:</w:t>
      </w:r>
    </w:p>
    <w:p w14:paraId="1A0E7408" w14:textId="77777777" w:rsidR="00EB4765" w:rsidRPr="009B2B88" w:rsidRDefault="00583343" w:rsidP="001A0441">
      <w:pPr>
        <w:ind w:firstLine="851"/>
        <w:jc w:val="both"/>
      </w:pPr>
      <w:r w:rsidRPr="009B2B88">
        <w:t>11.1. paaiškėjus, kad statinio būklė kelia pavojų statinyje ar arti jo gyvenančių, dirbančių ar kitais tikslais būnančių žmonių sveikatai, gyvybei ar aplinkai, atsižvelgdamas į grėsmės pobūdį pareikalauti, kad statinio naudotojas imtųsi priemonių žmonėms apsaugoti, jeigu būtina pareikalauti, kad būtų organizuota jų evakuacija, sustabdytas statinio naudojimas, uždrausta bet kokia veikla statinyje (jeigu reikia – ir statinio sklype ar teritorijoje);</w:t>
      </w:r>
    </w:p>
    <w:p w14:paraId="1A0E7409" w14:textId="2EEAC480" w:rsidR="00EB4765" w:rsidRPr="009B2B88" w:rsidRDefault="00320F05" w:rsidP="001A0441">
      <w:pPr>
        <w:ind w:firstLine="851"/>
        <w:jc w:val="both"/>
      </w:pPr>
      <w:r w:rsidRPr="009B2B88">
        <w:t xml:space="preserve">11.2. </w:t>
      </w:r>
      <w:r w:rsidR="00583343" w:rsidRPr="009B2B88">
        <w:t>nustatyti terminus visiems 11.1 punkte išvardytiems veiksmams įvykdyti ir nedelsiant pranešti statinio savininkui (kai naudotojas nėra statinio savininkas);</w:t>
      </w:r>
    </w:p>
    <w:p w14:paraId="1A0E740A" w14:textId="2E96D81A" w:rsidR="00EB4765" w:rsidRPr="009B2B88" w:rsidRDefault="00583343" w:rsidP="001A0441">
      <w:pPr>
        <w:ind w:firstLine="851"/>
        <w:jc w:val="both"/>
      </w:pPr>
      <w:r w:rsidRPr="009B2B88">
        <w:t>11.3. kreiptis į policiją, kad būtų laikinai apribotas patekimas į statinio teritoriją ar patalpą, būtų sustabdyti atliekami darbai, apribotas ar uždraustas transporto eismas, jeigu kyla pavojus aplinkai, viešajai tvarkai, asmens ar valstybės saugumui;</w:t>
      </w:r>
    </w:p>
    <w:p w14:paraId="1A0E740B" w14:textId="60FD9658" w:rsidR="00EB4765" w:rsidRPr="009B2B88" w:rsidRDefault="00583343" w:rsidP="001A0441">
      <w:pPr>
        <w:ind w:firstLine="851"/>
        <w:jc w:val="both"/>
      </w:pPr>
      <w:r w:rsidRPr="009B2B88">
        <w:t>11.4. Lietuvos Respublikos administracinių nusižengimų kodekso nustatytais atvejais ir tvarka</w:t>
      </w:r>
      <w:r w:rsidR="00C311A8" w:rsidRPr="009B2B88">
        <w:t xml:space="preserve"> </w:t>
      </w:r>
      <w:r w:rsidR="00453B60" w:rsidRPr="009B2B88">
        <w:t>inicijuoti</w:t>
      </w:r>
      <w:r w:rsidRPr="009B2B88">
        <w:t xml:space="preserve"> administracinių nusižengimų teiseną, </w:t>
      </w:r>
      <w:r w:rsidR="00453B60" w:rsidRPr="009B2B88">
        <w:t>perduodant</w:t>
      </w:r>
      <w:r w:rsidR="003C7A55" w:rsidRPr="009B2B88">
        <w:t xml:space="preserve"> </w:t>
      </w:r>
      <w:r w:rsidR="00453B60" w:rsidRPr="009B2B88">
        <w:t xml:space="preserve">informaciją apie nustatytus pažeidimus Savivaldybės administracijos teisės skyriaus </w:t>
      </w:r>
      <w:r w:rsidR="003C7A55" w:rsidRPr="009B2B88">
        <w:t xml:space="preserve">viešosios tvarkos </w:t>
      </w:r>
      <w:r w:rsidR="00453B60" w:rsidRPr="009B2B88">
        <w:t>specialistui</w:t>
      </w:r>
      <w:r w:rsidR="00380522" w:rsidRPr="009B2B88">
        <w:t xml:space="preserve"> </w:t>
      </w:r>
      <w:r w:rsidRPr="009B2B88">
        <w:t>administracini</w:t>
      </w:r>
      <w:r w:rsidR="00453B60" w:rsidRPr="009B2B88">
        <w:t>o</w:t>
      </w:r>
      <w:r w:rsidRPr="009B2B88">
        <w:t xml:space="preserve"> nusižengim</w:t>
      </w:r>
      <w:r w:rsidR="00453B60" w:rsidRPr="009B2B88">
        <w:t>o</w:t>
      </w:r>
      <w:r w:rsidRPr="009B2B88">
        <w:t xml:space="preserve"> protokol</w:t>
      </w:r>
      <w:r w:rsidR="00453B60" w:rsidRPr="009B2B88">
        <w:t>o surašymui</w:t>
      </w:r>
      <w:r w:rsidRPr="009B2B88">
        <w:t>, administracinių nusižengimų byl</w:t>
      </w:r>
      <w:r w:rsidR="00453B60" w:rsidRPr="009B2B88">
        <w:t>ų</w:t>
      </w:r>
      <w:r w:rsidRPr="009B2B88">
        <w:t xml:space="preserve"> </w:t>
      </w:r>
      <w:r w:rsidR="00453B60" w:rsidRPr="009B2B88">
        <w:t>nagrinėjimui,</w:t>
      </w:r>
      <w:r w:rsidR="00380522" w:rsidRPr="009B2B88">
        <w:t xml:space="preserve"> </w:t>
      </w:r>
      <w:r w:rsidRPr="009B2B88">
        <w:t>administracin</w:t>
      </w:r>
      <w:r w:rsidR="00453B60" w:rsidRPr="009B2B88">
        <w:t>ių</w:t>
      </w:r>
      <w:r w:rsidRPr="009B2B88">
        <w:t xml:space="preserve"> nuobaud</w:t>
      </w:r>
      <w:r w:rsidR="00453B60" w:rsidRPr="009B2B88">
        <w:t>ų skyrimui</w:t>
      </w:r>
      <w:r w:rsidRPr="009B2B88">
        <w:t>;</w:t>
      </w:r>
    </w:p>
    <w:p w14:paraId="1A0E740C" w14:textId="1B747F95" w:rsidR="00EB4765" w:rsidRPr="009B2B88" w:rsidRDefault="00320F05" w:rsidP="001A0441">
      <w:pPr>
        <w:ind w:firstLine="851"/>
        <w:jc w:val="both"/>
        <w:rPr>
          <w:iCs/>
          <w:szCs w:val="24"/>
        </w:rPr>
      </w:pPr>
      <w:r w:rsidRPr="009B2B88">
        <w:rPr>
          <w:iCs/>
          <w:szCs w:val="24"/>
        </w:rPr>
        <w:t xml:space="preserve">11.5. </w:t>
      </w:r>
      <w:r w:rsidR="00583343" w:rsidRPr="009B2B88">
        <w:rPr>
          <w:iCs/>
          <w:szCs w:val="24"/>
        </w:rPr>
        <w:t>savo funkcijoms vykdyti netrukdomai patekti į naudojamą statinį, išskyrus butus ir kitas gyvenamąsias patalpas, apžiūrėti jį, gauti su statinio naudojimu ir jo technine priežiūra susijusius dokumentus;</w:t>
      </w:r>
    </w:p>
    <w:p w14:paraId="5D20377F" w14:textId="595C0284" w:rsidR="003C7A55" w:rsidRPr="009B2B88" w:rsidRDefault="00320F05" w:rsidP="001A0441">
      <w:pPr>
        <w:ind w:firstLine="851"/>
        <w:jc w:val="both"/>
        <w:rPr>
          <w:bCs/>
          <w:szCs w:val="24"/>
        </w:rPr>
      </w:pPr>
      <w:r w:rsidRPr="009B2B88">
        <w:rPr>
          <w:rFonts w:eastAsia="Andale Sans UI"/>
          <w:bCs/>
          <w:szCs w:val="24"/>
          <w:lang w:bidi="en-US"/>
        </w:rPr>
        <w:t xml:space="preserve">11.6. </w:t>
      </w:r>
      <w:r w:rsidR="003C7A55" w:rsidRPr="009B2B88">
        <w:t xml:space="preserve">kartu su statinio techniniu prižiūrėtoju patekti į butus ir kitas gyvenamąsias patalpas ir apžiūrėti statinio laikančiąsias konstrukcijas, kai statinio apžiūros akte užfiksuotos neleidžiamos </w:t>
      </w:r>
      <w:r w:rsidR="003C7A55" w:rsidRPr="009B2B88">
        <w:lastRenderedPageBreak/>
        <w:t xml:space="preserve">statinio laikančiųjų konstrukcijų deformacijos arba gautas statinio bendraturčių pagrįstas pranešimas, kad butas ar kitos gyvenamosios patalpos naudojamos ne pagal paskirtį, dėl statybos darbų bute ar kitose gyvenamosiose patalpose gali būti </w:t>
      </w:r>
      <w:proofErr w:type="spellStart"/>
      <w:r w:rsidR="003C7A55" w:rsidRPr="009B2B88">
        <w:t>susilpnintas</w:t>
      </w:r>
      <w:proofErr w:type="spellEnd"/>
      <w:r w:rsidR="003C7A55" w:rsidRPr="009B2B88">
        <w:t xml:space="preserve"> statinio mechaninis atsparumas ir pastovumas ir dėl to gali kilti statinio griūties grėsmė. Statinio naudojimo priežiūrą atliekančio viešojo administravimo subjekto pareigūnas gali patekti į butą ir kitas gyvenamąsias patalpas jų naudotojų sutikimu, o atsisakius įsileisti, – pateikęs teismo nutartį dėl leidimo įeiti į butą ir (ar) kitas gyvenamąsias patalpas. Butų ir kitų gyvenamųjų patalpų naudotojams ne vėliau kaip prieš 3 darbo dienas turi būti raštu pranešta apie numatytą apžiūros laiką;</w:t>
      </w:r>
    </w:p>
    <w:p w14:paraId="1A0E740E" w14:textId="32167704" w:rsidR="00EB4765" w:rsidRPr="009B2B88" w:rsidRDefault="00D84DC0" w:rsidP="001A0441">
      <w:pPr>
        <w:ind w:firstLine="851"/>
        <w:jc w:val="both"/>
        <w:rPr>
          <w:szCs w:val="24"/>
        </w:rPr>
      </w:pPr>
      <w:r w:rsidRPr="009B2B88">
        <w:rPr>
          <w:szCs w:val="24"/>
        </w:rPr>
        <w:t>11.7.</w:t>
      </w:r>
      <w:r w:rsidR="00320F05" w:rsidRPr="009B2B88">
        <w:rPr>
          <w:szCs w:val="24"/>
        </w:rPr>
        <w:t xml:space="preserve"> </w:t>
      </w:r>
      <w:r w:rsidR="00583343" w:rsidRPr="009B2B88">
        <w:rPr>
          <w:szCs w:val="24"/>
        </w:rPr>
        <w:t>kreiptis į teismą</w:t>
      </w:r>
      <w:r w:rsidR="00156D52" w:rsidRPr="009B2B88">
        <w:rPr>
          <w:szCs w:val="24"/>
        </w:rPr>
        <w:t xml:space="preserve"> (Lietuvos Respublikos civilinio proceso kodekso XXXIX skyriuje nustatyta tvarka)</w:t>
      </w:r>
      <w:r w:rsidR="00583343" w:rsidRPr="009B2B88">
        <w:rPr>
          <w:szCs w:val="24"/>
        </w:rPr>
        <w:t xml:space="preserve"> dėl </w:t>
      </w:r>
      <w:r w:rsidR="00583343" w:rsidRPr="009B2B88">
        <w:rPr>
          <w:bCs/>
          <w:szCs w:val="24"/>
        </w:rPr>
        <w:t>leidimo įeiti į butą ir (ar)</w:t>
      </w:r>
      <w:r w:rsidR="00583343" w:rsidRPr="009B2B88">
        <w:rPr>
          <w:szCs w:val="24"/>
        </w:rPr>
        <w:t xml:space="preserve"> kitas gyvenamąsias patalpas;</w:t>
      </w:r>
    </w:p>
    <w:p w14:paraId="1A0E740F" w14:textId="6706EEE5" w:rsidR="00EB4765" w:rsidRPr="009B2B88" w:rsidRDefault="00D84DC0" w:rsidP="001A0441">
      <w:pPr>
        <w:ind w:firstLine="851"/>
        <w:jc w:val="both"/>
        <w:rPr>
          <w:szCs w:val="24"/>
        </w:rPr>
      </w:pPr>
      <w:r w:rsidRPr="009B2B88">
        <w:rPr>
          <w:szCs w:val="24"/>
        </w:rPr>
        <w:t>11.8.</w:t>
      </w:r>
      <w:r w:rsidR="00320F05" w:rsidRPr="009B2B88">
        <w:rPr>
          <w:szCs w:val="24"/>
        </w:rPr>
        <w:t xml:space="preserve"> </w:t>
      </w:r>
      <w:r w:rsidR="00583343" w:rsidRPr="009B2B88">
        <w:rPr>
          <w:szCs w:val="24"/>
        </w:rPr>
        <w:t xml:space="preserve">reikalauti, kad statinio naudotojas pateiktų privalomuosius statinio priežiūros dokumentus, nurodytus </w:t>
      </w:r>
      <w:r w:rsidR="00A125CE" w:rsidRPr="009B2B88">
        <w:rPr>
          <w:szCs w:val="24"/>
        </w:rPr>
        <w:t>Tvarkos</w:t>
      </w:r>
      <w:r w:rsidR="00583343" w:rsidRPr="009B2B88">
        <w:rPr>
          <w:szCs w:val="24"/>
        </w:rPr>
        <w:t xml:space="preserve"> </w:t>
      </w:r>
      <w:r w:rsidR="00F119D5" w:rsidRPr="009B2B88">
        <w:rPr>
          <w:szCs w:val="24"/>
        </w:rPr>
        <w:t xml:space="preserve">aprašo </w:t>
      </w:r>
      <w:r w:rsidR="00583343" w:rsidRPr="009B2B88">
        <w:rPr>
          <w:szCs w:val="24"/>
        </w:rPr>
        <w:t>9.1. punkte</w:t>
      </w:r>
      <w:r w:rsidR="00F119D5" w:rsidRPr="009B2B88">
        <w:rPr>
          <w:szCs w:val="24"/>
        </w:rPr>
        <w:t xml:space="preserve"> </w:t>
      </w:r>
      <w:r w:rsidR="00583343" w:rsidRPr="009B2B88">
        <w:rPr>
          <w:szCs w:val="24"/>
        </w:rPr>
        <w:t>ir leistų atlikti jiems pavestas kitas statinio naudojimo priežiūros funkcijas;</w:t>
      </w:r>
    </w:p>
    <w:p w14:paraId="60F7DD52" w14:textId="7C2CABB1" w:rsidR="00F119D5" w:rsidRPr="009B2B88" w:rsidRDefault="00D84DC0" w:rsidP="001A0441">
      <w:pPr>
        <w:ind w:firstLine="851"/>
        <w:jc w:val="both"/>
        <w:rPr>
          <w:strike/>
        </w:rPr>
      </w:pPr>
      <w:r w:rsidRPr="009B2B88">
        <w:t>11.9.</w:t>
      </w:r>
      <w:r w:rsidR="00320F05" w:rsidRPr="009B2B88">
        <w:t xml:space="preserve"> </w:t>
      </w:r>
      <w:r w:rsidR="00974294" w:rsidRPr="009B2B88">
        <w:t>p</w:t>
      </w:r>
      <w:r w:rsidR="008363E3" w:rsidRPr="009B2B88">
        <w:t>agal kompetenciją</w:t>
      </w:r>
      <w:r w:rsidR="00974294" w:rsidRPr="009B2B88">
        <w:t xml:space="preserve">, </w:t>
      </w:r>
      <w:r w:rsidR="00F119D5" w:rsidRPr="009B2B88">
        <w:t xml:space="preserve">Statybos įstatymo </w:t>
      </w:r>
      <w:r w:rsidR="00F119D5" w:rsidRPr="009B2B88">
        <w:rPr>
          <w:bdr w:val="none" w:sz="0" w:space="0" w:color="auto" w:frame="1"/>
        </w:rPr>
        <w:t> 34 straipsnio 4 daly</w:t>
      </w:r>
      <w:r w:rsidR="008363E3" w:rsidRPr="009B2B88">
        <w:rPr>
          <w:bdr w:val="none" w:sz="0" w:space="0" w:color="auto" w:frame="1"/>
        </w:rPr>
        <w:t>je</w:t>
      </w:r>
      <w:r w:rsidR="00F119D5" w:rsidRPr="009B2B88">
        <w:rPr>
          <w:bdr w:val="none" w:sz="0" w:space="0" w:color="auto" w:frame="1"/>
        </w:rPr>
        <w:t xml:space="preserve"> nustatytais atvejais pareikalauti statinio savininką (naudotoją) užsakyti </w:t>
      </w:r>
      <w:r w:rsidR="00974294" w:rsidRPr="009B2B88">
        <w:rPr>
          <w:bdr w:val="none" w:sz="0" w:space="0" w:color="auto" w:frame="1"/>
        </w:rPr>
        <w:t xml:space="preserve">atlikti </w:t>
      </w:r>
      <w:r w:rsidR="00F119D5" w:rsidRPr="009B2B88">
        <w:rPr>
          <w:bdr w:val="none" w:sz="0" w:space="0" w:color="auto" w:frame="1"/>
        </w:rPr>
        <w:t>statinio (jo dalies) ekspertizę</w:t>
      </w:r>
      <w:r w:rsidR="00380522" w:rsidRPr="009B2B88">
        <w:rPr>
          <w:bdr w:val="none" w:sz="0" w:space="0" w:color="auto" w:frame="1"/>
        </w:rPr>
        <w:t>:</w:t>
      </w:r>
    </w:p>
    <w:p w14:paraId="41726A2F" w14:textId="562B252C" w:rsidR="00974294" w:rsidRPr="009B2B88" w:rsidRDefault="00974294" w:rsidP="001A0441">
      <w:pPr>
        <w:ind w:firstLine="851"/>
        <w:jc w:val="both"/>
        <w:rPr>
          <w:szCs w:val="24"/>
          <w:bdr w:val="none" w:sz="0" w:space="0" w:color="auto" w:frame="1"/>
          <w:lang w:eastAsia="en-GB"/>
        </w:rPr>
      </w:pPr>
      <w:r w:rsidRPr="009B2B88">
        <w:rPr>
          <w:bdr w:val="none" w:sz="0" w:space="0" w:color="auto" w:frame="1"/>
        </w:rPr>
        <w:t xml:space="preserve">11.9.1. priežiūros vykdytojas </w:t>
      </w:r>
      <w:r w:rsidR="00204688" w:rsidRPr="009B2B88">
        <w:rPr>
          <w:szCs w:val="24"/>
          <w:bdr w:val="none" w:sz="0" w:space="0" w:color="auto" w:frame="1"/>
          <w:lang w:eastAsia="en-GB"/>
        </w:rPr>
        <w:t>surašo statinio</w:t>
      </w:r>
      <w:r w:rsidR="00E43DC8" w:rsidRPr="009B2B88">
        <w:rPr>
          <w:szCs w:val="24"/>
          <w:bdr w:val="none" w:sz="0" w:space="0" w:color="auto" w:frame="1"/>
          <w:lang w:eastAsia="en-GB"/>
        </w:rPr>
        <w:t xml:space="preserve"> </w:t>
      </w:r>
      <w:r w:rsidR="00204688" w:rsidRPr="009B2B88">
        <w:rPr>
          <w:szCs w:val="24"/>
          <w:bdr w:val="none" w:sz="0" w:space="0" w:color="auto" w:frame="1"/>
          <w:lang w:eastAsia="en-GB"/>
        </w:rPr>
        <w:t>naudotojui</w:t>
      </w:r>
      <w:r w:rsidR="00E43DC8" w:rsidRPr="009B2B88">
        <w:rPr>
          <w:szCs w:val="24"/>
          <w:bdr w:val="none" w:sz="0" w:space="0" w:color="auto" w:frame="1"/>
          <w:lang w:eastAsia="en-GB"/>
        </w:rPr>
        <w:t xml:space="preserve"> (savininkui) </w:t>
      </w:r>
      <w:r w:rsidR="00204688" w:rsidRPr="009B2B88">
        <w:rPr>
          <w:szCs w:val="24"/>
          <w:bdr w:val="none" w:sz="0" w:space="0" w:color="auto" w:frame="1"/>
          <w:lang w:eastAsia="en-GB"/>
        </w:rPr>
        <w:t>privalomąjį nurodymą</w:t>
      </w:r>
      <w:r w:rsidRPr="009B2B88">
        <w:rPr>
          <w:szCs w:val="24"/>
          <w:bdr w:val="none" w:sz="0" w:space="0" w:color="auto" w:frame="1"/>
          <w:lang w:eastAsia="en-GB"/>
        </w:rPr>
        <w:t xml:space="preserve"> (</w:t>
      </w:r>
      <w:r w:rsidRPr="009B2B88">
        <w:t>Tvarkos aprašo 2 priedas</w:t>
      </w:r>
      <w:r w:rsidRPr="009B2B88">
        <w:rPr>
          <w:szCs w:val="24"/>
          <w:bdr w:val="none" w:sz="0" w:space="0" w:color="auto" w:frame="1"/>
          <w:lang w:eastAsia="en-GB"/>
        </w:rPr>
        <w:t>)</w:t>
      </w:r>
      <w:r w:rsidR="00204688" w:rsidRPr="009B2B88">
        <w:rPr>
          <w:szCs w:val="24"/>
          <w:bdr w:val="none" w:sz="0" w:space="0" w:color="auto" w:frame="1"/>
          <w:lang w:eastAsia="en-GB"/>
        </w:rPr>
        <w:t xml:space="preserve"> per nustatytą terminą</w:t>
      </w:r>
      <w:r w:rsidR="00204688" w:rsidRPr="009B2B88">
        <w:rPr>
          <w:szCs w:val="24"/>
          <w:lang w:eastAsia="en-GB"/>
        </w:rPr>
        <w:t>, kuris negali būti ilgesnis kaip vienas mėnuo, užsakyti atlikti </w:t>
      </w:r>
      <w:r w:rsidR="00204688" w:rsidRPr="009B2B88">
        <w:rPr>
          <w:szCs w:val="24"/>
          <w:bdr w:val="none" w:sz="0" w:space="0" w:color="auto" w:frame="1"/>
          <w:lang w:eastAsia="en-GB"/>
        </w:rPr>
        <w:t xml:space="preserve">statinio ekspertizę. </w:t>
      </w:r>
      <w:r w:rsidR="00E43DC8" w:rsidRPr="009B2B88">
        <w:rPr>
          <w:szCs w:val="24"/>
          <w:bdr w:val="none" w:sz="0" w:space="0" w:color="auto" w:frame="1"/>
          <w:lang w:eastAsia="en-GB"/>
        </w:rPr>
        <w:t>S</w:t>
      </w:r>
      <w:r w:rsidR="00204688" w:rsidRPr="009B2B88">
        <w:rPr>
          <w:szCs w:val="24"/>
          <w:bdr w:val="none" w:sz="0" w:space="0" w:color="auto" w:frame="1"/>
          <w:lang w:eastAsia="en-GB"/>
        </w:rPr>
        <w:t>tatinio ekspertizė turi būti atlikta per privalomajame nurodyme nustatytą terminą, kuris negali būti trumpesnis kaip 10 darbo dienų ir ilgesnis kaip trys mėnesiai nuo statinio ekspertizės užsakymo dienos. </w:t>
      </w:r>
    </w:p>
    <w:p w14:paraId="588F3734" w14:textId="2B3E6EB0" w:rsidR="00974294" w:rsidRPr="009B2B88" w:rsidRDefault="00E43DC8" w:rsidP="001A0441">
      <w:pPr>
        <w:ind w:firstLine="851"/>
        <w:jc w:val="both"/>
        <w:rPr>
          <w:szCs w:val="24"/>
          <w:bdr w:val="none" w:sz="0" w:space="0" w:color="auto" w:frame="1"/>
          <w:lang w:eastAsia="en-GB"/>
        </w:rPr>
      </w:pPr>
      <w:r w:rsidRPr="009B2B88">
        <w:rPr>
          <w:szCs w:val="24"/>
          <w:bdr w:val="none" w:sz="0" w:space="0" w:color="auto" w:frame="1"/>
          <w:lang w:eastAsia="en-GB"/>
        </w:rPr>
        <w:t xml:space="preserve">11.9.2. </w:t>
      </w:r>
      <w:r w:rsidR="00380522" w:rsidRPr="009B2B88">
        <w:rPr>
          <w:szCs w:val="24"/>
          <w:bdr w:val="none" w:sz="0" w:space="0" w:color="auto" w:frame="1"/>
          <w:lang w:eastAsia="en-GB"/>
        </w:rPr>
        <w:t>s</w:t>
      </w:r>
      <w:r w:rsidR="00204688" w:rsidRPr="009B2B88">
        <w:rPr>
          <w:szCs w:val="24"/>
          <w:bdr w:val="none" w:sz="0" w:space="0" w:color="auto" w:frame="1"/>
          <w:lang w:eastAsia="en-GB"/>
        </w:rPr>
        <w:t>tatinio</w:t>
      </w:r>
      <w:r w:rsidR="00974294" w:rsidRPr="009B2B88">
        <w:rPr>
          <w:szCs w:val="24"/>
          <w:bdr w:val="none" w:sz="0" w:space="0" w:color="auto" w:frame="1"/>
          <w:lang w:eastAsia="en-GB"/>
        </w:rPr>
        <w:t xml:space="preserve"> (savininkui)</w:t>
      </w:r>
      <w:r w:rsidR="00204688" w:rsidRPr="009B2B88">
        <w:rPr>
          <w:szCs w:val="24"/>
          <w:bdr w:val="none" w:sz="0" w:space="0" w:color="auto" w:frame="1"/>
          <w:lang w:eastAsia="en-GB"/>
        </w:rPr>
        <w:t xml:space="preserve"> naudotojui, neįvykdžiusiam privalomojo nurodymo, taikoma administracinė atsakomybė</w:t>
      </w:r>
      <w:r w:rsidRPr="009B2B88">
        <w:rPr>
          <w:szCs w:val="24"/>
          <w:bdr w:val="none" w:sz="0" w:space="0" w:color="auto" w:frame="1"/>
          <w:lang w:eastAsia="en-GB"/>
        </w:rPr>
        <w:t xml:space="preserve"> (Tvarkos aprašo 11.4 punkte nustatyta tvarka)</w:t>
      </w:r>
      <w:r w:rsidR="00204688" w:rsidRPr="009B2B88">
        <w:rPr>
          <w:szCs w:val="24"/>
          <w:bdr w:val="none" w:sz="0" w:space="0" w:color="auto" w:frame="1"/>
          <w:lang w:eastAsia="en-GB"/>
        </w:rPr>
        <w:t xml:space="preserve"> už statinių naudojimo priežiūr</w:t>
      </w:r>
      <w:r w:rsidRPr="009B2B88">
        <w:rPr>
          <w:szCs w:val="24"/>
          <w:bdr w:val="none" w:sz="0" w:space="0" w:color="auto" w:frame="1"/>
          <w:lang w:eastAsia="en-GB"/>
        </w:rPr>
        <w:t>os vykdytojų</w:t>
      </w:r>
      <w:r w:rsidR="00204688" w:rsidRPr="009B2B88">
        <w:rPr>
          <w:szCs w:val="24"/>
          <w:bdr w:val="none" w:sz="0" w:space="0" w:color="auto" w:frame="1"/>
          <w:lang w:eastAsia="en-GB"/>
        </w:rPr>
        <w:t xml:space="preserve"> nurodymų nevykdymą. </w:t>
      </w:r>
    </w:p>
    <w:p w14:paraId="00ED6256" w14:textId="2A9CFFC6" w:rsidR="007A069E" w:rsidRDefault="00E43DC8" w:rsidP="001A0441">
      <w:pPr>
        <w:ind w:firstLine="851"/>
        <w:jc w:val="both"/>
        <w:rPr>
          <w:szCs w:val="24"/>
          <w:bdr w:val="none" w:sz="0" w:space="0" w:color="auto" w:frame="1"/>
          <w:lang w:eastAsia="en-GB"/>
        </w:rPr>
      </w:pPr>
      <w:r w:rsidRPr="009B2B88">
        <w:rPr>
          <w:szCs w:val="24"/>
          <w:bdr w:val="none" w:sz="0" w:space="0" w:color="auto" w:frame="1"/>
          <w:lang w:eastAsia="en-GB"/>
        </w:rPr>
        <w:t>11.9.3</w:t>
      </w:r>
      <w:r w:rsidR="00B208FF" w:rsidRPr="009B2B88">
        <w:rPr>
          <w:szCs w:val="24"/>
          <w:bdr w:val="none" w:sz="0" w:space="0" w:color="auto" w:frame="1"/>
          <w:lang w:eastAsia="en-GB"/>
        </w:rPr>
        <w:t xml:space="preserve"> </w:t>
      </w:r>
      <w:r w:rsidR="00380522" w:rsidRPr="009B2B88">
        <w:rPr>
          <w:szCs w:val="24"/>
          <w:bdr w:val="none" w:sz="0" w:space="0" w:color="auto" w:frame="1"/>
          <w:lang w:eastAsia="en-GB"/>
        </w:rPr>
        <w:t>s</w:t>
      </w:r>
      <w:r w:rsidR="00B208FF" w:rsidRPr="009B2B88">
        <w:rPr>
          <w:szCs w:val="24"/>
          <w:bdr w:val="none" w:sz="0" w:space="0" w:color="auto" w:frame="1"/>
          <w:lang w:eastAsia="en-GB"/>
        </w:rPr>
        <w:t xml:space="preserve">tatinio (savininkui) naudotojui </w:t>
      </w:r>
      <w:r w:rsidR="00204688" w:rsidRPr="009B2B88">
        <w:rPr>
          <w:szCs w:val="24"/>
          <w:bdr w:val="none" w:sz="0" w:space="0" w:color="auto" w:frame="1"/>
          <w:lang w:eastAsia="en-GB"/>
        </w:rPr>
        <w:t>per privalomajame nurodyme nustatytą terminą neužsakius statinio ekspertizės, ją nedelsdamas</w:t>
      </w:r>
      <w:r w:rsidR="00204688" w:rsidRPr="009B2B88">
        <w:rPr>
          <w:szCs w:val="24"/>
          <w:lang w:eastAsia="en-GB"/>
        </w:rPr>
        <w:t>, bet ne vėliau kaip per 5 darbo dienas</w:t>
      </w:r>
      <w:r w:rsidR="00204688" w:rsidRPr="009B2B88">
        <w:rPr>
          <w:szCs w:val="24"/>
          <w:bdr w:val="none" w:sz="0" w:space="0" w:color="auto" w:frame="1"/>
          <w:lang w:eastAsia="en-GB"/>
        </w:rPr>
        <w:t xml:space="preserve"> pagal kompetenciją </w:t>
      </w:r>
      <w:r w:rsidRPr="009B2B88">
        <w:rPr>
          <w:szCs w:val="24"/>
          <w:bdr w:val="none" w:sz="0" w:space="0" w:color="auto" w:frame="1"/>
          <w:lang w:eastAsia="en-GB"/>
        </w:rPr>
        <w:t>užsako</w:t>
      </w:r>
      <w:r w:rsidR="00204688" w:rsidRPr="009B2B88">
        <w:rPr>
          <w:szCs w:val="24"/>
          <w:bdr w:val="none" w:sz="0" w:space="0" w:color="auto" w:frame="1"/>
          <w:lang w:eastAsia="en-GB"/>
        </w:rPr>
        <w:t xml:space="preserve"> </w:t>
      </w:r>
      <w:r w:rsidRPr="009B2B88">
        <w:rPr>
          <w:szCs w:val="24"/>
          <w:bdr w:val="none" w:sz="0" w:space="0" w:color="auto" w:frame="1"/>
          <w:lang w:eastAsia="en-GB"/>
        </w:rPr>
        <w:t>Savivaldybė</w:t>
      </w:r>
      <w:r w:rsidR="00204688" w:rsidRPr="009B2B88">
        <w:rPr>
          <w:szCs w:val="24"/>
          <w:lang w:eastAsia="en-GB"/>
        </w:rPr>
        <w:t xml:space="preserve">. Už statinio ekspertizės atlikimą moka </w:t>
      </w:r>
      <w:r w:rsidRPr="009B2B88">
        <w:rPr>
          <w:szCs w:val="24"/>
          <w:bdr w:val="none" w:sz="0" w:space="0" w:color="auto" w:frame="1"/>
          <w:lang w:eastAsia="en-GB"/>
        </w:rPr>
        <w:t>statinio naudotojas (savininkas).</w:t>
      </w:r>
    </w:p>
    <w:p w14:paraId="2FA67217" w14:textId="77777777" w:rsidR="00E857DC" w:rsidRPr="009B2B88" w:rsidRDefault="00E857DC" w:rsidP="001A0441">
      <w:pPr>
        <w:ind w:firstLine="851"/>
        <w:jc w:val="both"/>
        <w:rPr>
          <w:b/>
        </w:rPr>
      </w:pPr>
    </w:p>
    <w:p w14:paraId="1A0E7412" w14:textId="0E7FBB84" w:rsidR="00EB4765" w:rsidRPr="009B2B88" w:rsidRDefault="00583343" w:rsidP="001A0441">
      <w:pPr>
        <w:jc w:val="center"/>
        <w:rPr>
          <w:b/>
        </w:rPr>
      </w:pPr>
      <w:r w:rsidRPr="009B2B88">
        <w:rPr>
          <w:b/>
        </w:rPr>
        <w:t>IV SKYRIUS</w:t>
      </w:r>
    </w:p>
    <w:p w14:paraId="1A0E7413" w14:textId="77777777" w:rsidR="00EB4765" w:rsidRPr="009B2B88" w:rsidRDefault="00583343" w:rsidP="001A0441">
      <w:pPr>
        <w:ind w:firstLine="851"/>
        <w:jc w:val="center"/>
        <w:rPr>
          <w:b/>
        </w:rPr>
      </w:pPr>
      <w:r w:rsidRPr="009B2B88">
        <w:rPr>
          <w:b/>
        </w:rPr>
        <w:t>STATINIŲ NAUDOJIMO PRIEŽIŪROS APSKAITA IR ATSKAITOMYBĖ</w:t>
      </w:r>
    </w:p>
    <w:p w14:paraId="1A0E7414" w14:textId="77777777" w:rsidR="00EB4765" w:rsidRPr="009B2B88" w:rsidRDefault="00EB4765" w:rsidP="001A0441">
      <w:pPr>
        <w:jc w:val="both"/>
      </w:pPr>
    </w:p>
    <w:p w14:paraId="1A0E7415" w14:textId="77777777" w:rsidR="00EB4765" w:rsidRPr="009B2B88" w:rsidRDefault="00583343" w:rsidP="001A0441">
      <w:pPr>
        <w:ind w:firstLine="851"/>
        <w:jc w:val="both"/>
      </w:pPr>
      <w:r w:rsidRPr="009B2B88">
        <w:t>12. Priežiūros vykdytojai:</w:t>
      </w:r>
    </w:p>
    <w:p w14:paraId="1A0E7416" w14:textId="7E2A9CD0" w:rsidR="00EB4765" w:rsidRPr="009B2B88" w:rsidRDefault="00583343" w:rsidP="001A0441">
      <w:pPr>
        <w:ind w:firstLine="851"/>
        <w:jc w:val="both"/>
      </w:pPr>
      <w:r w:rsidRPr="009B2B88">
        <w:t>12.1. registruoja atliktų patikrinimų aktus</w:t>
      </w:r>
      <w:r w:rsidR="007A069E" w:rsidRPr="009B2B88">
        <w:t xml:space="preserve"> (Reglamento 8 priedas)</w:t>
      </w:r>
      <w:r w:rsidRPr="009B2B88">
        <w:t xml:space="preserve"> ir su prie jų pridėtais dokumentais (praneši</w:t>
      </w:r>
      <w:r w:rsidR="007A069E" w:rsidRPr="009B2B88">
        <w:t>mais apie reikalavimų įvykdymą</w:t>
      </w:r>
      <w:r w:rsidRPr="009B2B88">
        <w:t>) saugo</w:t>
      </w:r>
      <w:r w:rsidR="007A069E" w:rsidRPr="009B2B88">
        <w:t xml:space="preserve"> tam tikslui skirtuose</w:t>
      </w:r>
      <w:r w:rsidRPr="009B2B88">
        <w:t xml:space="preserve"> segtuvuose ar kompiuterinėje laikmenoje;</w:t>
      </w:r>
    </w:p>
    <w:p w14:paraId="1A0E7417" w14:textId="640D2878" w:rsidR="00EB4765" w:rsidRPr="009B2B88" w:rsidRDefault="00583343" w:rsidP="001A0441">
      <w:pPr>
        <w:ind w:firstLine="851"/>
        <w:jc w:val="both"/>
      </w:pPr>
      <w:r w:rsidRPr="009B2B88">
        <w:t xml:space="preserve">12.2. </w:t>
      </w:r>
      <w:r w:rsidR="007A069E" w:rsidRPr="009B2B88">
        <w:t>pasibaigus metams</w:t>
      </w:r>
      <w:r w:rsidR="00156D52" w:rsidRPr="009B2B88">
        <w:t>,</w:t>
      </w:r>
      <w:r w:rsidR="007A069E" w:rsidRPr="009B2B88">
        <w:t xml:space="preserve"> per </w:t>
      </w:r>
      <w:r w:rsidR="00156D52" w:rsidRPr="009B2B88">
        <w:t xml:space="preserve">vieną </w:t>
      </w:r>
      <w:r w:rsidR="007A069E" w:rsidRPr="009B2B88">
        <w:t>mėnesį</w:t>
      </w:r>
      <w:r w:rsidR="00156D52" w:rsidRPr="009B2B88">
        <w:t>,</w:t>
      </w:r>
      <w:r w:rsidR="007A069E" w:rsidRPr="009B2B88">
        <w:t xml:space="preserve"> </w:t>
      </w:r>
      <w:r w:rsidR="00E47BE7" w:rsidRPr="009B2B88">
        <w:t xml:space="preserve">Savivaldybės administracijos direktoriui </w:t>
      </w:r>
      <w:r w:rsidR="007A069E" w:rsidRPr="009B2B88">
        <w:t>pa</w:t>
      </w:r>
      <w:r w:rsidR="00E47BE7" w:rsidRPr="009B2B88">
        <w:t>teikti</w:t>
      </w:r>
      <w:r w:rsidR="007A069E" w:rsidRPr="009B2B88">
        <w:t xml:space="preserve"> </w:t>
      </w:r>
      <w:r w:rsidR="00E47BE7" w:rsidRPr="009B2B88">
        <w:t>visų</w:t>
      </w:r>
      <w:r w:rsidRPr="009B2B88">
        <w:t xml:space="preserve"> metų (I, II, III ir IV</w:t>
      </w:r>
      <w:r w:rsidR="00E47BE7" w:rsidRPr="009B2B88">
        <w:t xml:space="preserve"> ketvirčių</w:t>
      </w:r>
      <w:r w:rsidRPr="009B2B88">
        <w:t xml:space="preserve">) informaciją (ataskaitą) apie </w:t>
      </w:r>
      <w:r w:rsidR="00E47BE7" w:rsidRPr="009B2B88">
        <w:t xml:space="preserve">kiekvieno ketvirčio </w:t>
      </w:r>
      <w:r w:rsidRPr="009B2B88">
        <w:t>atliktus patikrinimus (Reglamento 9 pried</w:t>
      </w:r>
      <w:r w:rsidR="00156D52" w:rsidRPr="009B2B88">
        <w:t>as</w:t>
      </w:r>
      <w:r w:rsidRPr="009B2B88">
        <w:t>).</w:t>
      </w:r>
    </w:p>
    <w:p w14:paraId="1A0E7419" w14:textId="774DDCE8" w:rsidR="00EB4765" w:rsidRPr="009B2B88" w:rsidRDefault="00583343" w:rsidP="001A0441">
      <w:pPr>
        <w:ind w:firstLine="851"/>
        <w:jc w:val="both"/>
      </w:pPr>
      <w:r w:rsidRPr="009B2B88">
        <w:t xml:space="preserve">13. </w:t>
      </w:r>
      <w:r w:rsidR="00E47BE7" w:rsidRPr="009B2B88">
        <w:t>Pasibaigus kalendoriniams metams</w:t>
      </w:r>
      <w:r w:rsidRPr="009B2B88">
        <w:t>, Savivaldybės administracijos direktorius per 15 darbo dienų pateikia Inspekcijai informaciją apie praėjusių metų priežiūros rezultatus (Reglamento 10 pried</w:t>
      </w:r>
      <w:r w:rsidR="00156D52" w:rsidRPr="009B2B88">
        <w:t>as</w:t>
      </w:r>
      <w:r w:rsidRPr="009B2B88">
        <w:t>);</w:t>
      </w:r>
    </w:p>
    <w:p w14:paraId="1A0E741B" w14:textId="77291DB5" w:rsidR="00EB4765" w:rsidRPr="009B2B88" w:rsidRDefault="00EB4765" w:rsidP="001A0441">
      <w:pPr>
        <w:ind w:firstLine="851"/>
        <w:jc w:val="center"/>
        <w:rPr>
          <w:b/>
        </w:rPr>
      </w:pPr>
    </w:p>
    <w:p w14:paraId="1A0E741C" w14:textId="77777777" w:rsidR="00EB4765" w:rsidRPr="009B2B88" w:rsidRDefault="00583343" w:rsidP="001A0441">
      <w:pPr>
        <w:jc w:val="center"/>
        <w:rPr>
          <w:b/>
        </w:rPr>
      </w:pPr>
      <w:r w:rsidRPr="009B2B88">
        <w:rPr>
          <w:b/>
        </w:rPr>
        <w:t>V SKYRIUS</w:t>
      </w:r>
    </w:p>
    <w:p w14:paraId="1A0E741D" w14:textId="77777777" w:rsidR="00EB4765" w:rsidRPr="009B2B88" w:rsidRDefault="00583343" w:rsidP="001A0441">
      <w:pPr>
        <w:ind w:firstLine="851"/>
        <w:jc w:val="center"/>
        <w:rPr>
          <w:b/>
        </w:rPr>
      </w:pPr>
      <w:r w:rsidRPr="009B2B88">
        <w:rPr>
          <w:b/>
        </w:rPr>
        <w:t>BAIGIAMOSIOS NUOSTATOS</w:t>
      </w:r>
    </w:p>
    <w:p w14:paraId="1A0E741E" w14:textId="77777777" w:rsidR="00EB4765" w:rsidRPr="009B2B88" w:rsidRDefault="00EB4765" w:rsidP="001A0441">
      <w:pPr>
        <w:ind w:firstLine="851"/>
        <w:jc w:val="both"/>
      </w:pPr>
    </w:p>
    <w:p w14:paraId="1A0E741F" w14:textId="2DA130A2" w:rsidR="00EB4765" w:rsidRPr="009B2B88" w:rsidRDefault="00583343" w:rsidP="001A0441">
      <w:pPr>
        <w:ind w:firstLine="851"/>
        <w:jc w:val="both"/>
      </w:pPr>
      <w:r w:rsidRPr="009B2B88">
        <w:t xml:space="preserve">14. Priežiūros vykdytojai, atlikdami </w:t>
      </w:r>
      <w:r w:rsidR="001C7D0E" w:rsidRPr="009B2B88">
        <w:t xml:space="preserve">statinių naudojimo </w:t>
      </w:r>
      <w:r w:rsidRPr="009B2B88">
        <w:t>priežiūrą, naudojasi visomis teisėmis ir pareigomis, nustatytomis</w:t>
      </w:r>
      <w:r w:rsidR="00A125CE" w:rsidRPr="009B2B88">
        <w:t xml:space="preserve"> ši</w:t>
      </w:r>
      <w:r w:rsidR="001C7D0E" w:rsidRPr="009B2B88">
        <w:t xml:space="preserve">ame </w:t>
      </w:r>
      <w:r w:rsidR="00A125CE" w:rsidRPr="009B2B88">
        <w:t>Tvarko</w:t>
      </w:r>
      <w:r w:rsidR="001C7D0E" w:rsidRPr="009B2B88">
        <w:t>s apraše, Statybos įstatyme, Viešojo administravimo įstatyme bei kituose teisės aktuose</w:t>
      </w:r>
    </w:p>
    <w:p w14:paraId="1A0E7420" w14:textId="37F2907A" w:rsidR="00EB4765" w:rsidRPr="009B2B88" w:rsidRDefault="00583343" w:rsidP="001A0441">
      <w:pPr>
        <w:ind w:firstLine="851"/>
        <w:jc w:val="both"/>
      </w:pPr>
      <w:r w:rsidRPr="009B2B88">
        <w:t>15. Priežiūros vykdytojai už teisės aktų pažeidimus, padarytus atliekant</w:t>
      </w:r>
      <w:r w:rsidR="001C7D0E" w:rsidRPr="009B2B88">
        <w:t xml:space="preserve"> statinių naudojimo</w:t>
      </w:r>
      <w:r w:rsidRPr="009B2B88">
        <w:t xml:space="preserve"> priežiūrą (arba nevykdant jiems privalomų funkcijų), atsako Lietuvos Respublikos įstatymų nustatyta tvarka.</w:t>
      </w:r>
    </w:p>
    <w:p w14:paraId="1A0E7421" w14:textId="6C9246C3" w:rsidR="00EB4765" w:rsidRPr="009B2B88" w:rsidRDefault="00583343" w:rsidP="001A0441">
      <w:pPr>
        <w:ind w:firstLine="851"/>
        <w:jc w:val="both"/>
      </w:pPr>
      <w:r w:rsidRPr="009B2B88">
        <w:lastRenderedPageBreak/>
        <w:t xml:space="preserve">16. </w:t>
      </w:r>
      <w:r w:rsidR="00D90939" w:rsidRPr="009B2B88">
        <w:t>Savivaldybės a</w:t>
      </w:r>
      <w:r w:rsidRPr="009B2B88">
        <w:t xml:space="preserve">dministracijos direktorius kontroliuoja </w:t>
      </w:r>
      <w:r w:rsidR="00D90939" w:rsidRPr="009B2B88">
        <w:t>priežiūros vykdytojų</w:t>
      </w:r>
      <w:r w:rsidRPr="009B2B88">
        <w:t xml:space="preserve"> veiklą ir imasi priemonių jai gerinti.</w:t>
      </w:r>
    </w:p>
    <w:p w14:paraId="1A0E7422" w14:textId="77777777" w:rsidR="00EB4765" w:rsidRPr="009B2B88" w:rsidRDefault="00583343">
      <w:pPr>
        <w:jc w:val="center"/>
      </w:pPr>
      <w:r w:rsidRPr="009B2B88">
        <w:t>_________________</w:t>
      </w:r>
    </w:p>
    <w:p w14:paraId="699EF3DE" w14:textId="77777777" w:rsidR="00583343" w:rsidRPr="009B2B88" w:rsidRDefault="00583343">
      <w:pPr>
        <w:ind w:left="5102" w:firstLine="868"/>
        <w:jc w:val="both"/>
        <w:sectPr w:rsidR="00583343" w:rsidRPr="009B2B88" w:rsidSect="004D63EA">
          <w:headerReference w:type="default" r:id="rId7"/>
          <w:pgSz w:w="11907" w:h="16840" w:code="9"/>
          <w:pgMar w:top="1134" w:right="708" w:bottom="1134" w:left="1701" w:header="680" w:footer="454" w:gutter="0"/>
          <w:pgNumType w:start="1"/>
          <w:cols w:space="1296"/>
          <w:formProt w:val="0"/>
          <w:titlePg/>
          <w:docGrid w:linePitch="326"/>
        </w:sectPr>
      </w:pPr>
    </w:p>
    <w:p w14:paraId="385D4984" w14:textId="77777777" w:rsidR="0080367F" w:rsidRPr="009B2B88" w:rsidRDefault="00583343" w:rsidP="00383A01">
      <w:pPr>
        <w:ind w:left="5102" w:firstLine="1702"/>
        <w:rPr>
          <w:bCs/>
          <w:sz w:val="21"/>
          <w:szCs w:val="21"/>
        </w:rPr>
      </w:pPr>
      <w:r w:rsidRPr="009B2B88">
        <w:rPr>
          <w:bCs/>
          <w:sz w:val="21"/>
          <w:szCs w:val="21"/>
        </w:rPr>
        <w:lastRenderedPageBreak/>
        <w:t xml:space="preserve">Statinių naudojimo priežiūros </w:t>
      </w:r>
    </w:p>
    <w:p w14:paraId="02D52F69" w14:textId="77777777" w:rsidR="00383A01" w:rsidRDefault="00583343" w:rsidP="00383A01">
      <w:pPr>
        <w:ind w:left="5102" w:firstLine="1702"/>
        <w:rPr>
          <w:bCs/>
          <w:sz w:val="21"/>
          <w:szCs w:val="21"/>
        </w:rPr>
      </w:pPr>
      <w:r w:rsidRPr="009B2B88">
        <w:rPr>
          <w:bCs/>
          <w:sz w:val="21"/>
          <w:szCs w:val="21"/>
        </w:rPr>
        <w:t>t</w:t>
      </w:r>
      <w:r w:rsidR="00A125CE" w:rsidRPr="009B2B88">
        <w:rPr>
          <w:bCs/>
          <w:sz w:val="21"/>
          <w:szCs w:val="21"/>
        </w:rPr>
        <w:t>varkos</w:t>
      </w:r>
      <w:r w:rsidR="0080367F" w:rsidRPr="009B2B88">
        <w:rPr>
          <w:bCs/>
          <w:sz w:val="21"/>
          <w:szCs w:val="21"/>
        </w:rPr>
        <w:t xml:space="preserve"> aprašo </w:t>
      </w:r>
    </w:p>
    <w:p w14:paraId="1A0E7425" w14:textId="08B0D482" w:rsidR="00EB4765" w:rsidRPr="009B2B88" w:rsidRDefault="0080367F" w:rsidP="00383A01">
      <w:pPr>
        <w:ind w:left="5102" w:firstLine="1702"/>
        <w:rPr>
          <w:bCs/>
          <w:sz w:val="21"/>
          <w:szCs w:val="21"/>
        </w:rPr>
      </w:pPr>
      <w:r w:rsidRPr="009B2B88">
        <w:rPr>
          <w:bCs/>
          <w:sz w:val="21"/>
          <w:szCs w:val="21"/>
        </w:rPr>
        <w:t>1</w:t>
      </w:r>
      <w:r w:rsidR="00583343" w:rsidRPr="009B2B88">
        <w:rPr>
          <w:bCs/>
          <w:sz w:val="21"/>
          <w:szCs w:val="21"/>
        </w:rPr>
        <w:t xml:space="preserve"> priedas</w:t>
      </w:r>
    </w:p>
    <w:p w14:paraId="1A0E7426" w14:textId="77777777" w:rsidR="00EB4765" w:rsidRPr="009B2B88" w:rsidRDefault="00EB4765">
      <w:pPr>
        <w:tabs>
          <w:tab w:val="left" w:pos="6840"/>
        </w:tabs>
        <w:ind w:firstLine="300"/>
        <w:jc w:val="center"/>
        <w:rPr>
          <w:b/>
          <w:bCs/>
        </w:rPr>
      </w:pPr>
    </w:p>
    <w:p w14:paraId="1A0E7427" w14:textId="77777777" w:rsidR="00EB4765" w:rsidRPr="009B2B88" w:rsidRDefault="00583343">
      <w:pPr>
        <w:ind w:firstLine="300"/>
        <w:jc w:val="center"/>
        <w:rPr>
          <w:b/>
          <w:bCs/>
        </w:rPr>
      </w:pPr>
      <w:r w:rsidRPr="009B2B88">
        <w:rPr>
          <w:b/>
          <w:bCs/>
          <w:caps/>
        </w:rPr>
        <w:t>(</w:t>
      </w:r>
      <w:r w:rsidRPr="009B2B88">
        <w:rPr>
          <w:b/>
        </w:rPr>
        <w:t>faktinių duomenų patikrinimo</w:t>
      </w:r>
      <w:r w:rsidRPr="009B2B88">
        <w:rPr>
          <w:b/>
          <w:bCs/>
        </w:rPr>
        <w:t xml:space="preserve"> vietoje akto forma)</w:t>
      </w:r>
    </w:p>
    <w:p w14:paraId="1A0E7428" w14:textId="77777777" w:rsidR="00EB4765" w:rsidRPr="009B2B88" w:rsidRDefault="00EB4765">
      <w:pPr>
        <w:ind w:firstLine="300"/>
        <w:jc w:val="center"/>
        <w:rPr>
          <w:bCs/>
          <w:caps/>
          <w:sz w:val="16"/>
          <w:szCs w:val="16"/>
        </w:rPr>
      </w:pPr>
    </w:p>
    <w:p w14:paraId="4AA08E0F" w14:textId="77777777" w:rsidR="00B12243" w:rsidRPr="009B2B88" w:rsidRDefault="00B12243" w:rsidP="00B12243">
      <w:pPr>
        <w:ind w:firstLine="300"/>
        <w:jc w:val="center"/>
        <w:rPr>
          <w:caps/>
          <w:szCs w:val="24"/>
        </w:rPr>
      </w:pPr>
      <w:r w:rsidRPr="009B2B88">
        <w:rPr>
          <w:b/>
          <w:bCs/>
          <w:caps/>
          <w:szCs w:val="24"/>
        </w:rPr>
        <w:t>FAKTINIŲ DUOMENŲ PATIKRINIMO VIETOJE</w:t>
      </w:r>
    </w:p>
    <w:p w14:paraId="0C76B523" w14:textId="77777777" w:rsidR="00B12243" w:rsidRPr="009B2B88" w:rsidRDefault="00B12243" w:rsidP="00B12243">
      <w:pPr>
        <w:jc w:val="center"/>
        <w:rPr>
          <w:b/>
          <w:szCs w:val="24"/>
        </w:rPr>
      </w:pPr>
      <w:r w:rsidRPr="009B2B88">
        <w:rPr>
          <w:b/>
          <w:szCs w:val="24"/>
        </w:rPr>
        <w:t>AKTAS</w:t>
      </w:r>
    </w:p>
    <w:p w14:paraId="410FB178" w14:textId="77777777" w:rsidR="00B12243" w:rsidRPr="009B2B88" w:rsidRDefault="00B12243" w:rsidP="00B12243">
      <w:pPr>
        <w:jc w:val="center"/>
        <w:rPr>
          <w:b/>
          <w:szCs w:val="24"/>
        </w:rPr>
      </w:pPr>
    </w:p>
    <w:p w14:paraId="12181373" w14:textId="77777777" w:rsidR="00B12243" w:rsidRPr="009B2B88" w:rsidRDefault="00B12243" w:rsidP="00B12243">
      <w:pPr>
        <w:ind w:firstLine="300"/>
        <w:jc w:val="center"/>
        <w:rPr>
          <w:szCs w:val="24"/>
        </w:rPr>
      </w:pPr>
      <w:bookmarkStart w:id="0" w:name="_Hlk162351172"/>
      <w:r w:rsidRPr="009B2B88">
        <w:rPr>
          <w:szCs w:val="24"/>
        </w:rPr>
        <w:t xml:space="preserve">20      m.  ………………..... d. Nr. </w:t>
      </w:r>
    </w:p>
    <w:bookmarkEnd w:id="0"/>
    <w:p w14:paraId="40AEE7DD" w14:textId="77777777" w:rsidR="00B12243" w:rsidRPr="009B2B88" w:rsidRDefault="00B12243" w:rsidP="00B12243">
      <w:pPr>
        <w:ind w:firstLine="300"/>
        <w:jc w:val="center"/>
        <w:rPr>
          <w:szCs w:val="24"/>
        </w:rPr>
      </w:pPr>
      <w:r w:rsidRPr="009B2B88">
        <w:rPr>
          <w:szCs w:val="24"/>
        </w:rPr>
        <w:t>____________________</w:t>
      </w:r>
    </w:p>
    <w:p w14:paraId="1101CEE6" w14:textId="6BEC6399" w:rsidR="00B12243" w:rsidRPr="009B2B88" w:rsidRDefault="00AC6EE6" w:rsidP="00B12243">
      <w:pPr>
        <w:tabs>
          <w:tab w:val="left" w:pos="3402"/>
        </w:tabs>
        <w:ind w:firstLine="300"/>
        <w:jc w:val="center"/>
        <w:rPr>
          <w:i/>
          <w:iCs/>
          <w:szCs w:val="24"/>
        </w:rPr>
      </w:pPr>
      <w:r w:rsidRPr="009B2B88">
        <w:rPr>
          <w:i/>
          <w:iCs/>
          <w:szCs w:val="24"/>
        </w:rPr>
        <w:t>(v</w:t>
      </w:r>
      <w:r w:rsidR="00B12243" w:rsidRPr="009B2B88">
        <w:rPr>
          <w:i/>
          <w:iCs/>
          <w:szCs w:val="24"/>
        </w:rPr>
        <w:t>ieta</w:t>
      </w:r>
      <w:r w:rsidRPr="009B2B88">
        <w:rPr>
          <w:i/>
          <w:iCs/>
          <w:szCs w:val="24"/>
        </w:rPr>
        <w:t>)</w:t>
      </w:r>
    </w:p>
    <w:p w14:paraId="0D6AF738" w14:textId="77777777" w:rsidR="00B12243" w:rsidRPr="009B2B88" w:rsidRDefault="00B12243" w:rsidP="00B12243">
      <w:pPr>
        <w:ind w:firstLine="300"/>
        <w:jc w:val="center"/>
        <w:rPr>
          <w:szCs w:val="24"/>
        </w:rPr>
      </w:pPr>
    </w:p>
    <w:p w14:paraId="5B9AD285" w14:textId="77777777" w:rsidR="00B12243" w:rsidRPr="009B2B88" w:rsidRDefault="00B12243" w:rsidP="00B12243">
      <w:pPr>
        <w:ind w:firstLine="900"/>
        <w:rPr>
          <w:szCs w:val="24"/>
        </w:rPr>
      </w:pPr>
      <w:r w:rsidRPr="007C40C5">
        <w:rPr>
          <w:szCs w:val="24"/>
        </w:rPr>
        <w:t>Rokiškio</w:t>
      </w:r>
      <w:r w:rsidRPr="009B2B88">
        <w:rPr>
          <w:szCs w:val="24"/>
        </w:rPr>
        <w:t xml:space="preserve"> rajono savivaldybės administracijos </w:t>
      </w:r>
    </w:p>
    <w:p w14:paraId="5D8B147A" w14:textId="77777777" w:rsidR="00B12243" w:rsidRPr="009B2B88" w:rsidRDefault="00B12243" w:rsidP="00B12243">
      <w:pPr>
        <w:rPr>
          <w:szCs w:val="24"/>
        </w:rPr>
      </w:pPr>
      <w:r w:rsidRPr="009B2B88">
        <w:rPr>
          <w:szCs w:val="24"/>
        </w:rPr>
        <w:t>_________________</w:t>
      </w:r>
      <w:r w:rsidRPr="009B2B88">
        <w:rPr>
          <w:szCs w:val="24"/>
          <w:lang w:eastAsia="ar-SA"/>
        </w:rPr>
        <w:t>__________________________________________________________</w:t>
      </w:r>
    </w:p>
    <w:p w14:paraId="3B9D7632" w14:textId="77777777" w:rsidR="00B12243" w:rsidRPr="009B2B88" w:rsidRDefault="00B12243" w:rsidP="00B12243">
      <w:pPr>
        <w:tabs>
          <w:tab w:val="left" w:pos="1185"/>
        </w:tabs>
        <w:suppressAutoHyphens/>
        <w:ind w:firstLine="23"/>
        <w:jc w:val="center"/>
        <w:rPr>
          <w:i/>
          <w:szCs w:val="24"/>
          <w:lang w:eastAsia="ar-SA"/>
        </w:rPr>
      </w:pPr>
      <w:r w:rsidRPr="009B2B88">
        <w:rPr>
          <w:i/>
          <w:szCs w:val="24"/>
          <w:lang w:eastAsia="ar-SA"/>
        </w:rPr>
        <w:t>Darbuotojo (-ų), atlikusio (-ų) patikrinimą, pareigos, vardas (-ai) ir pavardė (-ės)</w:t>
      </w:r>
    </w:p>
    <w:p w14:paraId="22CC28E5" w14:textId="77777777" w:rsidR="00B12243" w:rsidRPr="009B2B88" w:rsidRDefault="00B12243" w:rsidP="00B12243">
      <w:pPr>
        <w:tabs>
          <w:tab w:val="left" w:pos="1185"/>
        </w:tabs>
        <w:suppressAutoHyphens/>
        <w:ind w:firstLine="23"/>
        <w:jc w:val="center"/>
        <w:rPr>
          <w:i/>
          <w:szCs w:val="24"/>
          <w:lang w:eastAsia="ar-SA"/>
        </w:rPr>
      </w:pPr>
    </w:p>
    <w:p w14:paraId="0D498CAC" w14:textId="77777777" w:rsidR="00B12243" w:rsidRPr="009B2B88" w:rsidRDefault="00B12243" w:rsidP="00B12243">
      <w:pPr>
        <w:tabs>
          <w:tab w:val="left" w:pos="1320"/>
        </w:tabs>
        <w:suppressAutoHyphens/>
        <w:rPr>
          <w:szCs w:val="24"/>
          <w:lang w:eastAsia="ar-SA"/>
        </w:rPr>
      </w:pPr>
      <w:r w:rsidRPr="009B2B88">
        <w:rPr>
          <w:szCs w:val="24"/>
          <w:lang w:eastAsia="ar-SA"/>
        </w:rPr>
        <w:t>patikrino____________________________________________________________________</w:t>
      </w:r>
    </w:p>
    <w:p w14:paraId="59A64DCB" w14:textId="77777777" w:rsidR="00B12243" w:rsidRPr="009B2B88" w:rsidRDefault="00B12243" w:rsidP="00B12243">
      <w:pPr>
        <w:tabs>
          <w:tab w:val="left" w:pos="2415"/>
          <w:tab w:val="left" w:pos="5820"/>
        </w:tabs>
        <w:suppressAutoHyphens/>
        <w:ind w:firstLine="1418"/>
        <w:rPr>
          <w:i/>
          <w:szCs w:val="24"/>
          <w:lang w:eastAsia="ar-SA"/>
        </w:rPr>
      </w:pPr>
      <w:r w:rsidRPr="009B2B88">
        <w:rPr>
          <w:i/>
          <w:szCs w:val="24"/>
          <w:lang w:eastAsia="ar-SA"/>
        </w:rPr>
        <w:t>Statinio (-</w:t>
      </w:r>
      <w:proofErr w:type="spellStart"/>
      <w:r w:rsidRPr="009B2B88">
        <w:rPr>
          <w:i/>
          <w:szCs w:val="24"/>
          <w:lang w:eastAsia="ar-SA"/>
        </w:rPr>
        <w:t>ių</w:t>
      </w:r>
      <w:proofErr w:type="spellEnd"/>
      <w:r w:rsidRPr="009B2B88">
        <w:rPr>
          <w:i/>
          <w:szCs w:val="24"/>
          <w:lang w:eastAsia="ar-SA"/>
        </w:rPr>
        <w:t>) / patalpos pavadinimas (-ai) (paskirtis), adresas, unikalus Nr.</w:t>
      </w:r>
    </w:p>
    <w:p w14:paraId="5C033E22" w14:textId="77777777" w:rsidR="00B12243" w:rsidRPr="009B2B88" w:rsidRDefault="00B12243" w:rsidP="00B12243">
      <w:pPr>
        <w:tabs>
          <w:tab w:val="left" w:pos="2415"/>
          <w:tab w:val="left" w:pos="5820"/>
        </w:tabs>
        <w:suppressAutoHyphens/>
        <w:rPr>
          <w:i/>
          <w:szCs w:val="24"/>
          <w:lang w:eastAsia="ar-SA"/>
        </w:rPr>
      </w:pPr>
      <w:r w:rsidRPr="009B2B88">
        <w:rPr>
          <w:i/>
          <w:szCs w:val="24"/>
          <w:lang w:eastAsia="ar-SA"/>
        </w:rPr>
        <w:t>___________________________________________________________________________</w:t>
      </w:r>
    </w:p>
    <w:p w14:paraId="037392F2" w14:textId="77777777" w:rsidR="00B12243" w:rsidRPr="009B2B88" w:rsidRDefault="00B12243" w:rsidP="00B12243">
      <w:pPr>
        <w:tabs>
          <w:tab w:val="left" w:pos="2415"/>
          <w:tab w:val="left" w:pos="5820"/>
        </w:tabs>
        <w:suppressAutoHyphens/>
        <w:rPr>
          <w:szCs w:val="24"/>
          <w:lang w:eastAsia="ar-SA"/>
        </w:rPr>
      </w:pPr>
      <w:r w:rsidRPr="009B2B88">
        <w:rPr>
          <w:i/>
          <w:szCs w:val="24"/>
          <w:lang w:eastAsia="ar-SA"/>
        </w:rPr>
        <w:tab/>
        <w:t>savininkas/naudotojas</w:t>
      </w:r>
    </w:p>
    <w:p w14:paraId="03D8F34F" w14:textId="77777777" w:rsidR="00B12243" w:rsidRPr="009B2B88" w:rsidRDefault="00B12243" w:rsidP="00B12243">
      <w:pPr>
        <w:tabs>
          <w:tab w:val="left" w:pos="1320"/>
        </w:tabs>
        <w:suppressAutoHyphens/>
        <w:ind w:firstLine="720"/>
        <w:rPr>
          <w:szCs w:val="24"/>
          <w:lang w:eastAsia="ar-SA"/>
        </w:rPr>
      </w:pPr>
    </w:p>
    <w:p w14:paraId="34FAC350" w14:textId="77777777" w:rsidR="00B12243" w:rsidRPr="009B2B88" w:rsidRDefault="00B12243" w:rsidP="00B12243">
      <w:pPr>
        <w:tabs>
          <w:tab w:val="left" w:pos="1320"/>
        </w:tabs>
        <w:suppressAutoHyphens/>
        <w:ind w:firstLine="720"/>
        <w:rPr>
          <w:szCs w:val="24"/>
          <w:lang w:eastAsia="ar-SA"/>
        </w:rPr>
      </w:pPr>
      <w:r w:rsidRPr="009B2B88">
        <w:rPr>
          <w:b/>
          <w:bCs/>
          <w:szCs w:val="24"/>
          <w:lang w:eastAsia="ar-SA"/>
        </w:rPr>
        <w:t>NUSTATYTA</w:t>
      </w:r>
      <w:r w:rsidRPr="009B2B88">
        <w:rPr>
          <w:szCs w:val="24"/>
          <w:lang w:eastAsia="ar-SA"/>
        </w:rPr>
        <w:t>:</w:t>
      </w:r>
    </w:p>
    <w:p w14:paraId="1323B4F3" w14:textId="77777777" w:rsidR="00B12243" w:rsidRPr="009B2B88" w:rsidRDefault="00B12243" w:rsidP="00B12243">
      <w:pPr>
        <w:tabs>
          <w:tab w:val="left" w:pos="1320"/>
        </w:tabs>
        <w:suppressAutoHyphens/>
        <w:ind w:firstLine="720"/>
        <w:jc w:val="center"/>
        <w:rPr>
          <w:bCs/>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8675"/>
      </w:tblGrid>
      <w:tr w:rsidR="009B2B88" w:rsidRPr="009B2B88" w14:paraId="75268C2B" w14:textId="77777777" w:rsidTr="009B52CC">
        <w:tc>
          <w:tcPr>
            <w:tcW w:w="817" w:type="dxa"/>
            <w:shd w:val="clear" w:color="auto" w:fill="auto"/>
          </w:tcPr>
          <w:p w14:paraId="5BE17C6F" w14:textId="77777777" w:rsidR="00B12243" w:rsidRPr="009B2B88" w:rsidRDefault="00B12243" w:rsidP="009B52CC">
            <w:pPr>
              <w:tabs>
                <w:tab w:val="left" w:pos="1320"/>
              </w:tabs>
              <w:suppressAutoHyphens/>
              <w:jc w:val="center"/>
              <w:rPr>
                <w:szCs w:val="24"/>
                <w:lang w:eastAsia="ar-SA"/>
              </w:rPr>
            </w:pPr>
            <w:r w:rsidRPr="009B2B88">
              <w:rPr>
                <w:szCs w:val="24"/>
                <w:lang w:eastAsia="ar-SA"/>
              </w:rPr>
              <w:t>Eil. Nr.</w:t>
            </w:r>
          </w:p>
        </w:tc>
        <w:tc>
          <w:tcPr>
            <w:tcW w:w="8789" w:type="dxa"/>
            <w:shd w:val="clear" w:color="auto" w:fill="auto"/>
          </w:tcPr>
          <w:p w14:paraId="746F83F7" w14:textId="77777777" w:rsidR="00B12243" w:rsidRPr="009B2B88" w:rsidRDefault="00B12243" w:rsidP="009B52CC">
            <w:pPr>
              <w:tabs>
                <w:tab w:val="left" w:pos="1320"/>
              </w:tabs>
              <w:suppressAutoHyphens/>
              <w:jc w:val="center"/>
              <w:rPr>
                <w:b/>
                <w:szCs w:val="24"/>
                <w:lang w:eastAsia="ar-SA"/>
              </w:rPr>
            </w:pPr>
            <w:r w:rsidRPr="009B2B88">
              <w:rPr>
                <w:b/>
                <w:szCs w:val="24"/>
                <w:lang w:eastAsia="ar-SA"/>
              </w:rPr>
              <w:t>Patikrinimo vietoje nustatyti faktiniai duomenys</w:t>
            </w:r>
          </w:p>
        </w:tc>
      </w:tr>
      <w:tr w:rsidR="009B2B88" w:rsidRPr="009B2B88" w14:paraId="02CBF5FB" w14:textId="77777777" w:rsidTr="009B52CC">
        <w:tc>
          <w:tcPr>
            <w:tcW w:w="817" w:type="dxa"/>
            <w:shd w:val="clear" w:color="auto" w:fill="auto"/>
          </w:tcPr>
          <w:p w14:paraId="62DC4E1F" w14:textId="77777777" w:rsidR="0080367F" w:rsidRPr="009B2B88" w:rsidRDefault="0080367F" w:rsidP="0080367F">
            <w:pPr>
              <w:tabs>
                <w:tab w:val="left" w:pos="1320"/>
              </w:tabs>
              <w:suppressAutoHyphens/>
              <w:rPr>
                <w:szCs w:val="24"/>
                <w:lang w:eastAsia="ar-SA"/>
              </w:rPr>
            </w:pPr>
          </w:p>
        </w:tc>
        <w:tc>
          <w:tcPr>
            <w:tcW w:w="8789" w:type="dxa"/>
            <w:shd w:val="clear" w:color="auto" w:fill="auto"/>
          </w:tcPr>
          <w:p w14:paraId="38ADE8E2" w14:textId="77777777" w:rsidR="00B12243" w:rsidRPr="009B2B88" w:rsidRDefault="00B12243" w:rsidP="009B52CC">
            <w:pPr>
              <w:tabs>
                <w:tab w:val="left" w:pos="1320"/>
              </w:tabs>
              <w:suppressAutoHyphens/>
              <w:jc w:val="center"/>
              <w:rPr>
                <w:szCs w:val="24"/>
                <w:lang w:eastAsia="ar-SA"/>
              </w:rPr>
            </w:pPr>
          </w:p>
        </w:tc>
      </w:tr>
      <w:tr w:rsidR="009B2B88" w:rsidRPr="009B2B88" w14:paraId="4D1AEF57" w14:textId="77777777" w:rsidTr="009B52CC">
        <w:tc>
          <w:tcPr>
            <w:tcW w:w="817" w:type="dxa"/>
            <w:shd w:val="clear" w:color="auto" w:fill="auto"/>
          </w:tcPr>
          <w:p w14:paraId="65A8436C" w14:textId="77777777" w:rsidR="00B12243" w:rsidRPr="009B2B88" w:rsidRDefault="00B12243" w:rsidP="009B52CC">
            <w:pPr>
              <w:tabs>
                <w:tab w:val="left" w:pos="1320"/>
              </w:tabs>
              <w:suppressAutoHyphens/>
              <w:jc w:val="center"/>
              <w:rPr>
                <w:szCs w:val="24"/>
                <w:lang w:eastAsia="ar-SA"/>
              </w:rPr>
            </w:pPr>
          </w:p>
        </w:tc>
        <w:tc>
          <w:tcPr>
            <w:tcW w:w="8789" w:type="dxa"/>
            <w:shd w:val="clear" w:color="auto" w:fill="auto"/>
          </w:tcPr>
          <w:p w14:paraId="032F6AA5" w14:textId="77777777" w:rsidR="00B12243" w:rsidRPr="009B2B88" w:rsidRDefault="00B12243" w:rsidP="009B52CC">
            <w:pPr>
              <w:tabs>
                <w:tab w:val="left" w:pos="1320"/>
              </w:tabs>
              <w:suppressAutoHyphens/>
              <w:jc w:val="center"/>
              <w:rPr>
                <w:szCs w:val="24"/>
                <w:lang w:eastAsia="ar-SA"/>
              </w:rPr>
            </w:pPr>
          </w:p>
        </w:tc>
      </w:tr>
      <w:tr w:rsidR="009B2B88" w:rsidRPr="009B2B88" w14:paraId="797A6067" w14:textId="77777777" w:rsidTr="009B52CC">
        <w:tc>
          <w:tcPr>
            <w:tcW w:w="817" w:type="dxa"/>
            <w:shd w:val="clear" w:color="auto" w:fill="auto"/>
          </w:tcPr>
          <w:p w14:paraId="1BCF3B50" w14:textId="77777777" w:rsidR="00F119D5" w:rsidRPr="009B2B88" w:rsidRDefault="00F119D5" w:rsidP="009B52CC">
            <w:pPr>
              <w:tabs>
                <w:tab w:val="left" w:pos="1320"/>
              </w:tabs>
              <w:suppressAutoHyphens/>
              <w:jc w:val="center"/>
              <w:rPr>
                <w:szCs w:val="24"/>
                <w:lang w:eastAsia="ar-SA"/>
              </w:rPr>
            </w:pPr>
          </w:p>
        </w:tc>
        <w:tc>
          <w:tcPr>
            <w:tcW w:w="8789" w:type="dxa"/>
            <w:shd w:val="clear" w:color="auto" w:fill="auto"/>
          </w:tcPr>
          <w:p w14:paraId="78233377" w14:textId="77777777" w:rsidR="00F119D5" w:rsidRPr="009B2B88" w:rsidRDefault="00F119D5" w:rsidP="009B52CC">
            <w:pPr>
              <w:tabs>
                <w:tab w:val="left" w:pos="1320"/>
              </w:tabs>
              <w:suppressAutoHyphens/>
              <w:jc w:val="center"/>
              <w:rPr>
                <w:szCs w:val="24"/>
                <w:lang w:eastAsia="ar-SA"/>
              </w:rPr>
            </w:pPr>
          </w:p>
        </w:tc>
      </w:tr>
      <w:tr w:rsidR="0080367F" w:rsidRPr="009B2B88" w14:paraId="74510EAC" w14:textId="77777777" w:rsidTr="009B52CC">
        <w:tc>
          <w:tcPr>
            <w:tcW w:w="817" w:type="dxa"/>
            <w:shd w:val="clear" w:color="auto" w:fill="auto"/>
          </w:tcPr>
          <w:p w14:paraId="45F0FF2E" w14:textId="77777777" w:rsidR="0080367F" w:rsidRPr="009B2B88" w:rsidRDefault="0080367F" w:rsidP="009B52CC">
            <w:pPr>
              <w:tabs>
                <w:tab w:val="left" w:pos="1320"/>
              </w:tabs>
              <w:suppressAutoHyphens/>
              <w:jc w:val="center"/>
              <w:rPr>
                <w:szCs w:val="24"/>
                <w:lang w:eastAsia="ar-SA"/>
              </w:rPr>
            </w:pPr>
          </w:p>
        </w:tc>
        <w:tc>
          <w:tcPr>
            <w:tcW w:w="8789" w:type="dxa"/>
            <w:shd w:val="clear" w:color="auto" w:fill="auto"/>
          </w:tcPr>
          <w:p w14:paraId="497A4FB7" w14:textId="77777777" w:rsidR="0080367F" w:rsidRPr="009B2B88" w:rsidRDefault="0080367F" w:rsidP="009B52CC">
            <w:pPr>
              <w:tabs>
                <w:tab w:val="left" w:pos="1320"/>
              </w:tabs>
              <w:suppressAutoHyphens/>
              <w:jc w:val="center"/>
              <w:rPr>
                <w:szCs w:val="24"/>
                <w:lang w:eastAsia="ar-SA"/>
              </w:rPr>
            </w:pPr>
          </w:p>
        </w:tc>
      </w:tr>
    </w:tbl>
    <w:p w14:paraId="1D5CCDAD" w14:textId="77777777" w:rsidR="00B12243" w:rsidRPr="009B2B88" w:rsidRDefault="00B12243" w:rsidP="00B12243">
      <w:pPr>
        <w:tabs>
          <w:tab w:val="left" w:pos="1320"/>
        </w:tabs>
        <w:suppressAutoHyphens/>
        <w:ind w:firstLine="720"/>
        <w:rPr>
          <w:szCs w:val="24"/>
          <w:lang w:eastAsia="ar-SA"/>
        </w:rPr>
      </w:pPr>
    </w:p>
    <w:p w14:paraId="10BA27B8" w14:textId="669EC9DB" w:rsidR="005D2DFC" w:rsidRPr="009B2B88" w:rsidRDefault="005D2DFC" w:rsidP="001C7D0E">
      <w:pPr>
        <w:tabs>
          <w:tab w:val="left" w:pos="1320"/>
        </w:tabs>
        <w:suppressAutoHyphens/>
        <w:ind w:firstLine="720"/>
        <w:rPr>
          <w:szCs w:val="24"/>
          <w:lang w:eastAsia="ar-SA"/>
        </w:rPr>
      </w:pPr>
      <w:r w:rsidRPr="009B2B88">
        <w:rPr>
          <w:b/>
          <w:bCs/>
          <w:szCs w:val="24"/>
          <w:lang w:eastAsia="ar-SA"/>
        </w:rPr>
        <w:t>IŠVADA:</w:t>
      </w:r>
      <w:r w:rsidRPr="009B2B88">
        <w:rPr>
          <w:szCs w:val="24"/>
          <w:lang w:eastAsia="ar-SA"/>
        </w:rPr>
        <w:t>__________________________________________________________</w:t>
      </w:r>
      <w:r w:rsidR="00C07FB5" w:rsidRPr="009B2B88">
        <w:rPr>
          <w:szCs w:val="24"/>
          <w:lang w:eastAsia="ar-SA"/>
        </w:rPr>
        <w:t>_______________</w:t>
      </w:r>
      <w:r w:rsidRPr="009B2B88">
        <w:rPr>
          <w:szCs w:val="24"/>
          <w:lang w:eastAsia="ar-SA"/>
        </w:rPr>
        <w:t>____</w:t>
      </w:r>
      <w:r w:rsidR="00C07FB5" w:rsidRPr="009B2B88">
        <w:rPr>
          <w:szCs w:val="24"/>
          <w:lang w:eastAsia="ar-SA"/>
        </w:rPr>
        <w:t>_</w:t>
      </w:r>
      <w:r w:rsidR="001C7D0E" w:rsidRPr="009B2B88">
        <w:rPr>
          <w:szCs w:val="24"/>
          <w:lang w:eastAsia="ar-SA"/>
        </w:rPr>
        <w:t>________________________________________________________________</w:t>
      </w:r>
      <w:r w:rsidR="00C07FB5" w:rsidRPr="009B2B88">
        <w:rPr>
          <w:szCs w:val="24"/>
          <w:lang w:eastAsia="ar-SA"/>
        </w:rPr>
        <w:t>_______________________________________________________________</w:t>
      </w:r>
      <w:r w:rsidR="001C7D0E" w:rsidRPr="009B2B88">
        <w:rPr>
          <w:szCs w:val="24"/>
          <w:lang w:eastAsia="ar-SA"/>
        </w:rPr>
        <w:t>_________________</w:t>
      </w:r>
    </w:p>
    <w:p w14:paraId="334C5373" w14:textId="77777777" w:rsidR="00B12243" w:rsidRPr="009B2B88" w:rsidRDefault="00B12243" w:rsidP="00B12243">
      <w:pPr>
        <w:tabs>
          <w:tab w:val="left" w:pos="1320"/>
        </w:tabs>
        <w:suppressAutoHyphens/>
        <w:rPr>
          <w:szCs w:val="24"/>
          <w:lang w:eastAsia="ar-SA"/>
        </w:rPr>
      </w:pPr>
    </w:p>
    <w:p w14:paraId="122A3D12" w14:textId="77777777" w:rsidR="00B12243" w:rsidRPr="009B2B88" w:rsidRDefault="00B12243" w:rsidP="00B12243">
      <w:pPr>
        <w:tabs>
          <w:tab w:val="left" w:pos="1320"/>
        </w:tabs>
        <w:suppressAutoHyphens/>
        <w:ind w:firstLine="720"/>
        <w:rPr>
          <w:szCs w:val="24"/>
          <w:lang w:eastAsia="ar-SA"/>
        </w:rPr>
      </w:pPr>
      <w:r w:rsidRPr="009B2B88">
        <w:rPr>
          <w:szCs w:val="24"/>
          <w:lang w:eastAsia="ar-SA"/>
        </w:rPr>
        <w:t xml:space="preserve">Patvirtinu (-ame), kad patikrinimo duomenys tikri: </w:t>
      </w:r>
    </w:p>
    <w:p w14:paraId="055EB521" w14:textId="77777777" w:rsidR="0080367F" w:rsidRPr="009B2B88" w:rsidRDefault="0080367F" w:rsidP="00B12243">
      <w:pPr>
        <w:tabs>
          <w:tab w:val="left" w:pos="1320"/>
        </w:tabs>
        <w:suppressAutoHyphens/>
        <w:ind w:firstLine="720"/>
        <w:rPr>
          <w:szCs w:val="24"/>
          <w:lang w:eastAsia="ar-SA"/>
        </w:rPr>
      </w:pPr>
    </w:p>
    <w:p w14:paraId="79758A4B" w14:textId="77777777" w:rsidR="00B12243" w:rsidRPr="009B2B88" w:rsidRDefault="00B12243" w:rsidP="00B12243">
      <w:pPr>
        <w:tabs>
          <w:tab w:val="left" w:pos="1320"/>
        </w:tabs>
        <w:suppressAutoHyphens/>
        <w:rPr>
          <w:szCs w:val="24"/>
          <w:lang w:eastAsia="ar-SA"/>
        </w:rPr>
      </w:pPr>
      <w:r w:rsidRPr="009B2B88">
        <w:rPr>
          <w:szCs w:val="24"/>
          <w:lang w:eastAsia="ar-SA"/>
        </w:rPr>
        <w:t>___________________________________________________________________________</w:t>
      </w:r>
    </w:p>
    <w:p w14:paraId="2D474646" w14:textId="77777777" w:rsidR="00B12243" w:rsidRPr="009B2B88" w:rsidRDefault="00B12243" w:rsidP="00B12243">
      <w:pPr>
        <w:tabs>
          <w:tab w:val="left" w:pos="1320"/>
        </w:tabs>
        <w:suppressAutoHyphens/>
        <w:rPr>
          <w:i/>
          <w:szCs w:val="24"/>
          <w:lang w:eastAsia="ar-SA"/>
        </w:rPr>
      </w:pPr>
      <w:r w:rsidRPr="009B2B88">
        <w:rPr>
          <w:i/>
          <w:szCs w:val="24"/>
          <w:lang w:eastAsia="ar-SA"/>
        </w:rPr>
        <w:t>Darbuotojo (-ų), atlikusio (-</w:t>
      </w:r>
      <w:proofErr w:type="spellStart"/>
      <w:r w:rsidRPr="009B2B88">
        <w:rPr>
          <w:i/>
          <w:szCs w:val="24"/>
          <w:lang w:eastAsia="ar-SA"/>
        </w:rPr>
        <w:t>ių</w:t>
      </w:r>
      <w:proofErr w:type="spellEnd"/>
      <w:r w:rsidRPr="009B2B88">
        <w:rPr>
          <w:i/>
          <w:szCs w:val="24"/>
          <w:lang w:eastAsia="ar-SA"/>
        </w:rPr>
        <w:t>) patikrinimą, vardas (-ai) ir pavardė (-ės), parašas (-ai)</w:t>
      </w:r>
    </w:p>
    <w:p w14:paraId="225FBBFB" w14:textId="77777777" w:rsidR="00B12243" w:rsidRPr="009B2B88" w:rsidRDefault="00B12243" w:rsidP="00B12243">
      <w:pPr>
        <w:tabs>
          <w:tab w:val="left" w:pos="1320"/>
        </w:tabs>
        <w:suppressAutoHyphens/>
        <w:rPr>
          <w:i/>
          <w:szCs w:val="24"/>
          <w:lang w:eastAsia="ar-SA"/>
        </w:rPr>
      </w:pPr>
    </w:p>
    <w:p w14:paraId="4DBB49C6" w14:textId="77777777" w:rsidR="00B12243" w:rsidRPr="009B2B88" w:rsidRDefault="00B12243" w:rsidP="00B12243">
      <w:pPr>
        <w:tabs>
          <w:tab w:val="left" w:pos="1320"/>
        </w:tabs>
        <w:suppressAutoHyphens/>
        <w:ind w:firstLine="720"/>
        <w:jc w:val="both"/>
        <w:rPr>
          <w:szCs w:val="24"/>
          <w:lang w:eastAsia="ar-SA"/>
        </w:rPr>
      </w:pPr>
      <w:r w:rsidRPr="009B2B88">
        <w:rPr>
          <w:szCs w:val="24"/>
          <w:lang w:eastAsia="ar-SA"/>
        </w:rPr>
        <w:t>Patikrinime dalyvavusiųjų (liudytojų, kitų suinteresuotų asmenų) pastabos ir parašai:</w:t>
      </w:r>
    </w:p>
    <w:p w14:paraId="24E89C80" w14:textId="77777777" w:rsidR="005D2DFC" w:rsidRPr="009B2B88" w:rsidRDefault="005D2DFC" w:rsidP="00B12243">
      <w:pPr>
        <w:tabs>
          <w:tab w:val="left" w:pos="1320"/>
        </w:tabs>
        <w:suppressAutoHyphens/>
        <w:ind w:firstLine="720"/>
        <w:jc w:val="both"/>
        <w:rPr>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6"/>
        <w:gridCol w:w="4622"/>
      </w:tblGrid>
      <w:tr w:rsidR="009B2B88" w:rsidRPr="009B2B88" w14:paraId="461ACD46" w14:textId="77777777" w:rsidTr="009B52CC">
        <w:tc>
          <w:tcPr>
            <w:tcW w:w="4927" w:type="dxa"/>
            <w:shd w:val="clear" w:color="auto" w:fill="auto"/>
          </w:tcPr>
          <w:p w14:paraId="250A169C" w14:textId="77777777" w:rsidR="00B12243" w:rsidRPr="009B2B88" w:rsidRDefault="00B12243" w:rsidP="009B52CC">
            <w:pPr>
              <w:tabs>
                <w:tab w:val="left" w:pos="1320"/>
              </w:tabs>
              <w:suppressAutoHyphens/>
              <w:jc w:val="center"/>
              <w:rPr>
                <w:szCs w:val="24"/>
                <w:lang w:eastAsia="ar-SA"/>
              </w:rPr>
            </w:pPr>
            <w:r w:rsidRPr="009B2B88">
              <w:rPr>
                <w:bCs/>
                <w:szCs w:val="24"/>
                <w:lang w:eastAsia="ar-SA"/>
              </w:rPr>
              <w:t>Vardas, pavardė, parašas, data</w:t>
            </w:r>
          </w:p>
        </w:tc>
        <w:tc>
          <w:tcPr>
            <w:tcW w:w="4679" w:type="dxa"/>
            <w:shd w:val="clear" w:color="auto" w:fill="auto"/>
          </w:tcPr>
          <w:p w14:paraId="0F1224CF" w14:textId="77777777" w:rsidR="00B12243" w:rsidRPr="009B2B88" w:rsidRDefault="00B12243" w:rsidP="009B52CC">
            <w:pPr>
              <w:tabs>
                <w:tab w:val="left" w:pos="1320"/>
              </w:tabs>
              <w:suppressAutoHyphens/>
              <w:jc w:val="center"/>
              <w:rPr>
                <w:szCs w:val="24"/>
                <w:lang w:eastAsia="ar-SA"/>
              </w:rPr>
            </w:pPr>
            <w:r w:rsidRPr="009B2B88">
              <w:rPr>
                <w:bCs/>
                <w:szCs w:val="24"/>
                <w:lang w:eastAsia="ar-SA"/>
              </w:rPr>
              <w:t>Pastabos</w:t>
            </w:r>
          </w:p>
        </w:tc>
      </w:tr>
      <w:tr w:rsidR="009B2B88" w:rsidRPr="009B2B88" w14:paraId="0D93E49B" w14:textId="77777777" w:rsidTr="009B52CC">
        <w:tc>
          <w:tcPr>
            <w:tcW w:w="4927" w:type="dxa"/>
            <w:shd w:val="clear" w:color="auto" w:fill="auto"/>
          </w:tcPr>
          <w:p w14:paraId="0D41D97D" w14:textId="77777777" w:rsidR="00B12243" w:rsidRPr="009B2B88" w:rsidRDefault="00B12243" w:rsidP="009B52CC">
            <w:pPr>
              <w:tabs>
                <w:tab w:val="left" w:pos="1320"/>
              </w:tabs>
              <w:suppressAutoHyphens/>
              <w:rPr>
                <w:szCs w:val="24"/>
                <w:lang w:eastAsia="ar-SA"/>
              </w:rPr>
            </w:pPr>
          </w:p>
        </w:tc>
        <w:tc>
          <w:tcPr>
            <w:tcW w:w="4679" w:type="dxa"/>
            <w:shd w:val="clear" w:color="auto" w:fill="auto"/>
          </w:tcPr>
          <w:p w14:paraId="324148D5" w14:textId="77777777" w:rsidR="00B12243" w:rsidRPr="009B2B88" w:rsidRDefault="00B12243" w:rsidP="009B52CC">
            <w:pPr>
              <w:tabs>
                <w:tab w:val="left" w:pos="1320"/>
              </w:tabs>
              <w:suppressAutoHyphens/>
              <w:rPr>
                <w:szCs w:val="24"/>
                <w:lang w:eastAsia="ar-SA"/>
              </w:rPr>
            </w:pPr>
          </w:p>
        </w:tc>
      </w:tr>
      <w:tr w:rsidR="009B2B88" w:rsidRPr="009B2B88" w14:paraId="55449686" w14:textId="77777777" w:rsidTr="009B52CC">
        <w:tc>
          <w:tcPr>
            <w:tcW w:w="4927" w:type="dxa"/>
            <w:shd w:val="clear" w:color="auto" w:fill="auto"/>
          </w:tcPr>
          <w:p w14:paraId="7DB5BDE2" w14:textId="77777777" w:rsidR="00B12243" w:rsidRPr="009B2B88" w:rsidRDefault="00B12243" w:rsidP="009B52CC">
            <w:pPr>
              <w:tabs>
                <w:tab w:val="left" w:pos="1320"/>
              </w:tabs>
              <w:suppressAutoHyphens/>
              <w:rPr>
                <w:szCs w:val="24"/>
                <w:lang w:eastAsia="ar-SA"/>
              </w:rPr>
            </w:pPr>
          </w:p>
        </w:tc>
        <w:tc>
          <w:tcPr>
            <w:tcW w:w="4679" w:type="dxa"/>
            <w:shd w:val="clear" w:color="auto" w:fill="auto"/>
          </w:tcPr>
          <w:p w14:paraId="4042946B" w14:textId="77777777" w:rsidR="00B12243" w:rsidRPr="009B2B88" w:rsidRDefault="00B12243" w:rsidP="009B52CC">
            <w:pPr>
              <w:tabs>
                <w:tab w:val="left" w:pos="1320"/>
              </w:tabs>
              <w:suppressAutoHyphens/>
              <w:rPr>
                <w:szCs w:val="24"/>
                <w:lang w:eastAsia="ar-SA"/>
              </w:rPr>
            </w:pPr>
          </w:p>
        </w:tc>
      </w:tr>
      <w:tr w:rsidR="00B12243" w:rsidRPr="009B2B88" w14:paraId="4A61015B" w14:textId="77777777" w:rsidTr="009B52CC">
        <w:tc>
          <w:tcPr>
            <w:tcW w:w="4927" w:type="dxa"/>
            <w:shd w:val="clear" w:color="auto" w:fill="auto"/>
          </w:tcPr>
          <w:p w14:paraId="434F81B9" w14:textId="77777777" w:rsidR="00B12243" w:rsidRPr="009B2B88" w:rsidRDefault="00B12243" w:rsidP="009B52CC">
            <w:pPr>
              <w:tabs>
                <w:tab w:val="left" w:pos="1320"/>
              </w:tabs>
              <w:suppressAutoHyphens/>
              <w:rPr>
                <w:szCs w:val="24"/>
                <w:lang w:eastAsia="ar-SA"/>
              </w:rPr>
            </w:pPr>
          </w:p>
        </w:tc>
        <w:tc>
          <w:tcPr>
            <w:tcW w:w="4679" w:type="dxa"/>
            <w:shd w:val="clear" w:color="auto" w:fill="auto"/>
          </w:tcPr>
          <w:p w14:paraId="5C307763" w14:textId="77777777" w:rsidR="00B12243" w:rsidRPr="009B2B88" w:rsidRDefault="00B12243" w:rsidP="009B52CC">
            <w:pPr>
              <w:tabs>
                <w:tab w:val="left" w:pos="1320"/>
              </w:tabs>
              <w:suppressAutoHyphens/>
              <w:rPr>
                <w:szCs w:val="24"/>
                <w:lang w:eastAsia="ar-SA"/>
              </w:rPr>
            </w:pPr>
          </w:p>
        </w:tc>
      </w:tr>
    </w:tbl>
    <w:p w14:paraId="4B435E42" w14:textId="77777777" w:rsidR="005D2DFC" w:rsidRPr="009B2B88" w:rsidRDefault="005D2DFC" w:rsidP="00B12243">
      <w:pPr>
        <w:tabs>
          <w:tab w:val="left" w:pos="1320"/>
        </w:tabs>
        <w:suppressAutoHyphens/>
        <w:ind w:firstLine="720"/>
        <w:jc w:val="both"/>
        <w:rPr>
          <w:i/>
          <w:iCs/>
          <w:szCs w:val="24"/>
          <w:lang w:eastAsia="ar-SA"/>
        </w:rPr>
      </w:pPr>
    </w:p>
    <w:p w14:paraId="067DEB96" w14:textId="7283EF6D" w:rsidR="00B12243" w:rsidRPr="009B2B88" w:rsidRDefault="005D2DFC" w:rsidP="00B12243">
      <w:pPr>
        <w:tabs>
          <w:tab w:val="left" w:pos="1320"/>
        </w:tabs>
        <w:suppressAutoHyphens/>
        <w:ind w:firstLine="720"/>
        <w:jc w:val="both"/>
        <w:rPr>
          <w:i/>
          <w:iCs/>
          <w:szCs w:val="24"/>
          <w:lang w:eastAsia="ar-SA"/>
        </w:rPr>
      </w:pPr>
      <w:r w:rsidRPr="009B2B88">
        <w:rPr>
          <w:i/>
          <w:iCs/>
          <w:szCs w:val="24"/>
          <w:lang w:eastAsia="ar-SA"/>
        </w:rPr>
        <w:t>*</w:t>
      </w:r>
      <w:r w:rsidR="00B12243" w:rsidRPr="009B2B88">
        <w:rPr>
          <w:i/>
          <w:iCs/>
          <w:szCs w:val="24"/>
          <w:lang w:eastAsia="ar-SA"/>
        </w:rPr>
        <w:t>Pastaba. Patikrinimo dalyviai gali pridėti rašytinius paaiškinimus.</w:t>
      </w:r>
    </w:p>
    <w:p w14:paraId="27C37FB5" w14:textId="77777777" w:rsidR="00B12243" w:rsidRPr="009B2B88" w:rsidRDefault="00B12243" w:rsidP="00B12243">
      <w:pPr>
        <w:tabs>
          <w:tab w:val="left" w:pos="1320"/>
        </w:tabs>
        <w:suppressAutoHyphens/>
        <w:ind w:firstLine="720"/>
        <w:jc w:val="both"/>
        <w:rPr>
          <w:i/>
          <w:szCs w:val="24"/>
          <w:lang w:eastAsia="ar-SA"/>
        </w:rPr>
      </w:pPr>
    </w:p>
    <w:p w14:paraId="12070EA9" w14:textId="4A85268D" w:rsidR="00B12243" w:rsidRPr="009B2B88" w:rsidRDefault="00B12243" w:rsidP="00B12243">
      <w:pPr>
        <w:ind w:firstLine="900"/>
        <w:jc w:val="both"/>
        <w:rPr>
          <w:kern w:val="3"/>
          <w:szCs w:val="24"/>
          <w:lang w:eastAsia="ar-SA"/>
        </w:rPr>
      </w:pPr>
      <w:r w:rsidRPr="009B2B88">
        <w:rPr>
          <w:kern w:val="3"/>
          <w:szCs w:val="24"/>
          <w:lang w:eastAsia="ar-SA"/>
        </w:rPr>
        <w:t>PRIDEDAMA. Fotofiksacija, ....</w:t>
      </w:r>
      <w:r w:rsidR="005D2DFC" w:rsidRPr="009B2B88">
        <w:rPr>
          <w:kern w:val="3"/>
          <w:szCs w:val="24"/>
          <w:lang w:eastAsia="ar-SA"/>
        </w:rPr>
        <w:t xml:space="preserve"> </w:t>
      </w:r>
      <w:r w:rsidRPr="009B2B88">
        <w:rPr>
          <w:kern w:val="3"/>
          <w:szCs w:val="24"/>
          <w:lang w:eastAsia="ar-SA"/>
        </w:rPr>
        <w:t>lapai (-ų).</w:t>
      </w:r>
    </w:p>
    <w:p w14:paraId="2D3665FC" w14:textId="77777777" w:rsidR="005D2DFC" w:rsidRPr="009B2B88" w:rsidRDefault="005D2DFC" w:rsidP="00B12243">
      <w:pPr>
        <w:ind w:firstLine="900"/>
        <w:jc w:val="both"/>
        <w:rPr>
          <w:szCs w:val="24"/>
        </w:rPr>
      </w:pPr>
    </w:p>
    <w:p w14:paraId="33CA1CF2" w14:textId="77777777" w:rsidR="00B12243" w:rsidRPr="009B2B88" w:rsidRDefault="00B12243" w:rsidP="00B12243">
      <w:pPr>
        <w:widowControl w:val="0"/>
        <w:suppressAutoHyphens/>
        <w:spacing w:line="200" w:lineRule="atLeast"/>
        <w:rPr>
          <w:sz w:val="20"/>
          <w:szCs w:val="24"/>
        </w:rPr>
      </w:pPr>
    </w:p>
    <w:p w14:paraId="6BC5488D" w14:textId="77777777" w:rsidR="00B12243" w:rsidRPr="009B2B88" w:rsidRDefault="00B12243" w:rsidP="00B12243">
      <w:pPr>
        <w:widowControl w:val="0"/>
        <w:suppressAutoHyphens/>
        <w:spacing w:line="200" w:lineRule="atLeast"/>
        <w:jc w:val="center"/>
        <w:rPr>
          <w:sz w:val="20"/>
          <w:szCs w:val="24"/>
        </w:rPr>
      </w:pPr>
      <w:r w:rsidRPr="009B2B88">
        <w:rPr>
          <w:sz w:val="20"/>
          <w:szCs w:val="24"/>
        </w:rPr>
        <w:t>–––––––––––––––––––––––––––––––––––––––</w:t>
      </w:r>
    </w:p>
    <w:p w14:paraId="17C46A16" w14:textId="77777777" w:rsidR="00383A01" w:rsidRDefault="0080367F" w:rsidP="00383A01">
      <w:pPr>
        <w:tabs>
          <w:tab w:val="left" w:pos="6521"/>
        </w:tabs>
        <w:ind w:firstLine="6379"/>
        <w:rPr>
          <w:sz w:val="20"/>
          <w:szCs w:val="24"/>
        </w:rPr>
      </w:pPr>
      <w:r w:rsidRPr="009B2B88">
        <w:rPr>
          <w:sz w:val="20"/>
          <w:szCs w:val="24"/>
        </w:rPr>
        <w:br w:type="page"/>
      </w:r>
      <w:r w:rsidRPr="009B2B88">
        <w:rPr>
          <w:bCs/>
          <w:sz w:val="21"/>
          <w:szCs w:val="21"/>
        </w:rPr>
        <w:lastRenderedPageBreak/>
        <w:t xml:space="preserve">Statinių naudojimo priežiūros </w:t>
      </w:r>
    </w:p>
    <w:p w14:paraId="5F9E7746" w14:textId="77777777" w:rsidR="00383A01" w:rsidRDefault="0080367F" w:rsidP="00383A01">
      <w:pPr>
        <w:tabs>
          <w:tab w:val="left" w:pos="6521"/>
        </w:tabs>
        <w:ind w:firstLine="6379"/>
        <w:rPr>
          <w:sz w:val="20"/>
          <w:szCs w:val="24"/>
        </w:rPr>
      </w:pPr>
      <w:r w:rsidRPr="009B2B88">
        <w:rPr>
          <w:bCs/>
          <w:sz w:val="21"/>
          <w:szCs w:val="21"/>
        </w:rPr>
        <w:t>tvarkos aprašo</w:t>
      </w:r>
      <w:r w:rsidR="009B2B88">
        <w:rPr>
          <w:bCs/>
          <w:sz w:val="21"/>
          <w:szCs w:val="21"/>
        </w:rPr>
        <w:t xml:space="preserve"> </w:t>
      </w:r>
    </w:p>
    <w:p w14:paraId="7DAC0CCA" w14:textId="382431FD" w:rsidR="0080367F" w:rsidRPr="00383A01" w:rsidRDefault="009B2B88" w:rsidP="00383A01">
      <w:pPr>
        <w:tabs>
          <w:tab w:val="left" w:pos="6521"/>
        </w:tabs>
        <w:ind w:firstLine="6379"/>
        <w:rPr>
          <w:sz w:val="20"/>
          <w:szCs w:val="24"/>
        </w:rPr>
      </w:pPr>
      <w:r>
        <w:rPr>
          <w:bCs/>
          <w:sz w:val="21"/>
          <w:szCs w:val="21"/>
        </w:rPr>
        <w:t>2</w:t>
      </w:r>
      <w:r w:rsidR="0080367F" w:rsidRPr="009B2B88">
        <w:rPr>
          <w:bCs/>
          <w:sz w:val="21"/>
          <w:szCs w:val="21"/>
        </w:rPr>
        <w:t xml:space="preserve"> priedas</w:t>
      </w:r>
    </w:p>
    <w:p w14:paraId="779A6077" w14:textId="77777777" w:rsidR="00AC6EE6" w:rsidRPr="009B2B88" w:rsidRDefault="00AC6EE6" w:rsidP="00AC6EE6">
      <w:pPr>
        <w:jc w:val="center"/>
        <w:rPr>
          <w:szCs w:val="24"/>
          <w:lang w:eastAsia="ar-SA"/>
        </w:rPr>
      </w:pPr>
      <w:r w:rsidRPr="009B2B88">
        <w:rPr>
          <w:noProof/>
          <w:szCs w:val="24"/>
          <w:lang w:eastAsia="lt-LT"/>
        </w:rPr>
        <w:drawing>
          <wp:inline distT="0" distB="0" distL="0" distR="0" wp14:anchorId="44C25649" wp14:editId="6E751312">
            <wp:extent cx="562192" cy="720000"/>
            <wp:effectExtent l="0" t="0" r="0" b="4445"/>
            <wp:docPr id="30" name="Paveikslėlis 30"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7873B953" w14:textId="77777777" w:rsidR="00AC6EE6" w:rsidRPr="009B2B88" w:rsidRDefault="00AC6EE6" w:rsidP="00AC6EE6">
      <w:pPr>
        <w:jc w:val="center"/>
        <w:rPr>
          <w:szCs w:val="24"/>
          <w:lang w:eastAsia="ar-SA"/>
        </w:rPr>
      </w:pPr>
    </w:p>
    <w:p w14:paraId="4A4AA238" w14:textId="29F6EF14" w:rsidR="00AC6EE6" w:rsidRPr="009B2B88" w:rsidRDefault="00AC6EE6" w:rsidP="006C2DB8">
      <w:pPr>
        <w:jc w:val="center"/>
        <w:rPr>
          <w:b/>
          <w:bCs/>
          <w:caps/>
          <w:szCs w:val="24"/>
          <w:lang w:eastAsia="ar-SA"/>
        </w:rPr>
      </w:pPr>
      <w:r w:rsidRPr="009B2B88">
        <w:rPr>
          <w:b/>
          <w:bCs/>
          <w:caps/>
          <w:szCs w:val="24"/>
          <w:lang w:eastAsia="ar-SA"/>
        </w:rPr>
        <w:t>Rokiškio rajono savivaldybėS ADMINISTRACIJA</w:t>
      </w:r>
    </w:p>
    <w:p w14:paraId="682BADC8" w14:textId="77777777" w:rsidR="001512A0" w:rsidRPr="009B2B88" w:rsidRDefault="001512A0" w:rsidP="006C2DB8">
      <w:pPr>
        <w:jc w:val="center"/>
        <w:rPr>
          <w:b/>
          <w:bCs/>
          <w:caps/>
          <w:szCs w:val="24"/>
          <w:lang w:eastAsia="ar-SA"/>
        </w:rPr>
      </w:pPr>
    </w:p>
    <w:p w14:paraId="2EB3DC5C" w14:textId="0874D275" w:rsidR="00AC6EE6" w:rsidRPr="009B2B88" w:rsidRDefault="00AC6EE6" w:rsidP="006C2DB8">
      <w:pPr>
        <w:keepNext/>
        <w:widowControl w:val="0"/>
        <w:suppressAutoHyphens/>
        <w:jc w:val="center"/>
        <w:rPr>
          <w:b/>
          <w:kern w:val="1"/>
          <w:szCs w:val="24"/>
          <w:lang w:eastAsia="ar-SA"/>
        </w:rPr>
      </w:pPr>
      <w:r w:rsidRPr="009B2B88">
        <w:rPr>
          <w:b/>
          <w:kern w:val="1"/>
          <w:szCs w:val="24"/>
          <w:lang w:eastAsia="ar-SA"/>
        </w:rPr>
        <w:t>P R I V A L O M A S I S   N U R O D Y M A S</w:t>
      </w:r>
    </w:p>
    <w:p w14:paraId="455F97CB" w14:textId="77777777" w:rsidR="00AC6EE6" w:rsidRPr="009B2B88" w:rsidRDefault="00AC6EE6" w:rsidP="00AC6EE6">
      <w:pPr>
        <w:rPr>
          <w:sz w:val="10"/>
          <w:szCs w:val="10"/>
        </w:rPr>
      </w:pPr>
    </w:p>
    <w:p w14:paraId="10A99339" w14:textId="1D5F7CC7" w:rsidR="00AC6EE6" w:rsidRPr="009B2B88" w:rsidRDefault="00AC6EE6" w:rsidP="00AC6EE6">
      <w:pPr>
        <w:ind w:firstLine="300"/>
        <w:jc w:val="center"/>
        <w:rPr>
          <w:szCs w:val="24"/>
        </w:rPr>
      </w:pPr>
      <w:r w:rsidRPr="009B2B88">
        <w:rPr>
          <w:szCs w:val="24"/>
        </w:rPr>
        <w:t>20      m.  ………………..... d. Nr. .......</w:t>
      </w:r>
    </w:p>
    <w:p w14:paraId="7A3E1E72" w14:textId="6B121293" w:rsidR="00AC6EE6" w:rsidRPr="009B2B88" w:rsidRDefault="00AC6EE6" w:rsidP="006C2DB8">
      <w:pPr>
        <w:suppressAutoHyphens/>
        <w:ind w:left="3600" w:firstLine="720"/>
        <w:jc w:val="both"/>
        <w:rPr>
          <w:i/>
          <w:szCs w:val="24"/>
          <w:lang w:eastAsia="ar-SA"/>
        </w:rPr>
      </w:pPr>
      <w:r w:rsidRPr="009B2B88">
        <w:rPr>
          <w:i/>
          <w:szCs w:val="24"/>
          <w:lang w:eastAsia="ar-SA"/>
        </w:rPr>
        <w:t xml:space="preserve">(data)                    </w:t>
      </w:r>
      <w:r w:rsidRPr="009B2B88">
        <w:rPr>
          <w:kern w:val="3"/>
          <w:szCs w:val="24"/>
        </w:rPr>
        <w:t>(</w:t>
      </w:r>
      <w:proofErr w:type="spellStart"/>
      <w:r w:rsidRPr="009B2B88">
        <w:rPr>
          <w:i/>
          <w:kern w:val="3"/>
          <w:szCs w:val="24"/>
        </w:rPr>
        <w:t>reg</w:t>
      </w:r>
      <w:proofErr w:type="spellEnd"/>
      <w:r w:rsidRPr="009B2B88">
        <w:rPr>
          <w:i/>
          <w:kern w:val="3"/>
          <w:szCs w:val="24"/>
        </w:rPr>
        <w:t>. Nr.)</w:t>
      </w:r>
    </w:p>
    <w:p w14:paraId="3C22F267" w14:textId="77777777" w:rsidR="00AC6EE6" w:rsidRPr="009B2B88" w:rsidRDefault="00AC6EE6" w:rsidP="00AC6EE6">
      <w:pPr>
        <w:tabs>
          <w:tab w:val="left" w:pos="720"/>
        </w:tabs>
        <w:jc w:val="center"/>
        <w:textAlignment w:val="baseline"/>
        <w:rPr>
          <w:kern w:val="3"/>
          <w:szCs w:val="24"/>
        </w:rPr>
      </w:pPr>
      <w:r w:rsidRPr="009B2B88">
        <w:rPr>
          <w:kern w:val="3"/>
          <w:szCs w:val="24"/>
        </w:rPr>
        <w:t>____________________</w:t>
      </w:r>
    </w:p>
    <w:p w14:paraId="23BA1DFB" w14:textId="77777777" w:rsidR="00AC6EE6" w:rsidRPr="009B2B88" w:rsidRDefault="00AC6EE6" w:rsidP="00AC6EE6">
      <w:pPr>
        <w:tabs>
          <w:tab w:val="left" w:pos="720"/>
        </w:tabs>
        <w:jc w:val="center"/>
        <w:textAlignment w:val="baseline"/>
        <w:rPr>
          <w:i/>
          <w:kern w:val="3"/>
          <w:szCs w:val="24"/>
        </w:rPr>
      </w:pPr>
      <w:r w:rsidRPr="009B2B88">
        <w:rPr>
          <w:i/>
          <w:kern w:val="3"/>
          <w:szCs w:val="24"/>
        </w:rPr>
        <w:t>(vieta)</w:t>
      </w:r>
    </w:p>
    <w:p w14:paraId="1A0E746D" w14:textId="29EEBFF9" w:rsidR="00EB4765" w:rsidRPr="009B2B88" w:rsidRDefault="00EB4765" w:rsidP="006C2DB8">
      <w:pPr>
        <w:jc w:val="both"/>
      </w:pPr>
    </w:p>
    <w:p w14:paraId="3688ACC0" w14:textId="0BF84531" w:rsidR="00AC6EE6" w:rsidRPr="009B2B88" w:rsidRDefault="00AC6EE6" w:rsidP="0021168E">
      <w:pPr>
        <w:rPr>
          <w:b/>
          <w:bCs/>
          <w:sz w:val="22"/>
          <w:szCs w:val="22"/>
          <w:lang w:eastAsia="ar-SA"/>
        </w:rPr>
      </w:pPr>
      <w:r w:rsidRPr="009B2B88">
        <w:rPr>
          <w:b/>
          <w:bCs/>
          <w:szCs w:val="24"/>
          <w:lang w:eastAsia="ar-SA"/>
        </w:rPr>
        <w:t>Asmuo, kuriam teikiamas privalomasis nurodymas</w:t>
      </w:r>
      <w:r w:rsidR="006C2DB8" w:rsidRPr="009B2B88">
        <w:rPr>
          <w:b/>
          <w:bCs/>
          <w:sz w:val="22"/>
          <w:szCs w:val="22"/>
          <w:lang w:eastAsia="ar-SA"/>
        </w:rPr>
        <w:t xml:space="preserve"> </w:t>
      </w:r>
      <w:r w:rsidRPr="009B2B88">
        <w:rPr>
          <w:b/>
          <w:bCs/>
          <w:sz w:val="22"/>
          <w:szCs w:val="22"/>
          <w:lang w:eastAsia="ar-SA"/>
        </w:rPr>
        <w:t>______________________________________</w:t>
      </w:r>
    </w:p>
    <w:p w14:paraId="63282467" w14:textId="77777777" w:rsidR="0021168E" w:rsidRPr="009B2B88" w:rsidRDefault="0021168E" w:rsidP="0021168E">
      <w:pPr>
        <w:ind w:left="4320" w:firstLine="720"/>
        <w:jc w:val="center"/>
        <w:rPr>
          <w:i/>
          <w:sz w:val="22"/>
          <w:szCs w:val="22"/>
          <w:lang w:eastAsia="ar-SA"/>
        </w:rPr>
      </w:pPr>
      <w:r w:rsidRPr="009B2B88">
        <w:rPr>
          <w:i/>
          <w:sz w:val="22"/>
          <w:szCs w:val="22"/>
          <w:lang w:eastAsia="ar-SA"/>
        </w:rPr>
        <w:t xml:space="preserve">(fizinio asmens vardas, pavardė, asmens kodas, </w:t>
      </w:r>
    </w:p>
    <w:p w14:paraId="66C0B38E" w14:textId="09B54640" w:rsidR="0021168E" w:rsidRPr="009B2B88" w:rsidRDefault="0021168E" w:rsidP="0021168E">
      <w:pPr>
        <w:rPr>
          <w:b/>
          <w:bCs/>
          <w:sz w:val="22"/>
          <w:szCs w:val="22"/>
          <w:lang w:eastAsia="ar-SA"/>
        </w:rPr>
      </w:pPr>
      <w:r w:rsidRPr="009B2B88">
        <w:rPr>
          <w:b/>
          <w:bCs/>
          <w:sz w:val="22"/>
          <w:szCs w:val="22"/>
          <w:lang w:eastAsia="ar-SA"/>
        </w:rPr>
        <w:t>_____________________________________________________________________________________</w:t>
      </w:r>
      <w:r w:rsidRPr="009B2B88">
        <w:rPr>
          <w:sz w:val="22"/>
          <w:szCs w:val="22"/>
          <w:lang w:eastAsia="ar-SA"/>
        </w:rPr>
        <w:t>;</w:t>
      </w:r>
    </w:p>
    <w:p w14:paraId="3AACFFB2" w14:textId="2F5F8697" w:rsidR="0021168E" w:rsidRPr="009B2B88" w:rsidRDefault="0021168E" w:rsidP="006C2DB8">
      <w:pPr>
        <w:rPr>
          <w:i/>
          <w:sz w:val="22"/>
          <w:szCs w:val="22"/>
          <w:lang w:eastAsia="ar-SA"/>
        </w:rPr>
      </w:pPr>
      <w:r w:rsidRPr="009B2B88">
        <w:rPr>
          <w:i/>
          <w:sz w:val="22"/>
          <w:szCs w:val="22"/>
          <w:lang w:eastAsia="ar-SA"/>
        </w:rPr>
        <w:t>gyvenamosios vietos adresas</w:t>
      </w:r>
      <w:r w:rsidR="00AC6EE6" w:rsidRPr="009B2B88">
        <w:rPr>
          <w:i/>
          <w:sz w:val="22"/>
          <w:szCs w:val="22"/>
          <w:lang w:eastAsia="ar-SA"/>
        </w:rPr>
        <w:t xml:space="preserve"> / juridinio asmens teisinė forma,</w:t>
      </w:r>
      <w:r w:rsidRPr="009B2B88">
        <w:rPr>
          <w:i/>
          <w:sz w:val="22"/>
          <w:szCs w:val="22"/>
          <w:lang w:eastAsia="ar-SA"/>
        </w:rPr>
        <w:t xml:space="preserve"> </w:t>
      </w:r>
      <w:r w:rsidR="00AC6EE6" w:rsidRPr="009B2B88">
        <w:rPr>
          <w:i/>
          <w:sz w:val="22"/>
          <w:szCs w:val="22"/>
          <w:lang w:eastAsia="ar-SA"/>
        </w:rPr>
        <w:t>pavadinimas, kodas, buveinės adresas)</w:t>
      </w:r>
    </w:p>
    <w:p w14:paraId="7B799FD0" w14:textId="77777777" w:rsidR="006C2DB8" w:rsidRPr="009B2B88" w:rsidRDefault="006C2DB8" w:rsidP="006C2DB8">
      <w:pPr>
        <w:rPr>
          <w:i/>
          <w:sz w:val="22"/>
          <w:szCs w:val="22"/>
          <w:lang w:eastAsia="ar-SA"/>
        </w:rPr>
      </w:pPr>
    </w:p>
    <w:p w14:paraId="1F873500" w14:textId="77777777" w:rsidR="0021168E" w:rsidRPr="009B2B88" w:rsidRDefault="0021168E" w:rsidP="0021168E">
      <w:pPr>
        <w:tabs>
          <w:tab w:val="left" w:pos="709"/>
        </w:tabs>
        <w:spacing w:line="360" w:lineRule="exact"/>
        <w:rPr>
          <w:b/>
          <w:szCs w:val="24"/>
          <w:lang w:eastAsia="ar-SA"/>
        </w:rPr>
      </w:pPr>
      <w:r w:rsidRPr="009B2B88">
        <w:rPr>
          <w:rFonts w:eastAsia="DejaVu Sans"/>
          <w:b/>
          <w:szCs w:val="24"/>
          <w:lang w:eastAsia="ar-SA"/>
        </w:rPr>
        <w:t xml:space="preserve">Asmens, kuriam teikiamas privalomasis nurodymas, </w:t>
      </w:r>
      <w:r w:rsidRPr="009B2B88">
        <w:rPr>
          <w:b/>
          <w:szCs w:val="24"/>
          <w:lang w:eastAsia="ar-SA"/>
        </w:rPr>
        <w:t>kontaktinė informacija:</w:t>
      </w:r>
    </w:p>
    <w:p w14:paraId="2109172B" w14:textId="67C05830" w:rsidR="0021168E" w:rsidRPr="009B2B88" w:rsidRDefault="0021168E" w:rsidP="0021168E">
      <w:pPr>
        <w:tabs>
          <w:tab w:val="left" w:pos="697"/>
        </w:tabs>
        <w:suppressAutoHyphens/>
        <w:spacing w:line="360" w:lineRule="exact"/>
        <w:jc w:val="both"/>
        <w:rPr>
          <w:sz w:val="22"/>
          <w:szCs w:val="22"/>
          <w:lang w:eastAsia="ar-SA"/>
        </w:rPr>
      </w:pPr>
      <w:r w:rsidRPr="009B2B88">
        <w:rPr>
          <w:sz w:val="22"/>
          <w:szCs w:val="22"/>
          <w:lang w:eastAsia="ar-SA"/>
        </w:rPr>
        <w:t>el. p.__________________________________, tel. ____________________________________________;</w:t>
      </w:r>
    </w:p>
    <w:p w14:paraId="39369DD7" w14:textId="77777777" w:rsidR="0021168E" w:rsidRPr="009B2B88" w:rsidRDefault="0021168E" w:rsidP="0021168E">
      <w:pPr>
        <w:tabs>
          <w:tab w:val="left" w:pos="709"/>
        </w:tabs>
        <w:suppressAutoHyphens/>
        <w:rPr>
          <w:b/>
          <w:bCs/>
          <w:sz w:val="22"/>
          <w:szCs w:val="22"/>
          <w:lang w:eastAsia="ar-SA"/>
        </w:rPr>
      </w:pPr>
    </w:p>
    <w:p w14:paraId="4499F770" w14:textId="76234418" w:rsidR="0021168E" w:rsidRPr="009B2B88" w:rsidRDefault="0021168E" w:rsidP="006C2DB8">
      <w:pPr>
        <w:tabs>
          <w:tab w:val="left" w:pos="709"/>
        </w:tabs>
        <w:suppressAutoHyphens/>
        <w:spacing w:line="360" w:lineRule="exact"/>
        <w:rPr>
          <w:b/>
          <w:bCs/>
          <w:sz w:val="22"/>
          <w:szCs w:val="22"/>
          <w:lang w:eastAsia="ar-SA"/>
        </w:rPr>
      </w:pPr>
      <w:r w:rsidRPr="009B2B88">
        <w:rPr>
          <w:b/>
          <w:bCs/>
          <w:szCs w:val="24"/>
          <w:lang w:eastAsia="ar-SA"/>
        </w:rPr>
        <w:t xml:space="preserve">Privalomojo nurodymo turinys </w:t>
      </w:r>
      <w:r w:rsidRPr="009B2B88">
        <w:rPr>
          <w:b/>
          <w:bCs/>
          <w:sz w:val="22"/>
          <w:szCs w:val="22"/>
          <w:lang w:eastAsia="ar-SA"/>
        </w:rPr>
        <w:t>________________________________________________________</w:t>
      </w:r>
    </w:p>
    <w:p w14:paraId="664F29EB" w14:textId="2DAA7719" w:rsidR="0021168E" w:rsidRPr="009B2B88" w:rsidRDefault="0021168E" w:rsidP="006C2DB8">
      <w:pPr>
        <w:tabs>
          <w:tab w:val="left" w:pos="709"/>
        </w:tabs>
        <w:suppressAutoHyphens/>
        <w:spacing w:line="360" w:lineRule="exact"/>
        <w:rPr>
          <w:b/>
          <w:bCs/>
          <w:sz w:val="22"/>
          <w:szCs w:val="22"/>
          <w:lang w:eastAsia="ar-SA"/>
        </w:rPr>
      </w:pPr>
      <w:r w:rsidRPr="009B2B88">
        <w:rPr>
          <w:b/>
          <w:bCs/>
          <w:sz w:val="22"/>
          <w:szCs w:val="22"/>
          <w:lang w:eastAsia="ar-SA"/>
        </w:rPr>
        <w:t>_____________________________________________________________________________________</w:t>
      </w:r>
      <w:r w:rsidRPr="009B2B88">
        <w:rPr>
          <w:sz w:val="22"/>
          <w:szCs w:val="22"/>
          <w:lang w:eastAsia="ar-SA"/>
        </w:rPr>
        <w:t>;</w:t>
      </w:r>
      <w:r w:rsidRPr="009B2B88">
        <w:rPr>
          <w:b/>
          <w:bCs/>
          <w:sz w:val="22"/>
          <w:szCs w:val="22"/>
          <w:lang w:eastAsia="ar-SA"/>
        </w:rPr>
        <w:t xml:space="preserve">  </w:t>
      </w:r>
    </w:p>
    <w:p w14:paraId="0CEFAA96" w14:textId="50110B1E" w:rsidR="0021168E" w:rsidRPr="009B2B88" w:rsidRDefault="0021168E" w:rsidP="006C2DB8">
      <w:pPr>
        <w:tabs>
          <w:tab w:val="left" w:pos="709"/>
        </w:tabs>
        <w:suppressAutoHyphens/>
        <w:spacing w:line="360" w:lineRule="exact"/>
        <w:rPr>
          <w:sz w:val="22"/>
          <w:szCs w:val="22"/>
          <w:lang w:eastAsia="ar-SA"/>
        </w:rPr>
      </w:pPr>
      <w:r w:rsidRPr="009B2B88">
        <w:rPr>
          <w:b/>
          <w:bCs/>
          <w:szCs w:val="24"/>
          <w:lang w:eastAsia="ar-SA"/>
        </w:rPr>
        <w:t>Privalomojo nurodymo teisinis ir faktinis pagrindas</w:t>
      </w:r>
      <w:r w:rsidRPr="009B2B88">
        <w:rPr>
          <w:szCs w:val="24"/>
          <w:lang w:eastAsia="ar-SA"/>
        </w:rPr>
        <w:t xml:space="preserve"> </w:t>
      </w:r>
      <w:r w:rsidRPr="009B2B88">
        <w:rPr>
          <w:sz w:val="22"/>
          <w:szCs w:val="22"/>
          <w:lang w:eastAsia="ar-SA"/>
        </w:rPr>
        <w:t>_____________________________________</w:t>
      </w:r>
    </w:p>
    <w:p w14:paraId="79BD0FD7" w14:textId="03F4DDE9" w:rsidR="0021168E" w:rsidRPr="009B2B88" w:rsidRDefault="0021168E" w:rsidP="006C2DB8">
      <w:pPr>
        <w:tabs>
          <w:tab w:val="left" w:pos="709"/>
        </w:tabs>
        <w:suppressAutoHyphens/>
        <w:spacing w:line="360" w:lineRule="exact"/>
        <w:rPr>
          <w:sz w:val="22"/>
          <w:szCs w:val="22"/>
          <w:lang w:eastAsia="ar-SA"/>
        </w:rPr>
      </w:pPr>
      <w:r w:rsidRPr="009B2B88">
        <w:rPr>
          <w:sz w:val="22"/>
          <w:szCs w:val="22"/>
          <w:lang w:eastAsia="ar-SA"/>
        </w:rPr>
        <w:t>_____________________________________________________________________________________;</w:t>
      </w:r>
    </w:p>
    <w:p w14:paraId="4CFCC356" w14:textId="77777777" w:rsidR="006C2DB8" w:rsidRPr="009B2B88" w:rsidRDefault="006C2DB8" w:rsidP="006C2DB8">
      <w:pPr>
        <w:spacing w:line="360" w:lineRule="exact"/>
        <w:rPr>
          <w:b/>
          <w:bCs/>
          <w:szCs w:val="24"/>
          <w:lang w:eastAsia="ar-SA"/>
        </w:rPr>
      </w:pPr>
    </w:p>
    <w:p w14:paraId="7369A046" w14:textId="49A15312" w:rsidR="0021168E" w:rsidRPr="009B2B88" w:rsidRDefault="0021168E" w:rsidP="006C2DB8">
      <w:pPr>
        <w:spacing w:line="360" w:lineRule="exact"/>
        <w:rPr>
          <w:b/>
          <w:bCs/>
          <w:szCs w:val="24"/>
          <w:lang w:eastAsia="ar-SA"/>
        </w:rPr>
      </w:pPr>
      <w:r w:rsidRPr="009B2B88">
        <w:rPr>
          <w:b/>
          <w:bCs/>
          <w:szCs w:val="24"/>
          <w:lang w:eastAsia="ar-SA"/>
        </w:rPr>
        <w:t>Privalomojo nurodymo įvykdymo terminas_________________________________________</w:t>
      </w:r>
      <w:r w:rsidRPr="009B2B88">
        <w:rPr>
          <w:szCs w:val="24"/>
          <w:lang w:eastAsia="ar-SA"/>
        </w:rPr>
        <w:t>;</w:t>
      </w:r>
    </w:p>
    <w:p w14:paraId="295C010F" w14:textId="77777777" w:rsidR="006C2DB8" w:rsidRPr="009B2B88" w:rsidRDefault="006C2DB8" w:rsidP="006C2DB8">
      <w:pPr>
        <w:spacing w:line="360" w:lineRule="exact"/>
        <w:rPr>
          <w:b/>
          <w:bCs/>
          <w:szCs w:val="24"/>
          <w:lang w:eastAsia="ar-SA"/>
        </w:rPr>
      </w:pPr>
    </w:p>
    <w:p w14:paraId="67A1D76C" w14:textId="6D852EA9" w:rsidR="0021168E" w:rsidRPr="009B2B88" w:rsidRDefault="0021168E" w:rsidP="006C2DB8">
      <w:pPr>
        <w:spacing w:line="360" w:lineRule="exact"/>
        <w:rPr>
          <w:b/>
          <w:bCs/>
          <w:sz w:val="22"/>
          <w:szCs w:val="22"/>
          <w:lang w:eastAsia="ar-SA"/>
        </w:rPr>
      </w:pPr>
      <w:r w:rsidRPr="009B2B88">
        <w:rPr>
          <w:b/>
          <w:bCs/>
          <w:szCs w:val="24"/>
          <w:lang w:eastAsia="ar-SA"/>
        </w:rPr>
        <w:t xml:space="preserve">Privalomojo nurodymo nevykdymo pasekmės </w:t>
      </w:r>
      <w:r w:rsidRPr="009B2B88">
        <w:rPr>
          <w:b/>
          <w:bCs/>
          <w:sz w:val="22"/>
          <w:szCs w:val="22"/>
          <w:lang w:eastAsia="ar-SA"/>
        </w:rPr>
        <w:t>__________________________________________</w:t>
      </w:r>
      <w:r w:rsidR="006C2DB8" w:rsidRPr="009B2B88">
        <w:rPr>
          <w:b/>
          <w:bCs/>
          <w:sz w:val="22"/>
          <w:szCs w:val="22"/>
          <w:lang w:eastAsia="ar-SA"/>
        </w:rPr>
        <w:t>_</w:t>
      </w:r>
    </w:p>
    <w:p w14:paraId="07C732AE" w14:textId="51C9671B" w:rsidR="0021168E" w:rsidRPr="009B2B88" w:rsidRDefault="0021168E" w:rsidP="0021168E">
      <w:pPr>
        <w:spacing w:line="360" w:lineRule="exact"/>
        <w:rPr>
          <w:b/>
          <w:bCs/>
          <w:sz w:val="22"/>
          <w:szCs w:val="22"/>
          <w:lang w:eastAsia="ar-SA"/>
        </w:rPr>
      </w:pPr>
      <w:r w:rsidRPr="009B2B88">
        <w:rPr>
          <w:b/>
          <w:bCs/>
          <w:sz w:val="22"/>
          <w:szCs w:val="22"/>
          <w:lang w:eastAsia="ar-SA"/>
        </w:rPr>
        <w:t>_____________________________________________________________________________________</w:t>
      </w:r>
      <w:r w:rsidRPr="009B2B88">
        <w:rPr>
          <w:sz w:val="22"/>
          <w:szCs w:val="22"/>
          <w:lang w:eastAsia="ar-SA"/>
        </w:rPr>
        <w:t xml:space="preserve">; </w:t>
      </w:r>
      <w:r w:rsidRPr="009B2B88">
        <w:rPr>
          <w:b/>
          <w:bCs/>
          <w:sz w:val="22"/>
          <w:szCs w:val="22"/>
          <w:lang w:eastAsia="ar-SA"/>
        </w:rPr>
        <w:t xml:space="preserve"> </w:t>
      </w:r>
    </w:p>
    <w:p w14:paraId="30213C73" w14:textId="77777777" w:rsidR="006C2DB8" w:rsidRPr="009B2B88" w:rsidRDefault="006C2DB8" w:rsidP="006C2DB8">
      <w:pPr>
        <w:spacing w:line="360" w:lineRule="exact"/>
        <w:ind w:firstLine="720"/>
        <w:rPr>
          <w:sz w:val="22"/>
          <w:szCs w:val="22"/>
          <w:lang w:eastAsia="ar-SA"/>
        </w:rPr>
      </w:pPr>
    </w:p>
    <w:p w14:paraId="3681C254" w14:textId="2B08E2B7" w:rsidR="00BA0589" w:rsidRPr="009B2B88" w:rsidRDefault="0021168E" w:rsidP="00BA0589">
      <w:pPr>
        <w:spacing w:line="360" w:lineRule="exact"/>
        <w:ind w:firstLine="720"/>
        <w:rPr>
          <w:sz w:val="22"/>
          <w:szCs w:val="22"/>
          <w:lang w:eastAsia="ar-SA"/>
        </w:rPr>
      </w:pPr>
      <w:r w:rsidRPr="009B2B88">
        <w:rPr>
          <w:sz w:val="22"/>
          <w:szCs w:val="22"/>
          <w:lang w:eastAsia="ar-SA"/>
        </w:rPr>
        <w:t xml:space="preserve">Šis privalomasis nurodymas per vieną mėnesį gali būti skundžiamas teismui teisės aktų nustatyta tvarka. </w:t>
      </w:r>
    </w:p>
    <w:p w14:paraId="40220DD8" w14:textId="3E6908DF" w:rsidR="006C2DB8" w:rsidRPr="009B2B88" w:rsidRDefault="006C2DB8" w:rsidP="006C2DB8">
      <w:pPr>
        <w:tabs>
          <w:tab w:val="left" w:pos="1320"/>
        </w:tabs>
        <w:suppressAutoHyphens/>
        <w:ind w:firstLine="720"/>
        <w:jc w:val="both"/>
        <w:rPr>
          <w:i/>
          <w:iCs/>
          <w:sz w:val="22"/>
          <w:szCs w:val="22"/>
          <w:lang w:eastAsia="ar-SA"/>
        </w:rPr>
      </w:pPr>
      <w:r w:rsidRPr="009B2B88">
        <w:rPr>
          <w:i/>
          <w:iCs/>
          <w:sz w:val="22"/>
          <w:szCs w:val="22"/>
          <w:lang w:eastAsia="ar-SA"/>
        </w:rPr>
        <w:t>Rokiškio rajono savivaldybės administracija šio privalomojo nurodymo įvykdymo terminą gali pratęsti</w:t>
      </w:r>
      <w:r w:rsidR="00974294" w:rsidRPr="009B2B88">
        <w:rPr>
          <w:i/>
          <w:iCs/>
          <w:sz w:val="22"/>
          <w:szCs w:val="22"/>
          <w:lang w:eastAsia="ar-SA"/>
        </w:rPr>
        <w:t xml:space="preserve">, </w:t>
      </w:r>
      <w:r w:rsidR="00974294" w:rsidRPr="009B2B88">
        <w:rPr>
          <w:i/>
          <w:iCs/>
          <w:szCs w:val="24"/>
          <w:lang w:eastAsia="en-GB"/>
        </w:rPr>
        <w:t>bet ne ilgiau kaip dviem mėnesiams</w:t>
      </w:r>
      <w:r w:rsidR="00974294" w:rsidRPr="009B2B88">
        <w:rPr>
          <w:i/>
          <w:iCs/>
          <w:szCs w:val="24"/>
          <w:bdr w:val="none" w:sz="0" w:space="0" w:color="auto" w:frame="1"/>
          <w:lang w:eastAsia="en-GB"/>
        </w:rPr>
        <w:t>,</w:t>
      </w:r>
      <w:r w:rsidRPr="009B2B88">
        <w:rPr>
          <w:i/>
          <w:iCs/>
          <w:sz w:val="22"/>
          <w:szCs w:val="22"/>
          <w:lang w:eastAsia="ar-SA"/>
        </w:rPr>
        <w:t xml:space="preserve"> tuo atveju, jeigu </w:t>
      </w:r>
      <w:r w:rsidR="00974294" w:rsidRPr="009B2B88">
        <w:rPr>
          <w:i/>
          <w:iCs/>
          <w:szCs w:val="24"/>
          <w:lang w:eastAsia="en-GB"/>
        </w:rPr>
        <w:t xml:space="preserve">statinio naudotojas (savininkas) </w:t>
      </w:r>
      <w:r w:rsidR="00974294" w:rsidRPr="009B2B88">
        <w:rPr>
          <w:i/>
          <w:iCs/>
          <w:sz w:val="22"/>
          <w:szCs w:val="22"/>
          <w:lang w:eastAsia="ar-SA"/>
        </w:rPr>
        <w:t xml:space="preserve">iki privalomojo nurodymo įvykdymo termino pabaigos </w:t>
      </w:r>
      <w:r w:rsidR="00974294" w:rsidRPr="009B2B88">
        <w:rPr>
          <w:i/>
          <w:iCs/>
          <w:szCs w:val="24"/>
          <w:lang w:eastAsia="en-GB"/>
        </w:rPr>
        <w:t xml:space="preserve">pateikė motyvuotą </w:t>
      </w:r>
      <w:r w:rsidR="00974294" w:rsidRPr="009B2B88">
        <w:rPr>
          <w:i/>
          <w:iCs/>
          <w:sz w:val="22"/>
          <w:szCs w:val="22"/>
          <w:lang w:eastAsia="ar-SA"/>
        </w:rPr>
        <w:t>p</w:t>
      </w:r>
      <w:r w:rsidRPr="009B2B88">
        <w:rPr>
          <w:i/>
          <w:iCs/>
          <w:sz w:val="22"/>
          <w:szCs w:val="22"/>
          <w:lang w:eastAsia="ar-SA"/>
        </w:rPr>
        <w:t>rašym</w:t>
      </w:r>
      <w:r w:rsidR="00974294" w:rsidRPr="009B2B88">
        <w:rPr>
          <w:i/>
          <w:iCs/>
          <w:sz w:val="22"/>
          <w:szCs w:val="22"/>
          <w:lang w:eastAsia="ar-SA"/>
        </w:rPr>
        <w:t>ą</w:t>
      </w:r>
      <w:r w:rsidRPr="009B2B88">
        <w:rPr>
          <w:i/>
          <w:iCs/>
          <w:sz w:val="22"/>
          <w:szCs w:val="22"/>
          <w:lang w:eastAsia="ar-SA"/>
        </w:rPr>
        <w:t xml:space="preserve"> dėl termino pratęsimo</w:t>
      </w:r>
      <w:r w:rsidR="00974294" w:rsidRPr="009B2B88">
        <w:rPr>
          <w:i/>
          <w:iCs/>
          <w:sz w:val="22"/>
          <w:szCs w:val="22"/>
          <w:lang w:eastAsia="ar-SA"/>
        </w:rPr>
        <w:t>.</w:t>
      </w:r>
      <w:r w:rsidRPr="009B2B88">
        <w:rPr>
          <w:i/>
          <w:iCs/>
          <w:sz w:val="22"/>
          <w:szCs w:val="22"/>
          <w:lang w:eastAsia="ar-SA"/>
        </w:rPr>
        <w:t xml:space="preserve"> </w:t>
      </w:r>
    </w:p>
    <w:p w14:paraId="338C9AA0" w14:textId="77777777" w:rsidR="0021168E" w:rsidRPr="009B2B88" w:rsidRDefault="0021168E" w:rsidP="0021168E">
      <w:pPr>
        <w:spacing w:line="360" w:lineRule="exact"/>
        <w:rPr>
          <w:b/>
          <w:bCs/>
          <w:szCs w:val="24"/>
          <w:lang w:eastAsia="ar-SA"/>
        </w:rPr>
      </w:pPr>
    </w:p>
    <w:p w14:paraId="11002775" w14:textId="5D529364" w:rsidR="006C2DB8" w:rsidRPr="009B2B88" w:rsidRDefault="0021168E" w:rsidP="0021168E">
      <w:pPr>
        <w:spacing w:line="360" w:lineRule="exact"/>
        <w:rPr>
          <w:b/>
          <w:bCs/>
          <w:szCs w:val="24"/>
          <w:lang w:eastAsia="ar-SA"/>
        </w:rPr>
      </w:pPr>
      <w:r w:rsidRPr="009B2B88">
        <w:rPr>
          <w:b/>
          <w:bCs/>
          <w:szCs w:val="24"/>
          <w:lang w:eastAsia="ar-SA"/>
        </w:rPr>
        <w:t xml:space="preserve">Surašė </w:t>
      </w:r>
    </w:p>
    <w:p w14:paraId="3A1F2486" w14:textId="77777777" w:rsidR="006C2DB8" w:rsidRPr="009B2B88" w:rsidRDefault="006C2DB8" w:rsidP="0021168E">
      <w:pPr>
        <w:spacing w:line="360" w:lineRule="exact"/>
        <w:rPr>
          <w:b/>
          <w:bCs/>
          <w:szCs w:val="24"/>
          <w:lang w:eastAsia="ar-SA"/>
        </w:rPr>
      </w:pPr>
    </w:p>
    <w:p w14:paraId="1D0F59FD" w14:textId="110385CE" w:rsidR="0021168E" w:rsidRPr="009B2B88" w:rsidRDefault="0021168E" w:rsidP="0021168E">
      <w:pPr>
        <w:spacing w:line="360" w:lineRule="exact"/>
        <w:rPr>
          <w:szCs w:val="24"/>
          <w:lang w:eastAsia="ar-SA"/>
        </w:rPr>
      </w:pPr>
      <w:r w:rsidRPr="009B2B88">
        <w:rPr>
          <w:szCs w:val="24"/>
          <w:lang w:eastAsia="ar-SA"/>
        </w:rPr>
        <w:t>______________________                 _______________               __________________________</w:t>
      </w:r>
    </w:p>
    <w:p w14:paraId="7681EC57" w14:textId="426A227F" w:rsidR="0021168E" w:rsidRPr="009B2B88" w:rsidRDefault="006C2DB8" w:rsidP="006C2DB8">
      <w:pPr>
        <w:spacing w:line="360" w:lineRule="exact"/>
        <w:ind w:firstLine="720"/>
        <w:rPr>
          <w:szCs w:val="24"/>
          <w:lang w:eastAsia="ar-SA"/>
        </w:rPr>
      </w:pPr>
      <w:r w:rsidRPr="009B2B88">
        <w:rPr>
          <w:szCs w:val="24"/>
          <w:lang w:eastAsia="ar-SA"/>
        </w:rPr>
        <w:t xml:space="preserve"> </w:t>
      </w:r>
      <w:r w:rsidR="0021168E" w:rsidRPr="009B2B88">
        <w:rPr>
          <w:szCs w:val="24"/>
          <w:lang w:eastAsia="ar-SA"/>
        </w:rPr>
        <w:t xml:space="preserve">(pareigos)                                   </w:t>
      </w:r>
      <w:r w:rsidRPr="009B2B88">
        <w:rPr>
          <w:szCs w:val="24"/>
          <w:lang w:eastAsia="ar-SA"/>
        </w:rPr>
        <w:t xml:space="preserve">    </w:t>
      </w:r>
      <w:r w:rsidR="0021168E" w:rsidRPr="009B2B88">
        <w:rPr>
          <w:szCs w:val="24"/>
          <w:lang w:eastAsia="ar-SA"/>
        </w:rPr>
        <w:t xml:space="preserve"> (parašas)</w:t>
      </w:r>
      <w:r w:rsidR="0021168E" w:rsidRPr="009B2B88">
        <w:rPr>
          <w:szCs w:val="24"/>
          <w:lang w:eastAsia="ar-SA"/>
        </w:rPr>
        <w:tab/>
        <w:t xml:space="preserve">        </w:t>
      </w:r>
      <w:r w:rsidRPr="009B2B88">
        <w:rPr>
          <w:szCs w:val="24"/>
          <w:lang w:eastAsia="ar-SA"/>
        </w:rPr>
        <w:tab/>
      </w:r>
      <w:r w:rsidRPr="009B2B88">
        <w:rPr>
          <w:szCs w:val="24"/>
          <w:lang w:eastAsia="ar-SA"/>
        </w:rPr>
        <w:tab/>
        <w:t xml:space="preserve">        </w:t>
      </w:r>
      <w:r w:rsidR="0021168E" w:rsidRPr="009B2B88">
        <w:rPr>
          <w:szCs w:val="24"/>
          <w:lang w:eastAsia="ar-SA"/>
        </w:rPr>
        <w:t xml:space="preserve"> (vardas ir pavardė)</w:t>
      </w:r>
    </w:p>
    <w:p w14:paraId="66AD2E4A" w14:textId="77777777" w:rsidR="00AC6EE6" w:rsidRPr="009B2B88" w:rsidRDefault="00AC6EE6" w:rsidP="00AC6EE6">
      <w:pPr>
        <w:ind w:firstLine="300"/>
      </w:pPr>
    </w:p>
    <w:p w14:paraId="6C3C5090" w14:textId="77777777" w:rsidR="00222AF7" w:rsidRPr="009B2B88" w:rsidRDefault="00222AF7" w:rsidP="00222AF7">
      <w:pPr>
        <w:widowControl w:val="0"/>
        <w:suppressAutoHyphens/>
        <w:spacing w:line="200" w:lineRule="atLeast"/>
        <w:jc w:val="center"/>
        <w:rPr>
          <w:sz w:val="20"/>
          <w:szCs w:val="24"/>
        </w:rPr>
      </w:pPr>
      <w:r w:rsidRPr="009B2B88">
        <w:rPr>
          <w:sz w:val="20"/>
          <w:szCs w:val="24"/>
        </w:rPr>
        <w:t>–––––––––––––––––––––––––––––––––––––––</w:t>
      </w:r>
    </w:p>
    <w:p w14:paraId="0B7AB865" w14:textId="3E9B709F" w:rsidR="006C2DB8" w:rsidRPr="009B2B88" w:rsidRDefault="006C2DB8" w:rsidP="00222AF7">
      <w:pPr>
        <w:tabs>
          <w:tab w:val="left" w:pos="4125"/>
        </w:tabs>
        <w:jc w:val="center"/>
      </w:pPr>
    </w:p>
    <w:sectPr w:rsidR="006C2DB8" w:rsidRPr="009B2B88" w:rsidSect="004D63EA">
      <w:pgSz w:w="11907" w:h="16840" w:code="9"/>
      <w:pgMar w:top="1134" w:right="708" w:bottom="1134" w:left="1701" w:header="680" w:footer="454" w:gutter="0"/>
      <w:pgNumType w:start="1"/>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5477F" w14:textId="77777777" w:rsidR="004D63EA" w:rsidRDefault="004D63EA">
      <w:pPr>
        <w:ind w:firstLine="720"/>
        <w:jc w:val="both"/>
      </w:pPr>
      <w:r>
        <w:separator/>
      </w:r>
    </w:p>
  </w:endnote>
  <w:endnote w:type="continuationSeparator" w:id="0">
    <w:p w14:paraId="651698EC" w14:textId="77777777" w:rsidR="004D63EA" w:rsidRDefault="004D63EA">
      <w:pPr>
        <w:ind w:firstLine="720"/>
        <w:jc w:val="bot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Arial Unicode MS"/>
    <w:charset w:val="BA"/>
    <w:family w:val="auto"/>
    <w:pitch w:val="variable"/>
  </w:font>
  <w:font w:name="DejaVu Sans">
    <w:charset w:val="BA"/>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9D7D4" w14:textId="77777777" w:rsidR="004D63EA" w:rsidRDefault="004D63EA">
      <w:pPr>
        <w:ind w:firstLine="720"/>
        <w:jc w:val="both"/>
      </w:pPr>
      <w:r>
        <w:separator/>
      </w:r>
    </w:p>
  </w:footnote>
  <w:footnote w:type="continuationSeparator" w:id="0">
    <w:p w14:paraId="2A2E20C5" w14:textId="77777777" w:rsidR="004D63EA" w:rsidRDefault="004D63EA">
      <w:pPr>
        <w:ind w:firstLine="720"/>
        <w:jc w:val="bot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BC5A3" w14:textId="741E16F5" w:rsidR="00583343" w:rsidRDefault="00583343">
    <w:pPr>
      <w:pStyle w:val="Antrats"/>
      <w:jc w:val="center"/>
    </w:pPr>
  </w:p>
  <w:p w14:paraId="30A87CE0" w14:textId="77777777" w:rsidR="00583343" w:rsidRDefault="00583343">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16"/>
    <w:rsid w:val="00035D33"/>
    <w:rsid w:val="00056FE7"/>
    <w:rsid w:val="00062731"/>
    <w:rsid w:val="00065CA5"/>
    <w:rsid w:val="00076631"/>
    <w:rsid w:val="001114FE"/>
    <w:rsid w:val="00112629"/>
    <w:rsid w:val="001512A0"/>
    <w:rsid w:val="00156D52"/>
    <w:rsid w:val="001A0441"/>
    <w:rsid w:val="001C7D0E"/>
    <w:rsid w:val="001D0E42"/>
    <w:rsid w:val="001F7165"/>
    <w:rsid w:val="00204688"/>
    <w:rsid w:val="0021168E"/>
    <w:rsid w:val="00222AF7"/>
    <w:rsid w:val="0022476A"/>
    <w:rsid w:val="002A5CC9"/>
    <w:rsid w:val="00320F05"/>
    <w:rsid w:val="00334F97"/>
    <w:rsid w:val="00342F69"/>
    <w:rsid w:val="00352C8A"/>
    <w:rsid w:val="00380522"/>
    <w:rsid w:val="00383A01"/>
    <w:rsid w:val="003A3FBD"/>
    <w:rsid w:val="003C7A55"/>
    <w:rsid w:val="003E6701"/>
    <w:rsid w:val="00427976"/>
    <w:rsid w:val="00433822"/>
    <w:rsid w:val="00453B60"/>
    <w:rsid w:val="00475D75"/>
    <w:rsid w:val="004843C2"/>
    <w:rsid w:val="004C4ABB"/>
    <w:rsid w:val="004D1CA8"/>
    <w:rsid w:val="004D63EA"/>
    <w:rsid w:val="004E3D43"/>
    <w:rsid w:val="00583343"/>
    <w:rsid w:val="005B2AE2"/>
    <w:rsid w:val="005B5F16"/>
    <w:rsid w:val="005C136C"/>
    <w:rsid w:val="005D2DFC"/>
    <w:rsid w:val="00606FA7"/>
    <w:rsid w:val="006A31A0"/>
    <w:rsid w:val="006C2DB8"/>
    <w:rsid w:val="006C5294"/>
    <w:rsid w:val="006D0290"/>
    <w:rsid w:val="006F4851"/>
    <w:rsid w:val="00722785"/>
    <w:rsid w:val="007A069E"/>
    <w:rsid w:val="007A24BC"/>
    <w:rsid w:val="007B3701"/>
    <w:rsid w:val="007C40C5"/>
    <w:rsid w:val="0080367F"/>
    <w:rsid w:val="008363E3"/>
    <w:rsid w:val="008815AE"/>
    <w:rsid w:val="00883C6B"/>
    <w:rsid w:val="008966F6"/>
    <w:rsid w:val="008A5877"/>
    <w:rsid w:val="008C69E9"/>
    <w:rsid w:val="008E177F"/>
    <w:rsid w:val="00915378"/>
    <w:rsid w:val="00932011"/>
    <w:rsid w:val="00974294"/>
    <w:rsid w:val="009A37C9"/>
    <w:rsid w:val="009B2B88"/>
    <w:rsid w:val="00A04280"/>
    <w:rsid w:val="00A125CE"/>
    <w:rsid w:val="00A67641"/>
    <w:rsid w:val="00AC6449"/>
    <w:rsid w:val="00AC6EE6"/>
    <w:rsid w:val="00AE15CB"/>
    <w:rsid w:val="00B12243"/>
    <w:rsid w:val="00B208FF"/>
    <w:rsid w:val="00B27870"/>
    <w:rsid w:val="00B72920"/>
    <w:rsid w:val="00B83989"/>
    <w:rsid w:val="00B918FA"/>
    <w:rsid w:val="00BA0589"/>
    <w:rsid w:val="00BA6174"/>
    <w:rsid w:val="00C07FB5"/>
    <w:rsid w:val="00C311A8"/>
    <w:rsid w:val="00C6042D"/>
    <w:rsid w:val="00CF6E15"/>
    <w:rsid w:val="00D222DC"/>
    <w:rsid w:val="00D261E5"/>
    <w:rsid w:val="00D70F69"/>
    <w:rsid w:val="00D84A16"/>
    <w:rsid w:val="00D84DC0"/>
    <w:rsid w:val="00D87944"/>
    <w:rsid w:val="00D90939"/>
    <w:rsid w:val="00DB6F12"/>
    <w:rsid w:val="00DD246D"/>
    <w:rsid w:val="00DF6434"/>
    <w:rsid w:val="00E322EA"/>
    <w:rsid w:val="00E43DC8"/>
    <w:rsid w:val="00E47BE7"/>
    <w:rsid w:val="00E857DC"/>
    <w:rsid w:val="00E90605"/>
    <w:rsid w:val="00EB2EDA"/>
    <w:rsid w:val="00EB4765"/>
    <w:rsid w:val="00ED6AEA"/>
    <w:rsid w:val="00F119D5"/>
    <w:rsid w:val="00F22A83"/>
    <w:rsid w:val="00F3285E"/>
    <w:rsid w:val="00FB41E8"/>
    <w:rsid w:val="00FD71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E73B5"/>
  <w15:docId w15:val="{18D62500-521B-490C-9E12-46BCAE3ED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sid w:val="00583343"/>
    <w:rPr>
      <w:color w:val="808080"/>
    </w:rPr>
  </w:style>
  <w:style w:type="paragraph" w:styleId="Antrats">
    <w:name w:val="header"/>
    <w:basedOn w:val="prastasis"/>
    <w:link w:val="AntratsDiagrama"/>
    <w:uiPriority w:val="99"/>
    <w:rsid w:val="00583343"/>
    <w:pPr>
      <w:tabs>
        <w:tab w:val="center" w:pos="4819"/>
        <w:tab w:val="right" w:pos="9638"/>
      </w:tabs>
    </w:pPr>
  </w:style>
  <w:style w:type="character" w:customStyle="1" w:styleId="AntratsDiagrama">
    <w:name w:val="Antraštės Diagrama"/>
    <w:basedOn w:val="Numatytasispastraiposriftas"/>
    <w:link w:val="Antrats"/>
    <w:uiPriority w:val="99"/>
    <w:rsid w:val="00583343"/>
  </w:style>
  <w:style w:type="paragraph" w:styleId="Porat">
    <w:name w:val="footer"/>
    <w:basedOn w:val="prastasis"/>
    <w:link w:val="PoratDiagrama"/>
    <w:rsid w:val="00583343"/>
    <w:pPr>
      <w:tabs>
        <w:tab w:val="center" w:pos="4819"/>
        <w:tab w:val="right" w:pos="9638"/>
      </w:tabs>
    </w:pPr>
  </w:style>
  <w:style w:type="character" w:customStyle="1" w:styleId="PoratDiagrama">
    <w:name w:val="Poraštė Diagrama"/>
    <w:basedOn w:val="Numatytasispastraiposriftas"/>
    <w:link w:val="Porat"/>
    <w:rsid w:val="00583343"/>
  </w:style>
  <w:style w:type="paragraph" w:styleId="Betarp">
    <w:name w:val="No Spacing"/>
    <w:uiPriority w:val="99"/>
    <w:qFormat/>
    <w:rsid w:val="00A67641"/>
    <w:rPr>
      <w:rFonts w:asciiTheme="minorHAnsi" w:eastAsiaTheme="minorEastAsia" w:hAnsiTheme="minorHAnsi" w:cstheme="minorBidi"/>
      <w:sz w:val="22"/>
      <w:szCs w:val="22"/>
      <w:lang w:eastAsia="lt-LT"/>
    </w:rPr>
  </w:style>
  <w:style w:type="character" w:styleId="Komentaronuoroda">
    <w:name w:val="annotation reference"/>
    <w:basedOn w:val="Numatytasispastraiposriftas"/>
    <w:semiHidden/>
    <w:unhideWhenUsed/>
    <w:rsid w:val="007C40C5"/>
    <w:rPr>
      <w:sz w:val="16"/>
      <w:szCs w:val="16"/>
    </w:rPr>
  </w:style>
  <w:style w:type="paragraph" w:styleId="Komentarotekstas">
    <w:name w:val="annotation text"/>
    <w:basedOn w:val="prastasis"/>
    <w:link w:val="KomentarotekstasDiagrama"/>
    <w:unhideWhenUsed/>
    <w:rsid w:val="007C40C5"/>
    <w:rPr>
      <w:sz w:val="20"/>
    </w:rPr>
  </w:style>
  <w:style w:type="character" w:customStyle="1" w:styleId="KomentarotekstasDiagrama">
    <w:name w:val="Komentaro tekstas Diagrama"/>
    <w:basedOn w:val="Numatytasispastraiposriftas"/>
    <w:link w:val="Komentarotekstas"/>
    <w:rsid w:val="007C40C5"/>
    <w:rPr>
      <w:sz w:val="20"/>
    </w:rPr>
  </w:style>
  <w:style w:type="paragraph" w:styleId="Komentarotema">
    <w:name w:val="annotation subject"/>
    <w:basedOn w:val="Komentarotekstas"/>
    <w:next w:val="Komentarotekstas"/>
    <w:link w:val="KomentarotemaDiagrama"/>
    <w:semiHidden/>
    <w:unhideWhenUsed/>
    <w:rsid w:val="007C40C5"/>
    <w:rPr>
      <w:b/>
      <w:bCs/>
    </w:rPr>
  </w:style>
  <w:style w:type="character" w:customStyle="1" w:styleId="KomentarotemaDiagrama">
    <w:name w:val="Komentaro tema Diagrama"/>
    <w:basedOn w:val="KomentarotekstasDiagrama"/>
    <w:link w:val="Komentarotema"/>
    <w:semiHidden/>
    <w:rsid w:val="007C40C5"/>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13470">
      <w:bodyDiv w:val="1"/>
      <w:marLeft w:val="0"/>
      <w:marRight w:val="0"/>
      <w:marTop w:val="0"/>
      <w:marBottom w:val="0"/>
      <w:divBdr>
        <w:top w:val="none" w:sz="0" w:space="0" w:color="auto"/>
        <w:left w:val="none" w:sz="0" w:space="0" w:color="auto"/>
        <w:bottom w:val="none" w:sz="0" w:space="0" w:color="auto"/>
        <w:right w:val="none" w:sz="0" w:space="0" w:color="auto"/>
      </w:divBdr>
    </w:div>
    <w:div w:id="282004528">
      <w:bodyDiv w:val="1"/>
      <w:marLeft w:val="0"/>
      <w:marRight w:val="0"/>
      <w:marTop w:val="0"/>
      <w:marBottom w:val="0"/>
      <w:divBdr>
        <w:top w:val="none" w:sz="0" w:space="0" w:color="auto"/>
        <w:left w:val="none" w:sz="0" w:space="0" w:color="auto"/>
        <w:bottom w:val="none" w:sz="0" w:space="0" w:color="auto"/>
        <w:right w:val="none" w:sz="0" w:space="0" w:color="auto"/>
      </w:divBdr>
      <w:divsChild>
        <w:div w:id="1841266287">
          <w:marLeft w:val="0"/>
          <w:marRight w:val="0"/>
          <w:marTop w:val="75"/>
          <w:marBottom w:val="0"/>
          <w:divBdr>
            <w:top w:val="none" w:sz="0" w:space="0" w:color="auto"/>
            <w:left w:val="none" w:sz="0" w:space="0" w:color="auto"/>
            <w:bottom w:val="none" w:sz="0" w:space="0" w:color="auto"/>
            <w:right w:val="none" w:sz="0" w:space="0" w:color="auto"/>
          </w:divBdr>
        </w:div>
      </w:divsChild>
    </w:div>
    <w:div w:id="661273314">
      <w:bodyDiv w:val="1"/>
      <w:marLeft w:val="0"/>
      <w:marRight w:val="0"/>
      <w:marTop w:val="0"/>
      <w:marBottom w:val="0"/>
      <w:divBdr>
        <w:top w:val="none" w:sz="0" w:space="0" w:color="auto"/>
        <w:left w:val="none" w:sz="0" w:space="0" w:color="auto"/>
        <w:bottom w:val="none" w:sz="0" w:space="0" w:color="auto"/>
        <w:right w:val="none" w:sz="0" w:space="0" w:color="auto"/>
      </w:divBdr>
      <w:divsChild>
        <w:div w:id="438527308">
          <w:marLeft w:val="0"/>
          <w:marRight w:val="0"/>
          <w:marTop w:val="0"/>
          <w:marBottom w:val="0"/>
          <w:divBdr>
            <w:top w:val="none" w:sz="0" w:space="0" w:color="auto"/>
            <w:left w:val="none" w:sz="0" w:space="0" w:color="auto"/>
            <w:bottom w:val="none" w:sz="0" w:space="0" w:color="auto"/>
            <w:right w:val="none" w:sz="0" w:space="0" w:color="auto"/>
          </w:divBdr>
        </w:div>
      </w:divsChild>
    </w:div>
    <w:div w:id="747386155">
      <w:bodyDiv w:val="1"/>
      <w:marLeft w:val="0"/>
      <w:marRight w:val="0"/>
      <w:marTop w:val="0"/>
      <w:marBottom w:val="0"/>
      <w:divBdr>
        <w:top w:val="none" w:sz="0" w:space="0" w:color="auto"/>
        <w:left w:val="none" w:sz="0" w:space="0" w:color="auto"/>
        <w:bottom w:val="none" w:sz="0" w:space="0" w:color="auto"/>
        <w:right w:val="none" w:sz="0" w:space="0" w:color="auto"/>
      </w:divBdr>
    </w:div>
    <w:div w:id="806049242">
      <w:bodyDiv w:val="1"/>
      <w:marLeft w:val="0"/>
      <w:marRight w:val="0"/>
      <w:marTop w:val="0"/>
      <w:marBottom w:val="0"/>
      <w:divBdr>
        <w:top w:val="none" w:sz="0" w:space="0" w:color="auto"/>
        <w:left w:val="none" w:sz="0" w:space="0" w:color="auto"/>
        <w:bottom w:val="none" w:sz="0" w:space="0" w:color="auto"/>
        <w:right w:val="none" w:sz="0" w:space="0" w:color="auto"/>
      </w:divBdr>
    </w:div>
    <w:div w:id="950938611">
      <w:bodyDiv w:val="1"/>
      <w:marLeft w:val="0"/>
      <w:marRight w:val="0"/>
      <w:marTop w:val="0"/>
      <w:marBottom w:val="0"/>
      <w:divBdr>
        <w:top w:val="none" w:sz="0" w:space="0" w:color="auto"/>
        <w:left w:val="none" w:sz="0" w:space="0" w:color="auto"/>
        <w:bottom w:val="none" w:sz="0" w:space="0" w:color="auto"/>
        <w:right w:val="none" w:sz="0" w:space="0" w:color="auto"/>
      </w:divBdr>
      <w:divsChild>
        <w:div w:id="1110197771">
          <w:marLeft w:val="0"/>
          <w:marRight w:val="0"/>
          <w:marTop w:val="0"/>
          <w:marBottom w:val="0"/>
          <w:divBdr>
            <w:top w:val="none" w:sz="0" w:space="0" w:color="auto"/>
            <w:left w:val="none" w:sz="0" w:space="0" w:color="auto"/>
            <w:bottom w:val="none" w:sz="0" w:space="0" w:color="auto"/>
            <w:right w:val="none" w:sz="0" w:space="0" w:color="auto"/>
          </w:divBdr>
          <w:divsChild>
            <w:div w:id="2010982041">
              <w:marLeft w:val="0"/>
              <w:marRight w:val="0"/>
              <w:marTop w:val="0"/>
              <w:marBottom w:val="150"/>
              <w:divBdr>
                <w:top w:val="single" w:sz="6" w:space="0" w:color="C6C6C6"/>
                <w:left w:val="single" w:sz="6" w:space="0" w:color="C6C6C6"/>
                <w:bottom w:val="single" w:sz="6" w:space="0" w:color="C6C6C6"/>
                <w:right w:val="single" w:sz="6" w:space="0" w:color="C6C6C6"/>
              </w:divBdr>
              <w:divsChild>
                <w:div w:id="18556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85105">
      <w:bodyDiv w:val="1"/>
      <w:marLeft w:val="0"/>
      <w:marRight w:val="0"/>
      <w:marTop w:val="0"/>
      <w:marBottom w:val="0"/>
      <w:divBdr>
        <w:top w:val="none" w:sz="0" w:space="0" w:color="auto"/>
        <w:left w:val="none" w:sz="0" w:space="0" w:color="auto"/>
        <w:bottom w:val="none" w:sz="0" w:space="0" w:color="auto"/>
        <w:right w:val="none" w:sz="0" w:space="0" w:color="auto"/>
      </w:divBdr>
      <w:divsChild>
        <w:div w:id="1568496112">
          <w:marLeft w:val="0"/>
          <w:marRight w:val="0"/>
          <w:marTop w:val="0"/>
          <w:marBottom w:val="0"/>
          <w:divBdr>
            <w:top w:val="none" w:sz="0" w:space="0" w:color="auto"/>
            <w:left w:val="none" w:sz="0" w:space="0" w:color="auto"/>
            <w:bottom w:val="none" w:sz="0" w:space="0" w:color="auto"/>
            <w:right w:val="none" w:sz="0" w:space="0" w:color="auto"/>
          </w:divBdr>
          <w:divsChild>
            <w:div w:id="1772890713">
              <w:marLeft w:val="0"/>
              <w:marRight w:val="0"/>
              <w:marTop w:val="0"/>
              <w:marBottom w:val="0"/>
              <w:divBdr>
                <w:top w:val="none" w:sz="0" w:space="0" w:color="auto"/>
                <w:left w:val="none" w:sz="0" w:space="0" w:color="auto"/>
                <w:bottom w:val="none" w:sz="0" w:space="0" w:color="auto"/>
                <w:right w:val="none" w:sz="0" w:space="0" w:color="auto"/>
              </w:divBdr>
            </w:div>
            <w:div w:id="808282449">
              <w:marLeft w:val="0"/>
              <w:marRight w:val="0"/>
              <w:marTop w:val="0"/>
              <w:marBottom w:val="0"/>
              <w:divBdr>
                <w:top w:val="none" w:sz="0" w:space="0" w:color="auto"/>
                <w:left w:val="none" w:sz="0" w:space="0" w:color="auto"/>
                <w:bottom w:val="none" w:sz="0" w:space="0" w:color="auto"/>
                <w:right w:val="none" w:sz="0" w:space="0" w:color="auto"/>
              </w:divBdr>
            </w:div>
          </w:divsChild>
        </w:div>
        <w:div w:id="1930041501">
          <w:marLeft w:val="0"/>
          <w:marRight w:val="0"/>
          <w:marTop w:val="0"/>
          <w:marBottom w:val="0"/>
          <w:divBdr>
            <w:top w:val="none" w:sz="0" w:space="0" w:color="auto"/>
            <w:left w:val="none" w:sz="0" w:space="0" w:color="auto"/>
            <w:bottom w:val="none" w:sz="0" w:space="0" w:color="auto"/>
            <w:right w:val="none" w:sz="0" w:space="0" w:color="auto"/>
          </w:divBdr>
        </w:div>
      </w:divsChild>
    </w:div>
    <w:div w:id="1595894832">
      <w:bodyDiv w:val="1"/>
      <w:marLeft w:val="225"/>
      <w:marRight w:val="225"/>
      <w:marTop w:val="0"/>
      <w:marBottom w:val="0"/>
      <w:divBdr>
        <w:top w:val="none" w:sz="0" w:space="0" w:color="auto"/>
        <w:left w:val="none" w:sz="0" w:space="0" w:color="auto"/>
        <w:bottom w:val="none" w:sz="0" w:space="0" w:color="auto"/>
        <w:right w:val="none" w:sz="0" w:space="0" w:color="auto"/>
      </w:divBdr>
      <w:divsChild>
        <w:div w:id="837385444">
          <w:marLeft w:val="0"/>
          <w:marRight w:val="0"/>
          <w:marTop w:val="0"/>
          <w:marBottom w:val="0"/>
          <w:divBdr>
            <w:top w:val="none" w:sz="0" w:space="0" w:color="auto"/>
            <w:left w:val="none" w:sz="0" w:space="0" w:color="auto"/>
            <w:bottom w:val="none" w:sz="0" w:space="0" w:color="auto"/>
            <w:right w:val="none" w:sz="0" w:space="0" w:color="auto"/>
          </w:divBdr>
        </w:div>
      </w:divsChild>
    </w:div>
    <w:div w:id="1789736544">
      <w:bodyDiv w:val="1"/>
      <w:marLeft w:val="0"/>
      <w:marRight w:val="0"/>
      <w:marTop w:val="0"/>
      <w:marBottom w:val="0"/>
      <w:divBdr>
        <w:top w:val="none" w:sz="0" w:space="0" w:color="auto"/>
        <w:left w:val="none" w:sz="0" w:space="0" w:color="auto"/>
        <w:bottom w:val="none" w:sz="0" w:space="0" w:color="auto"/>
        <w:right w:val="none" w:sz="0" w:space="0" w:color="auto"/>
      </w:divBdr>
      <w:divsChild>
        <w:div w:id="1161313707">
          <w:marLeft w:val="0"/>
          <w:marRight w:val="0"/>
          <w:marTop w:val="75"/>
          <w:marBottom w:val="0"/>
          <w:divBdr>
            <w:top w:val="none" w:sz="0" w:space="0" w:color="auto"/>
            <w:left w:val="none" w:sz="0" w:space="0" w:color="auto"/>
            <w:bottom w:val="none" w:sz="0" w:space="0" w:color="auto"/>
            <w:right w:val="none" w:sz="0" w:space="0" w:color="auto"/>
          </w:divBdr>
        </w:div>
      </w:divsChild>
    </w:div>
    <w:div w:id="214430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2505C6-D8E8-49F4-9B54-6D74E6F54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1938</Words>
  <Characters>15893</Characters>
  <Application>Microsoft Office Word</Application>
  <DocSecurity>0</DocSecurity>
  <Lines>132</Lines>
  <Paragraphs>35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ANTRAS</dc:creator>
  <cp:lastModifiedBy>Jurgita Jurkonytė</cp:lastModifiedBy>
  <cp:revision>2</cp:revision>
  <cp:lastPrinted>2024-04-05T08:05:00Z</cp:lastPrinted>
  <dcterms:created xsi:type="dcterms:W3CDTF">2024-04-05T08:06:00Z</dcterms:created>
  <dcterms:modified xsi:type="dcterms:W3CDTF">2024-04-05T08:06:00Z</dcterms:modified>
</cp:coreProperties>
</file>