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45D80" w14:textId="039E2141" w:rsidR="00097E1A" w:rsidRDefault="00097E1A" w:rsidP="007B638D">
      <w:pPr>
        <w:rPr>
          <w:b/>
          <w:lang w:val="lt-LT"/>
        </w:rPr>
      </w:pPr>
    </w:p>
    <w:p w14:paraId="382038FD" w14:textId="7E4CE7F8" w:rsidR="00097E1A" w:rsidRDefault="00097E1A" w:rsidP="007B638D">
      <w:pPr>
        <w:jc w:val="center"/>
        <w:rPr>
          <w:b/>
          <w:lang w:val="lt-LT"/>
        </w:rPr>
      </w:pPr>
      <w:r>
        <w:rPr>
          <w:b/>
          <w:lang w:val="lt-LT"/>
        </w:rPr>
        <w:t>ROKIŠKIO RAJONO SAVIVALDYBĖS ADMINISTRACIJOS</w:t>
      </w:r>
      <w:r w:rsidR="007B638D">
        <w:rPr>
          <w:b/>
          <w:lang w:val="lt-LT"/>
        </w:rPr>
        <w:t xml:space="preserve"> </w:t>
      </w:r>
      <w:r>
        <w:rPr>
          <w:b/>
          <w:lang w:val="lt-LT"/>
        </w:rPr>
        <w:t>DIREKTORIUS</w:t>
      </w:r>
      <w:r>
        <w:rPr>
          <w:rFonts w:ascii="Verdana" w:hAnsi="Verdana" w:cs="Arial"/>
          <w:b/>
          <w:bCs/>
          <w:sz w:val="16"/>
          <w:szCs w:val="16"/>
          <w:lang w:val="lt-LT" w:eastAsia="lt-LT"/>
        </w:rPr>
        <w:t xml:space="preserve"> </w:t>
      </w:r>
    </w:p>
    <w:p w14:paraId="47372279" w14:textId="77777777" w:rsidR="00097E1A" w:rsidRDefault="00097E1A" w:rsidP="00097E1A">
      <w:pPr>
        <w:jc w:val="center"/>
        <w:rPr>
          <w:b/>
          <w:lang w:val="lt-LT"/>
        </w:rPr>
      </w:pPr>
    </w:p>
    <w:p w14:paraId="293262D6" w14:textId="7F5A1739" w:rsidR="00097E1A" w:rsidRDefault="00097E1A" w:rsidP="00097E1A">
      <w:pPr>
        <w:jc w:val="center"/>
        <w:rPr>
          <w:b/>
          <w:lang w:val="lt-LT"/>
        </w:rPr>
      </w:pPr>
      <w:r>
        <w:rPr>
          <w:b/>
          <w:lang w:val="lt-LT"/>
        </w:rPr>
        <w:t>ĮSAKY</w:t>
      </w:r>
      <w:r w:rsidR="000D0DBB">
        <w:rPr>
          <w:b/>
          <w:lang w:val="lt-LT"/>
        </w:rPr>
        <w:t>M</w:t>
      </w:r>
      <w:r>
        <w:rPr>
          <w:b/>
          <w:lang w:val="lt-LT"/>
        </w:rPr>
        <w:t>AS</w:t>
      </w:r>
    </w:p>
    <w:p w14:paraId="0D066E48" w14:textId="63F899C4" w:rsidR="00097E1A" w:rsidRDefault="00097E1A" w:rsidP="00097E1A">
      <w:pPr>
        <w:jc w:val="center"/>
        <w:rPr>
          <w:b/>
          <w:lang w:val="lt-LT"/>
        </w:rPr>
      </w:pPr>
      <w:r>
        <w:rPr>
          <w:b/>
          <w:lang w:val="lt-LT"/>
        </w:rPr>
        <w:t xml:space="preserve">DĖL </w:t>
      </w:r>
      <w:r w:rsidR="002E2A24">
        <w:rPr>
          <w:b/>
          <w:lang w:val="lt-LT"/>
        </w:rPr>
        <w:t>ROKIŠKIO</w:t>
      </w:r>
      <w:r w:rsidR="00254904">
        <w:rPr>
          <w:b/>
          <w:lang w:val="lt-LT"/>
        </w:rPr>
        <w:t xml:space="preserve"> RAJONO SAVIVALDYBĖS</w:t>
      </w:r>
      <w:r w:rsidR="002E2A24">
        <w:rPr>
          <w:b/>
          <w:lang w:val="lt-LT"/>
        </w:rPr>
        <w:t xml:space="preserve"> </w:t>
      </w:r>
      <w:r>
        <w:rPr>
          <w:b/>
          <w:lang w:val="lt-LT"/>
        </w:rPr>
        <w:t xml:space="preserve">TRUMPALAIKIO TURTO </w:t>
      </w:r>
      <w:r w:rsidR="00254904">
        <w:rPr>
          <w:b/>
          <w:lang w:val="lt-LT"/>
        </w:rPr>
        <w:t>PRIPAŽINIMO NEREIKALINGU IR NETINKAMU (</w:t>
      </w:r>
      <w:r>
        <w:rPr>
          <w:b/>
          <w:lang w:val="lt-LT"/>
        </w:rPr>
        <w:t>N</w:t>
      </w:r>
      <w:r w:rsidR="00254904">
        <w:rPr>
          <w:b/>
          <w:lang w:val="lt-LT"/>
        </w:rPr>
        <w:t>EGALI</w:t>
      </w:r>
      <w:r>
        <w:rPr>
          <w:b/>
          <w:lang w:val="lt-LT"/>
        </w:rPr>
        <w:t>M</w:t>
      </w:r>
      <w:r w:rsidR="00254904">
        <w:rPr>
          <w:b/>
          <w:lang w:val="lt-LT"/>
        </w:rPr>
        <w:t xml:space="preserve">U) </w:t>
      </w:r>
      <w:r>
        <w:rPr>
          <w:b/>
          <w:lang w:val="lt-LT"/>
        </w:rPr>
        <w:t>N</w:t>
      </w:r>
      <w:r w:rsidR="00254904">
        <w:rPr>
          <w:b/>
          <w:lang w:val="lt-LT"/>
        </w:rPr>
        <w:t>AUDOTI</w:t>
      </w:r>
    </w:p>
    <w:p w14:paraId="4AC17F05" w14:textId="77777777" w:rsidR="00097E1A" w:rsidRDefault="00097E1A" w:rsidP="00097E1A">
      <w:pPr>
        <w:jc w:val="center"/>
        <w:rPr>
          <w:b/>
          <w:lang w:val="lt-LT"/>
        </w:rPr>
      </w:pPr>
    </w:p>
    <w:p w14:paraId="7C32CBDD" w14:textId="7A888208" w:rsidR="00097E1A" w:rsidRDefault="00097E1A" w:rsidP="00097E1A">
      <w:pPr>
        <w:jc w:val="center"/>
        <w:rPr>
          <w:lang w:val="lt-LT"/>
        </w:rPr>
      </w:pPr>
      <w:r>
        <w:rPr>
          <w:lang w:val="lt-LT"/>
        </w:rPr>
        <w:t>202</w:t>
      </w:r>
      <w:r w:rsidR="00BC6D3E">
        <w:rPr>
          <w:lang w:val="lt-LT"/>
        </w:rPr>
        <w:t>4</w:t>
      </w:r>
      <w:r>
        <w:rPr>
          <w:lang w:val="lt-LT"/>
        </w:rPr>
        <w:t xml:space="preserve"> m. b</w:t>
      </w:r>
      <w:r w:rsidR="008D2F60">
        <w:rPr>
          <w:lang w:val="lt-LT"/>
        </w:rPr>
        <w:t>irželio 2</w:t>
      </w:r>
      <w:r w:rsidR="004B727E">
        <w:rPr>
          <w:lang w:val="lt-LT"/>
        </w:rPr>
        <w:t>8</w:t>
      </w:r>
      <w:r>
        <w:rPr>
          <w:lang w:val="lt-LT"/>
        </w:rPr>
        <w:t xml:space="preserve"> d. Nr. A</w:t>
      </w:r>
      <w:r w:rsidR="00F70546">
        <w:rPr>
          <w:lang w:val="lt-LT"/>
        </w:rPr>
        <w:t>TF</w:t>
      </w:r>
      <w:r>
        <w:rPr>
          <w:lang w:val="lt-LT"/>
        </w:rPr>
        <w:t>-</w:t>
      </w:r>
      <w:r w:rsidR="004B727E">
        <w:rPr>
          <w:lang w:val="lt-LT"/>
        </w:rPr>
        <w:t>51</w:t>
      </w:r>
    </w:p>
    <w:p w14:paraId="43C3D073" w14:textId="77777777" w:rsidR="00097E1A" w:rsidRDefault="00097E1A" w:rsidP="00097E1A">
      <w:pPr>
        <w:jc w:val="center"/>
        <w:rPr>
          <w:lang w:val="lt-LT"/>
        </w:rPr>
      </w:pPr>
      <w:r>
        <w:rPr>
          <w:lang w:val="lt-LT"/>
        </w:rPr>
        <w:t>Rokiškis</w:t>
      </w:r>
    </w:p>
    <w:p w14:paraId="4A20ACA9" w14:textId="77777777" w:rsidR="00097E1A" w:rsidRDefault="00097E1A" w:rsidP="00097E1A">
      <w:pPr>
        <w:jc w:val="center"/>
        <w:rPr>
          <w:lang w:val="lt-LT"/>
        </w:rPr>
      </w:pPr>
    </w:p>
    <w:p w14:paraId="628CA3E9" w14:textId="77777777" w:rsidR="00097E1A" w:rsidRDefault="00097E1A" w:rsidP="00097E1A">
      <w:pPr>
        <w:jc w:val="center"/>
        <w:rPr>
          <w:lang w:val="lt-LT"/>
        </w:rPr>
      </w:pPr>
    </w:p>
    <w:p w14:paraId="3948F941" w14:textId="33774901" w:rsidR="00BF60CF" w:rsidRDefault="00097E1A" w:rsidP="00BF60CF">
      <w:pPr>
        <w:tabs>
          <w:tab w:val="left" w:pos="1134"/>
        </w:tabs>
        <w:ind w:firstLine="851"/>
        <w:jc w:val="both"/>
        <w:rPr>
          <w:lang w:val="lt-LT"/>
        </w:rPr>
      </w:pPr>
      <w:r>
        <w:rPr>
          <w:lang w:val="lt-LT"/>
        </w:rPr>
        <w:t xml:space="preserve">Vadovaudamasis </w:t>
      </w:r>
      <w:r w:rsidR="007C1AAF" w:rsidRPr="00D96A0F">
        <w:rPr>
          <w:lang w:val="lt-LT"/>
        </w:rPr>
        <w:t>Lietuvos Respublikos v</w:t>
      </w:r>
      <w:r w:rsidR="007C1AAF">
        <w:rPr>
          <w:lang w:val="lt-LT"/>
        </w:rPr>
        <w:t>ie</w:t>
      </w:r>
      <w:r w:rsidR="007C1AAF" w:rsidRPr="00D96A0F">
        <w:rPr>
          <w:lang w:val="lt-LT"/>
        </w:rPr>
        <w:t>t</w:t>
      </w:r>
      <w:r w:rsidR="007C1AAF">
        <w:rPr>
          <w:lang w:val="lt-LT"/>
        </w:rPr>
        <w:t>o</w:t>
      </w:r>
      <w:r w:rsidR="007C1AAF" w:rsidRPr="00D96A0F">
        <w:rPr>
          <w:lang w:val="lt-LT"/>
        </w:rPr>
        <w:t>s savivald</w:t>
      </w:r>
      <w:r w:rsidR="007C1AAF">
        <w:rPr>
          <w:lang w:val="lt-LT"/>
        </w:rPr>
        <w:t>os įstatymo 33 straipsnio 3 dalies 3 punktu,</w:t>
      </w:r>
      <w:r w:rsidRPr="00D96A0F">
        <w:rPr>
          <w:color w:val="FF0000"/>
          <w:lang w:val="lt-LT"/>
        </w:rPr>
        <w:t xml:space="preserve"> </w:t>
      </w:r>
      <w:r w:rsidRPr="00D96A0F">
        <w:rPr>
          <w:lang w:val="lt-LT"/>
        </w:rPr>
        <w:t>Lietuvos Respublikos valstybės ir savivaldybių turto valdymo, naudojimo ir disponavimo juo įstatymo 26 straipsnio 1 dalies 1</w:t>
      </w:r>
      <w:r w:rsidR="007C1AAF">
        <w:rPr>
          <w:lang w:val="lt-LT"/>
        </w:rPr>
        <w:t>,</w:t>
      </w:r>
      <w:r w:rsidR="00BF60CF">
        <w:rPr>
          <w:lang w:val="lt-LT"/>
        </w:rPr>
        <w:t xml:space="preserve"> </w:t>
      </w:r>
      <w:r w:rsidR="007C1AAF">
        <w:rPr>
          <w:lang w:val="lt-LT"/>
        </w:rPr>
        <w:t>2 ir 8</w:t>
      </w:r>
      <w:r w:rsidRPr="00D96A0F">
        <w:rPr>
          <w:lang w:val="lt-LT"/>
        </w:rPr>
        <w:t xml:space="preserve"> punkt</w:t>
      </w:r>
      <w:r w:rsidR="007C1AAF">
        <w:rPr>
          <w:lang w:val="lt-LT"/>
        </w:rPr>
        <w:t>ais</w:t>
      </w:r>
      <w:r w:rsidRPr="00D96A0F">
        <w:rPr>
          <w:lang w:val="lt-LT"/>
        </w:rPr>
        <w:t>,</w:t>
      </w:r>
      <w:r w:rsidRPr="00D96A0F">
        <w:rPr>
          <w:color w:val="FF0000"/>
          <w:lang w:val="lt-LT"/>
        </w:rPr>
        <w:t xml:space="preserve"> </w:t>
      </w:r>
      <w:r w:rsidRPr="007C1AAF">
        <w:rPr>
          <w:lang w:val="lt-LT"/>
        </w:rPr>
        <w:t>Rokiškio rajono savivaldyb</w:t>
      </w:r>
      <w:r w:rsidR="007C1AAF">
        <w:rPr>
          <w:lang w:val="lt-LT"/>
        </w:rPr>
        <w:t>ei nuosavybės teise priklausančio</w:t>
      </w:r>
      <w:r w:rsidRPr="007C1AAF">
        <w:rPr>
          <w:lang w:val="lt-LT"/>
        </w:rPr>
        <w:t xml:space="preserve"> turto </w:t>
      </w:r>
      <w:r w:rsidR="007C1AAF">
        <w:rPr>
          <w:lang w:val="lt-LT"/>
        </w:rPr>
        <w:t xml:space="preserve">pripažinimo nereikalingu arba </w:t>
      </w:r>
      <w:r w:rsidRPr="007C1AAF">
        <w:rPr>
          <w:lang w:val="lt-LT"/>
        </w:rPr>
        <w:t>n</w:t>
      </w:r>
      <w:r w:rsidR="002937B4">
        <w:rPr>
          <w:lang w:val="lt-LT"/>
        </w:rPr>
        <w:t>etinka</w:t>
      </w:r>
      <w:r w:rsidRPr="007C1AAF">
        <w:rPr>
          <w:lang w:val="lt-LT"/>
        </w:rPr>
        <w:t>m</w:t>
      </w:r>
      <w:r w:rsidR="002937B4">
        <w:rPr>
          <w:lang w:val="lt-LT"/>
        </w:rPr>
        <w:t>u (negalimu) naudoti ir jo nurašymo</w:t>
      </w:r>
      <w:r w:rsidRPr="007C1AAF">
        <w:rPr>
          <w:lang w:val="lt-LT"/>
        </w:rPr>
        <w:t xml:space="preserve">, išardymo ir likvidavimo </w:t>
      </w:r>
      <w:r w:rsidR="002937B4" w:rsidRPr="007C1AAF">
        <w:rPr>
          <w:lang w:val="lt-LT"/>
        </w:rPr>
        <w:t>tvarkos</w:t>
      </w:r>
      <w:r w:rsidR="002937B4" w:rsidRPr="00086003">
        <w:rPr>
          <w:rStyle w:val="Komentaronuoroda"/>
          <w:lang w:val="lt-LT"/>
        </w:rPr>
        <w:t xml:space="preserve"> </w:t>
      </w:r>
      <w:r w:rsidR="002937B4" w:rsidRPr="00086003">
        <w:rPr>
          <w:rStyle w:val="Komentaronuoroda"/>
          <w:sz w:val="24"/>
          <w:szCs w:val="24"/>
          <w:lang w:val="lt-LT"/>
        </w:rPr>
        <w:t>a</w:t>
      </w:r>
      <w:r w:rsidR="002937B4">
        <w:rPr>
          <w:lang w:val="lt-LT"/>
        </w:rPr>
        <w:t xml:space="preserve">prašo, patvirtinto </w:t>
      </w:r>
      <w:r w:rsidR="002937B4" w:rsidRPr="007C1AAF">
        <w:rPr>
          <w:lang w:val="lt-LT"/>
        </w:rPr>
        <w:t>Rokiškio rajono savivaldyb</w:t>
      </w:r>
      <w:r w:rsidR="002937B4">
        <w:rPr>
          <w:lang w:val="lt-LT"/>
        </w:rPr>
        <w:t xml:space="preserve">ės tarybos 2023 m. gegužės 25 d. sprendimu Nr. TS-157 ,,Dėl </w:t>
      </w:r>
      <w:r w:rsidR="002937B4" w:rsidRPr="007C1AAF">
        <w:rPr>
          <w:lang w:val="lt-LT"/>
        </w:rPr>
        <w:t>Rokiškio rajono savivaldyb</w:t>
      </w:r>
      <w:r w:rsidR="002937B4">
        <w:rPr>
          <w:lang w:val="lt-LT"/>
        </w:rPr>
        <w:t>ei nuosavybės teise priklausančio</w:t>
      </w:r>
      <w:r w:rsidR="002937B4" w:rsidRPr="007C1AAF">
        <w:rPr>
          <w:lang w:val="lt-LT"/>
        </w:rPr>
        <w:t xml:space="preserve"> turto </w:t>
      </w:r>
      <w:r w:rsidR="002937B4">
        <w:rPr>
          <w:lang w:val="lt-LT"/>
        </w:rPr>
        <w:t xml:space="preserve">pripažinimo nereikalingu arba </w:t>
      </w:r>
      <w:r w:rsidR="002937B4" w:rsidRPr="007C1AAF">
        <w:rPr>
          <w:lang w:val="lt-LT"/>
        </w:rPr>
        <w:t>n</w:t>
      </w:r>
      <w:r w:rsidR="002937B4">
        <w:rPr>
          <w:lang w:val="lt-LT"/>
        </w:rPr>
        <w:t>etinka</w:t>
      </w:r>
      <w:r w:rsidR="002937B4" w:rsidRPr="007C1AAF">
        <w:rPr>
          <w:lang w:val="lt-LT"/>
        </w:rPr>
        <w:t>m</w:t>
      </w:r>
      <w:r w:rsidR="002937B4">
        <w:rPr>
          <w:lang w:val="lt-LT"/>
        </w:rPr>
        <w:t>u (negalimu) naudoti ir jo nurašymo</w:t>
      </w:r>
      <w:r w:rsidR="002937B4" w:rsidRPr="007C1AAF">
        <w:rPr>
          <w:lang w:val="lt-LT"/>
        </w:rPr>
        <w:t>, išardymo ir likvidavimo tvarkos</w:t>
      </w:r>
      <w:r w:rsidR="002937B4" w:rsidRPr="00086003">
        <w:rPr>
          <w:rStyle w:val="Komentaronuoroda"/>
          <w:lang w:val="lt-LT"/>
        </w:rPr>
        <w:t xml:space="preserve"> </w:t>
      </w:r>
      <w:r w:rsidR="002937B4" w:rsidRPr="00086003">
        <w:rPr>
          <w:rStyle w:val="Komentaronuoroda"/>
          <w:sz w:val="24"/>
          <w:szCs w:val="24"/>
          <w:lang w:val="lt-LT"/>
        </w:rPr>
        <w:t>a</w:t>
      </w:r>
      <w:r w:rsidR="002937B4">
        <w:rPr>
          <w:lang w:val="lt-LT"/>
        </w:rPr>
        <w:t>prašo, patvirtinimo“</w:t>
      </w:r>
      <w:r w:rsidR="00086003">
        <w:rPr>
          <w:lang w:val="lt-LT"/>
        </w:rPr>
        <w:t>,</w:t>
      </w:r>
      <w:r w:rsidR="002937B4">
        <w:rPr>
          <w:lang w:val="lt-LT"/>
        </w:rPr>
        <w:t xml:space="preserve"> 10.2 ir 11.3 papunkčiais,</w:t>
      </w:r>
      <w:r>
        <w:rPr>
          <w:lang w:val="lt-LT"/>
        </w:rPr>
        <w:t xml:space="preserve"> atsižvelgdamas į komisijos </w:t>
      </w:r>
      <w:r w:rsidR="008D2F60">
        <w:rPr>
          <w:lang w:val="lt-LT"/>
        </w:rPr>
        <w:t>Obelių</w:t>
      </w:r>
      <w:r>
        <w:rPr>
          <w:lang w:val="lt-LT"/>
        </w:rPr>
        <w:t xml:space="preserve"> seniūnijos turtui pripažinti nereikalingu arba netinkamu (negalimu) naudoti ir tam turtui nurašyti bei likviduoti 202</w:t>
      </w:r>
      <w:r w:rsidR="00BC6D3E">
        <w:rPr>
          <w:lang w:val="lt-LT"/>
        </w:rPr>
        <w:t>4</w:t>
      </w:r>
      <w:r>
        <w:rPr>
          <w:lang w:val="lt-LT"/>
        </w:rPr>
        <w:t xml:space="preserve"> m. </w:t>
      </w:r>
      <w:r w:rsidR="008E684F">
        <w:rPr>
          <w:lang w:val="lt-LT"/>
        </w:rPr>
        <w:t>birželio mėn. 26 d.</w:t>
      </w:r>
      <w:r w:rsidR="004B727E">
        <w:rPr>
          <w:lang w:val="lt-LT"/>
        </w:rPr>
        <w:t xml:space="preserve"> </w:t>
      </w:r>
      <w:r w:rsidR="00C36EAB">
        <w:rPr>
          <w:lang w:val="lt-LT"/>
        </w:rPr>
        <w:t>sąrašą</w:t>
      </w:r>
      <w:r w:rsidR="00BF60CF">
        <w:rPr>
          <w:lang w:val="lt-LT"/>
        </w:rPr>
        <w:t xml:space="preserve">: </w:t>
      </w:r>
    </w:p>
    <w:p w14:paraId="37EAC589" w14:textId="79C95FD1" w:rsidR="002E2A24" w:rsidRDefault="002E2A24" w:rsidP="00BF60CF">
      <w:pPr>
        <w:tabs>
          <w:tab w:val="left" w:pos="1134"/>
        </w:tabs>
        <w:ind w:firstLine="851"/>
        <w:jc w:val="both"/>
        <w:rPr>
          <w:lang w:val="lt-LT"/>
        </w:rPr>
      </w:pPr>
      <w:r>
        <w:rPr>
          <w:lang w:val="lt-LT"/>
        </w:rPr>
        <w:t>1. P r i p a ž į s t u nereikalingu ir netinkamu (negalimu) naudoti fiziškai ir funkciškai nusidėvėjusį, pasenusį, toliau eksplo</w:t>
      </w:r>
      <w:r w:rsidR="004B2F8D">
        <w:rPr>
          <w:lang w:val="lt-LT"/>
        </w:rPr>
        <w:t>a</w:t>
      </w:r>
      <w:r>
        <w:rPr>
          <w:lang w:val="lt-LT"/>
        </w:rPr>
        <w:t xml:space="preserve">tuoti netinkamą Rokiškio rajono savivaldybės administracijos </w:t>
      </w:r>
      <w:r w:rsidR="008D2F60">
        <w:rPr>
          <w:lang w:val="lt-LT"/>
        </w:rPr>
        <w:t>Obelių</w:t>
      </w:r>
      <w:r>
        <w:rPr>
          <w:lang w:val="lt-LT"/>
        </w:rPr>
        <w:t xml:space="preserve"> seniūnijos trumpalaikį turtą pagal pridedamą priedą.</w:t>
      </w:r>
    </w:p>
    <w:p w14:paraId="69DA61CC" w14:textId="77777777" w:rsidR="00104955" w:rsidRDefault="004C57A8" w:rsidP="004C57A8">
      <w:pPr>
        <w:tabs>
          <w:tab w:val="left" w:pos="1134"/>
        </w:tabs>
        <w:ind w:firstLine="851"/>
        <w:jc w:val="both"/>
        <w:rPr>
          <w:lang w:val="lt-LT"/>
        </w:rPr>
      </w:pPr>
      <w:r>
        <w:rPr>
          <w:lang w:val="lt-LT"/>
        </w:rPr>
        <w:t>2</w:t>
      </w:r>
      <w:r w:rsidR="00104955">
        <w:rPr>
          <w:lang w:val="lt-LT"/>
        </w:rPr>
        <w:t xml:space="preserve">. </w:t>
      </w:r>
      <w:r w:rsidR="00104955" w:rsidRPr="00BF60CF">
        <w:rPr>
          <w:lang w:val="lt-LT"/>
        </w:rPr>
        <w:t xml:space="preserve">N u r o d a u </w:t>
      </w:r>
      <w:r w:rsidR="00104955">
        <w:rPr>
          <w:lang w:val="lt-LT"/>
        </w:rPr>
        <w:t xml:space="preserve"> Rokiškio rajono savivaldybės administracijos Obelių seniūnijai likviduoti</w:t>
      </w:r>
      <w:r w:rsidR="00104955" w:rsidRPr="00BF60CF">
        <w:rPr>
          <w:lang w:val="lt-LT"/>
        </w:rPr>
        <w:t xml:space="preserve"> turtą </w:t>
      </w:r>
      <w:r w:rsidR="00104955">
        <w:rPr>
          <w:lang w:val="lt-LT"/>
        </w:rPr>
        <w:t xml:space="preserve">nurodytą šio įsakymo </w:t>
      </w:r>
      <w:r w:rsidR="00104955" w:rsidRPr="00BF60CF">
        <w:rPr>
          <w:lang w:val="lt-LT"/>
        </w:rPr>
        <w:t>pried</w:t>
      </w:r>
      <w:r w:rsidR="00104955">
        <w:rPr>
          <w:lang w:val="lt-LT"/>
        </w:rPr>
        <w:t>e</w:t>
      </w:r>
      <w:r>
        <w:rPr>
          <w:lang w:val="lt-LT"/>
        </w:rPr>
        <w:t xml:space="preserve">. </w:t>
      </w:r>
    </w:p>
    <w:p w14:paraId="070EFE99" w14:textId="21F4414D" w:rsidR="004C57A8" w:rsidRPr="00BF60CF" w:rsidRDefault="00104955" w:rsidP="004C57A8">
      <w:pPr>
        <w:tabs>
          <w:tab w:val="left" w:pos="1134"/>
        </w:tabs>
        <w:ind w:firstLine="851"/>
        <w:jc w:val="both"/>
        <w:rPr>
          <w:lang w:val="lt-LT"/>
        </w:rPr>
      </w:pPr>
      <w:r>
        <w:rPr>
          <w:lang w:val="lt-LT"/>
        </w:rPr>
        <w:t>3.</w:t>
      </w:r>
      <w:r w:rsidR="004C57A8" w:rsidRPr="00BF60CF">
        <w:rPr>
          <w:lang w:val="lt-LT"/>
        </w:rPr>
        <w:t xml:space="preserve">N u r o d a u Centralizuotos buhalterinės apskaitos skyriui nurašyti turtą </w:t>
      </w:r>
      <w:r w:rsidR="004C57A8">
        <w:rPr>
          <w:lang w:val="lt-LT"/>
        </w:rPr>
        <w:t xml:space="preserve">nurodytą šio įsakymo </w:t>
      </w:r>
      <w:r w:rsidR="004C57A8" w:rsidRPr="00BF60CF">
        <w:rPr>
          <w:lang w:val="lt-LT"/>
        </w:rPr>
        <w:t>pried</w:t>
      </w:r>
      <w:r w:rsidR="004C57A8">
        <w:rPr>
          <w:lang w:val="lt-LT"/>
        </w:rPr>
        <w:t>e</w:t>
      </w:r>
      <w:r w:rsidR="004C57A8" w:rsidRPr="00BF60CF">
        <w:rPr>
          <w:lang w:val="lt-LT"/>
        </w:rPr>
        <w:t xml:space="preserve">.   </w:t>
      </w:r>
    </w:p>
    <w:p w14:paraId="18B4E461" w14:textId="6FDDB6AF" w:rsidR="00097E1A" w:rsidRDefault="00A873FC" w:rsidP="00104955">
      <w:pPr>
        <w:tabs>
          <w:tab w:val="left" w:pos="1134"/>
        </w:tabs>
        <w:ind w:firstLine="851"/>
        <w:jc w:val="both"/>
        <w:rPr>
          <w:lang w:val="lt-LT"/>
        </w:rPr>
      </w:pPr>
      <w:r w:rsidRPr="00BF60CF">
        <w:rPr>
          <w:lang w:val="lt-LT"/>
        </w:rPr>
        <w:t xml:space="preserve">  </w:t>
      </w:r>
      <w:r w:rsidR="00097E1A">
        <w:rPr>
          <w:lang w:val="lt-LT"/>
        </w:rPr>
        <w:t xml:space="preserve">Šis įsakymas per vieną mėnesį gali būti skundžiamas Lietuvos administracinių ginčų komisijos Panevėžio apygardos skyriui </w:t>
      </w:r>
      <w:r w:rsidR="00286DD2">
        <w:rPr>
          <w:lang w:val="lt-LT"/>
        </w:rPr>
        <w:t>(</w:t>
      </w:r>
      <w:r w:rsidR="00097E1A">
        <w:rPr>
          <w:lang w:val="lt-LT"/>
        </w:rPr>
        <w:t>Respublikos g. 62, Panevėžys</w:t>
      </w:r>
      <w:r w:rsidR="00286DD2">
        <w:rPr>
          <w:lang w:val="lt-LT"/>
        </w:rPr>
        <w:t>)</w:t>
      </w:r>
      <w:r w:rsidR="00097E1A">
        <w:rPr>
          <w:lang w:val="lt-LT"/>
        </w:rPr>
        <w:t xml:space="preserve"> Lietuvos Respublikos iki teisminio administracinių ginčų nagrinėjimo tvarkos įstatymo nustatyta tvarka.</w:t>
      </w:r>
    </w:p>
    <w:p w14:paraId="6EAA2278" w14:textId="77777777" w:rsidR="00097E1A" w:rsidRDefault="00097E1A" w:rsidP="00097E1A">
      <w:pPr>
        <w:tabs>
          <w:tab w:val="left" w:pos="6360"/>
        </w:tabs>
        <w:rPr>
          <w:lang w:val="lt-LT"/>
        </w:rPr>
      </w:pPr>
    </w:p>
    <w:p w14:paraId="0FF94F81" w14:textId="77777777" w:rsidR="00097E1A" w:rsidRDefault="00097E1A" w:rsidP="00097E1A">
      <w:pPr>
        <w:tabs>
          <w:tab w:val="left" w:pos="6360"/>
        </w:tabs>
        <w:rPr>
          <w:lang w:val="lt-LT"/>
        </w:rPr>
      </w:pPr>
    </w:p>
    <w:p w14:paraId="6A6BCFB8" w14:textId="0B638205" w:rsidR="00097E1A" w:rsidRDefault="002937B4" w:rsidP="00097E1A">
      <w:pPr>
        <w:tabs>
          <w:tab w:val="left" w:pos="6360"/>
        </w:tabs>
        <w:rPr>
          <w:lang w:val="lt-LT"/>
        </w:rPr>
      </w:pPr>
      <w:r>
        <w:rPr>
          <w:lang w:val="lt-LT"/>
        </w:rPr>
        <w:t xml:space="preserve">     </w:t>
      </w:r>
    </w:p>
    <w:p w14:paraId="7FDE2DB4" w14:textId="77777777" w:rsidR="00560890" w:rsidRDefault="00560890" w:rsidP="00560890">
      <w:r>
        <w:t xml:space="preserve">Jaunimo </w:t>
      </w:r>
      <w:proofErr w:type="spellStart"/>
      <w:r>
        <w:t>reikalų</w:t>
      </w:r>
      <w:proofErr w:type="spellEnd"/>
      <w:r>
        <w:t xml:space="preserve"> </w:t>
      </w:r>
      <w:proofErr w:type="spellStart"/>
      <w:r>
        <w:t>koordinatorius</w:t>
      </w:r>
      <w:proofErr w:type="spellEnd"/>
      <w:r>
        <w:t xml:space="preserve"> (</w:t>
      </w:r>
      <w:proofErr w:type="spellStart"/>
      <w:r>
        <w:t>vyriausiasis</w:t>
      </w:r>
      <w:proofErr w:type="spellEnd"/>
      <w:r>
        <w:t xml:space="preserve"> </w:t>
      </w:r>
      <w:proofErr w:type="spellStart"/>
      <w:r>
        <w:t>specialistas</w:t>
      </w:r>
      <w:proofErr w:type="spellEnd"/>
      <w:r>
        <w:t>),</w:t>
      </w:r>
    </w:p>
    <w:p w14:paraId="098C6242" w14:textId="77777777" w:rsidR="00560890" w:rsidRDefault="00560890" w:rsidP="00560890">
      <w:pPr>
        <w:rPr>
          <w:rFonts w:ascii="Aptos" w:hAnsi="Aptos" w:cs="Aptos"/>
        </w:rPr>
      </w:pPr>
      <w:proofErr w:type="spellStart"/>
      <w:r>
        <w:t>vykdantis</w:t>
      </w:r>
      <w:proofErr w:type="spellEnd"/>
      <w:r>
        <w:t xml:space="preserve"> </w:t>
      </w:r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direktoriaus</w:t>
      </w:r>
      <w:proofErr w:type="spellEnd"/>
      <w:r>
        <w:t xml:space="preserve"> </w:t>
      </w:r>
      <w:proofErr w:type="spellStart"/>
      <w:r>
        <w:t>pareigas</w:t>
      </w:r>
      <w:proofErr w:type="spellEnd"/>
      <w:r>
        <w:t>                                          Gediminas Kriovė</w:t>
      </w:r>
    </w:p>
    <w:p w14:paraId="11736172" w14:textId="21CC96AE" w:rsidR="00097E1A" w:rsidRDefault="00097E1A" w:rsidP="00097E1A">
      <w:pPr>
        <w:tabs>
          <w:tab w:val="left" w:pos="6360"/>
        </w:tabs>
        <w:rPr>
          <w:lang w:val="lt-LT"/>
        </w:rPr>
      </w:pPr>
    </w:p>
    <w:p w14:paraId="126E1374" w14:textId="77777777" w:rsidR="003C615D" w:rsidRPr="00086003" w:rsidRDefault="003C615D">
      <w:pPr>
        <w:rPr>
          <w:lang w:val="pt-BR"/>
        </w:rPr>
      </w:pPr>
    </w:p>
    <w:p w14:paraId="7B3F3315" w14:textId="77777777" w:rsidR="004E2BDE" w:rsidRPr="00086003" w:rsidRDefault="004E2BDE">
      <w:pPr>
        <w:rPr>
          <w:lang w:val="pt-BR"/>
        </w:rPr>
      </w:pPr>
    </w:p>
    <w:p w14:paraId="4FB45A5D" w14:textId="77777777" w:rsidR="004E2BDE" w:rsidRPr="00086003" w:rsidRDefault="004E2BDE">
      <w:pPr>
        <w:rPr>
          <w:lang w:val="pt-BR"/>
        </w:rPr>
      </w:pPr>
    </w:p>
    <w:p w14:paraId="509705B7" w14:textId="77777777" w:rsidR="004E2BDE" w:rsidRDefault="004E2BDE">
      <w:pPr>
        <w:rPr>
          <w:lang w:val="pt-BR"/>
        </w:rPr>
      </w:pPr>
    </w:p>
    <w:p w14:paraId="20141918" w14:textId="77777777" w:rsidR="007B638D" w:rsidRDefault="007B638D">
      <w:pPr>
        <w:rPr>
          <w:lang w:val="pt-BR"/>
        </w:rPr>
      </w:pPr>
    </w:p>
    <w:p w14:paraId="09D7BD94" w14:textId="77777777" w:rsidR="007B638D" w:rsidRDefault="007B638D">
      <w:pPr>
        <w:rPr>
          <w:lang w:val="pt-BR"/>
        </w:rPr>
      </w:pPr>
    </w:p>
    <w:p w14:paraId="29E02981" w14:textId="77777777" w:rsidR="007B638D" w:rsidRPr="00086003" w:rsidRDefault="007B638D">
      <w:pPr>
        <w:rPr>
          <w:lang w:val="pt-BR"/>
        </w:rPr>
      </w:pPr>
    </w:p>
    <w:p w14:paraId="7622B6C6" w14:textId="77777777" w:rsidR="004E2BDE" w:rsidRDefault="004E2BDE">
      <w:pPr>
        <w:rPr>
          <w:lang w:val="pt-BR"/>
        </w:rPr>
      </w:pPr>
    </w:p>
    <w:p w14:paraId="138E077F" w14:textId="329D517B" w:rsidR="004E2BDE" w:rsidRPr="00086003" w:rsidRDefault="008D2F60">
      <w:pPr>
        <w:rPr>
          <w:lang w:val="pt-BR"/>
        </w:rPr>
      </w:pPr>
      <w:r>
        <w:rPr>
          <w:lang w:val="pt-BR"/>
        </w:rPr>
        <w:t>Aldona Žėkienė</w:t>
      </w:r>
    </w:p>
    <w:sectPr w:rsidR="004E2BDE" w:rsidRPr="00086003" w:rsidSect="00B44C32">
      <w:headerReference w:type="default" r:id="rId7"/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096F9" w14:textId="77777777" w:rsidR="00A337DC" w:rsidRDefault="00A337DC" w:rsidP="007B638D">
      <w:r>
        <w:separator/>
      </w:r>
    </w:p>
  </w:endnote>
  <w:endnote w:type="continuationSeparator" w:id="0">
    <w:p w14:paraId="1946975A" w14:textId="77777777" w:rsidR="00A337DC" w:rsidRDefault="00A337DC" w:rsidP="007B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44589" w14:textId="77777777" w:rsidR="00A337DC" w:rsidRDefault="00A337DC" w:rsidP="007B638D">
      <w:r>
        <w:separator/>
      </w:r>
    </w:p>
  </w:footnote>
  <w:footnote w:type="continuationSeparator" w:id="0">
    <w:p w14:paraId="1CE55C08" w14:textId="77777777" w:rsidR="00A337DC" w:rsidRDefault="00A337DC" w:rsidP="007B6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DBC82" w14:textId="6DBB2B80" w:rsidR="007B638D" w:rsidRDefault="007B638D" w:rsidP="007B638D">
    <w:pPr>
      <w:pStyle w:val="Antrats"/>
      <w:jc w:val="center"/>
    </w:pPr>
    <w:r>
      <w:rPr>
        <w:noProof/>
      </w:rPr>
      <w:drawing>
        <wp:inline distT="0" distB="0" distL="0" distR="0" wp14:anchorId="4080B307" wp14:editId="2460F22E">
          <wp:extent cx="540385" cy="691515"/>
          <wp:effectExtent l="19050" t="0" r="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1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2253E"/>
    <w:multiLevelType w:val="hybridMultilevel"/>
    <w:tmpl w:val="0FD4974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03EF7"/>
    <w:multiLevelType w:val="hybridMultilevel"/>
    <w:tmpl w:val="B2CCAEDA"/>
    <w:lvl w:ilvl="0" w:tplc="62223574">
      <w:start w:val="1"/>
      <w:numFmt w:val="decimal"/>
      <w:lvlText w:val="%1."/>
      <w:lvlJc w:val="left"/>
      <w:pPr>
        <w:ind w:left="5606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13844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677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1A"/>
    <w:rsid w:val="00017230"/>
    <w:rsid w:val="00070DD7"/>
    <w:rsid w:val="00086003"/>
    <w:rsid w:val="00097E1A"/>
    <w:rsid w:val="000D0DBB"/>
    <w:rsid w:val="00104955"/>
    <w:rsid w:val="0016001C"/>
    <w:rsid w:val="001C79BF"/>
    <w:rsid w:val="00254904"/>
    <w:rsid w:val="00286DD2"/>
    <w:rsid w:val="002937B4"/>
    <w:rsid w:val="002C21FF"/>
    <w:rsid w:val="002E2A24"/>
    <w:rsid w:val="003177B6"/>
    <w:rsid w:val="003C615D"/>
    <w:rsid w:val="003E0DAD"/>
    <w:rsid w:val="00496849"/>
    <w:rsid w:val="004B2F8D"/>
    <w:rsid w:val="004B727E"/>
    <w:rsid w:val="004C57A8"/>
    <w:rsid w:val="004E2BDE"/>
    <w:rsid w:val="00521F93"/>
    <w:rsid w:val="00525B79"/>
    <w:rsid w:val="00560890"/>
    <w:rsid w:val="005933D6"/>
    <w:rsid w:val="00596FC3"/>
    <w:rsid w:val="005B5B5D"/>
    <w:rsid w:val="00642AE3"/>
    <w:rsid w:val="00722939"/>
    <w:rsid w:val="007A7B67"/>
    <w:rsid w:val="007B638D"/>
    <w:rsid w:val="007C1AAF"/>
    <w:rsid w:val="00875F89"/>
    <w:rsid w:val="008D2F60"/>
    <w:rsid w:val="008E684F"/>
    <w:rsid w:val="008E7B5C"/>
    <w:rsid w:val="009C5E2E"/>
    <w:rsid w:val="009C681B"/>
    <w:rsid w:val="00A337DC"/>
    <w:rsid w:val="00A873FC"/>
    <w:rsid w:val="00AD5F26"/>
    <w:rsid w:val="00B364D8"/>
    <w:rsid w:val="00B44C32"/>
    <w:rsid w:val="00B9773C"/>
    <w:rsid w:val="00BC6D3E"/>
    <w:rsid w:val="00BF60CF"/>
    <w:rsid w:val="00C04F4E"/>
    <w:rsid w:val="00C36EAB"/>
    <w:rsid w:val="00C44712"/>
    <w:rsid w:val="00D21380"/>
    <w:rsid w:val="00D809F5"/>
    <w:rsid w:val="00D96A0F"/>
    <w:rsid w:val="00E837EF"/>
    <w:rsid w:val="00F70546"/>
    <w:rsid w:val="00F9415C"/>
    <w:rsid w:val="00FB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2726"/>
  <w15:docId w15:val="{D84DF4BA-E3CC-41A1-A236-853F02F4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97E1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97E1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97E1A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96A0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D96A0F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96A0F"/>
    <w:rPr>
      <w:rFonts w:eastAsia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96A0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96A0F"/>
    <w:rPr>
      <w:rFonts w:eastAsia="Times New Roman" w:cs="Times New Roman"/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B364D8"/>
    <w:pPr>
      <w:ind w:left="720"/>
      <w:contextualSpacing/>
    </w:pPr>
  </w:style>
  <w:style w:type="paragraph" w:styleId="Pataisymai">
    <w:name w:val="Revision"/>
    <w:hidden/>
    <w:uiPriority w:val="99"/>
    <w:semiHidden/>
    <w:rsid w:val="00086003"/>
    <w:pPr>
      <w:spacing w:after="0" w:line="240" w:lineRule="auto"/>
    </w:pPr>
    <w:rPr>
      <w:rFonts w:eastAsia="Times New Roman" w:cs="Times New Roman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7B638D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B638D"/>
    <w:rPr>
      <w:rFonts w:eastAsia="Times New Roman" w:cs="Times New Roman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7B638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B638D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1332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DT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Nidijus</dc:creator>
  <cp:keywords/>
  <dc:description/>
  <cp:lastModifiedBy>Jolita Kalačiovienė</cp:lastModifiedBy>
  <cp:revision>2</cp:revision>
  <cp:lastPrinted>2024-06-28T05:45:00Z</cp:lastPrinted>
  <dcterms:created xsi:type="dcterms:W3CDTF">2024-06-28T05:46:00Z</dcterms:created>
  <dcterms:modified xsi:type="dcterms:W3CDTF">2024-06-28T05:46:00Z</dcterms:modified>
</cp:coreProperties>
</file>