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23024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1503A1FF" w:rsidR="00C85F3C" w:rsidRPr="00E23024" w:rsidRDefault="00651090" w:rsidP="00E23024">
      <w:pPr>
        <w:jc w:val="center"/>
        <w:rPr>
          <w:b/>
          <w:bCs/>
          <w:lang w:eastAsia="lt-LT"/>
        </w:rPr>
      </w:pPr>
      <w:r w:rsidRPr="008723C1">
        <w:rPr>
          <w:b/>
        </w:rPr>
        <w:t xml:space="preserve">DĖL </w:t>
      </w:r>
      <w:r w:rsidR="004F3533">
        <w:rPr>
          <w:b/>
          <w:bCs/>
          <w:lang w:eastAsia="lt-LT"/>
        </w:rPr>
        <w:t>FINANSINĖS PARAMOS GYDYTOJAMS, ATVYKSTANTIEMS</w:t>
      </w:r>
      <w:r w:rsidR="00E23024" w:rsidRPr="00E23024">
        <w:rPr>
          <w:b/>
          <w:bCs/>
          <w:lang w:eastAsia="lt-LT"/>
        </w:rPr>
        <w:t xml:space="preserve"> DIRBTI </w:t>
      </w:r>
      <w:r w:rsidR="004F3533">
        <w:rPr>
          <w:b/>
          <w:bCs/>
          <w:lang w:eastAsia="lt-LT"/>
        </w:rPr>
        <w:t xml:space="preserve">Į </w:t>
      </w:r>
      <w:r w:rsidR="00E23024" w:rsidRPr="00E23024">
        <w:rPr>
          <w:b/>
          <w:bCs/>
          <w:lang w:eastAsia="lt-LT"/>
        </w:rPr>
        <w:t>ROKIŠKIO RAJONO SAVIVALDYBĖS ASMENS SVEIKATOS PRIEŽIŪROS ĮSTAIG</w:t>
      </w:r>
      <w:r w:rsidR="004F3533">
        <w:rPr>
          <w:b/>
          <w:bCs/>
          <w:lang w:eastAsia="lt-LT"/>
        </w:rPr>
        <w:t xml:space="preserve">AS, SKYRIMO </w:t>
      </w:r>
      <w:r w:rsidR="00E23024" w:rsidRPr="00E23024">
        <w:rPr>
          <w:b/>
          <w:bCs/>
          <w:lang w:eastAsia="lt-LT"/>
        </w:rPr>
        <w:t>TVARKOS APRAŠ</w:t>
      </w:r>
      <w:r w:rsidR="00E23024">
        <w:rPr>
          <w:b/>
          <w:bCs/>
          <w:lang w:eastAsia="lt-LT"/>
        </w:rPr>
        <w:t xml:space="preserve">O </w:t>
      </w:r>
      <w:r w:rsidRPr="008723C1">
        <w:rPr>
          <w:b/>
        </w:rPr>
        <w:t>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2F6CC86A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770171">
        <w:t>balandžio 25</w:t>
      </w:r>
      <w:r w:rsidRPr="008723C1">
        <w:t xml:space="preserve"> d. Nr. TS-</w:t>
      </w:r>
      <w:r w:rsidR="001A2DF5">
        <w:t>141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2EF81FAD" w:rsidR="00EB21D8" w:rsidRPr="008723C1" w:rsidRDefault="00AE2DB0" w:rsidP="00D7557A">
      <w:pPr>
        <w:ind w:firstLine="851"/>
        <w:jc w:val="both"/>
      </w:pPr>
      <w:r w:rsidRPr="008723C1">
        <w:t xml:space="preserve">Vadovaudamasi Lietuvos Respublikos vietos savivaldos įstatymo </w:t>
      </w:r>
      <w:r w:rsidR="00E23024">
        <w:t>6</w:t>
      </w:r>
      <w:r w:rsidRPr="008723C1">
        <w:t xml:space="preserve"> straipsnio</w:t>
      </w:r>
      <w:r w:rsidR="00E23024">
        <w:t xml:space="preserve"> 18 </w:t>
      </w:r>
      <w:r w:rsidRPr="008723C1">
        <w:t>punktu</w:t>
      </w:r>
      <w:r w:rsidR="00CB5725">
        <w:t>,</w:t>
      </w:r>
      <w:r w:rsidR="00E23024">
        <w:t xml:space="preserve"> 15 straipsnio 4 dalimi, </w:t>
      </w:r>
      <w:bookmarkStart w:id="0" w:name="_Hlk161125960"/>
      <w:r w:rsidR="00D656C3" w:rsidRPr="00D656C3">
        <w:rPr>
          <w:lang w:eastAsia="lt-LT"/>
        </w:rPr>
        <w:t>Rokiškio rajono savivaldybės biudžeto sudarymo, vykdymo ir atskaitomybės tvarkos aprašo, patvirtinto Rokiškio rajono savivaldybės tarybos 2023 m. balandžio 27 d. sprendimu Nr. TS-114 „Dėl Rokiškio rajono savivaldybės tarybos 2022 m. gegužės 27 d. sprendimo Nr. TS-142 „Dėl Rokiškio rajono savivaldybės biudžeto sudarymo, vykdymo ir atskaitomybės tvarkos aprašo patvirtinimo“ pakeitimo“, 63 punktu</w:t>
      </w:r>
      <w:bookmarkEnd w:id="0"/>
      <w:r w:rsidR="00D656C3" w:rsidRPr="00D656C3">
        <w:rPr>
          <w:lang w:eastAsia="lt-LT"/>
        </w:rPr>
        <w:t>,</w:t>
      </w:r>
      <w:r w:rsidR="00721050" w:rsidRPr="00721050">
        <w:rPr>
          <w:color w:val="000000"/>
          <w:lang w:eastAsia="lt-LT"/>
        </w:rPr>
        <w:t xml:space="preserve"> </w:t>
      </w:r>
      <w:r w:rsidR="00E23024">
        <w:t>įgyvendindama Rokiškio rajono savivaldybės strateginį 202</w:t>
      </w:r>
      <w:r w:rsidR="00097C40">
        <w:t>4</w:t>
      </w:r>
      <w:r w:rsidR="00E23024">
        <w:t>-202</w:t>
      </w:r>
      <w:r w:rsidR="00097C40">
        <w:t>6</w:t>
      </w:r>
      <w:r w:rsidR="00E23024">
        <w:t xml:space="preserve"> metų veiklos planą</w:t>
      </w:r>
      <w:r w:rsidR="00DA6B3E">
        <w:t>,</w:t>
      </w:r>
      <w:r w:rsidR="0014773E">
        <w:t xml:space="preserve"> R</w:t>
      </w:r>
      <w:r w:rsidRPr="008723C1">
        <w:t xml:space="preserve">okiškio rajono savivaldybės taryba </w:t>
      </w:r>
      <w:r w:rsidRPr="00F13D65">
        <w:rPr>
          <w:spacing w:val="72"/>
        </w:rPr>
        <w:t>nusprendžia</w:t>
      </w:r>
      <w:r w:rsidR="00794DB6" w:rsidRPr="008723C1">
        <w:t>:</w:t>
      </w:r>
      <w:r w:rsidR="00EB21D8" w:rsidRPr="008723C1">
        <w:t xml:space="preserve"> </w:t>
      </w:r>
    </w:p>
    <w:p w14:paraId="4D0B471A" w14:textId="32B0B92C" w:rsidR="00EB21D8" w:rsidRPr="008723C1" w:rsidRDefault="0069174B" w:rsidP="00D7557A">
      <w:pPr>
        <w:ind w:firstLine="851"/>
        <w:jc w:val="both"/>
      </w:pPr>
      <w:r w:rsidRPr="008723C1">
        <w:t xml:space="preserve">1. </w:t>
      </w:r>
      <w:r w:rsidR="004A56AE">
        <w:t>Pa</w:t>
      </w:r>
      <w:r w:rsidR="00D647DB">
        <w:t>tvirtinti</w:t>
      </w:r>
      <w:r w:rsidRPr="008723C1">
        <w:t xml:space="preserve"> </w:t>
      </w:r>
      <w:r w:rsidR="0094280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E23024" w:rsidRPr="00E23024">
        <w:rPr>
          <w:lang w:eastAsia="lt-LT" w:bidi="he-IL"/>
        </w:rPr>
        <w:t xml:space="preserve"> tvarkos aprašą</w:t>
      </w:r>
      <w:r w:rsidR="008D67A8">
        <w:t xml:space="preserve"> </w:t>
      </w:r>
      <w:r w:rsidRPr="008723C1">
        <w:t>(pridedama).</w:t>
      </w:r>
      <w:r w:rsidR="00EB21D8" w:rsidRPr="008723C1">
        <w:t xml:space="preserve"> </w:t>
      </w:r>
    </w:p>
    <w:p w14:paraId="2152D313" w14:textId="424448D1" w:rsidR="00D647DB" w:rsidRDefault="0069174B" w:rsidP="00D7557A">
      <w:pPr>
        <w:ind w:firstLine="851"/>
        <w:jc w:val="both"/>
      </w:pPr>
      <w:r w:rsidRPr="008723C1">
        <w:t xml:space="preserve">2. </w:t>
      </w:r>
      <w:r w:rsidR="00D647DB">
        <w:t>Nustatyti, kad šio sprendimo 1 punkte patvirtintas tvarkos aprašas taikomas tik po sprendimo įsigaliojimo dienos įsidarbinusiems gydytojams.</w:t>
      </w:r>
    </w:p>
    <w:p w14:paraId="21F2A3E9" w14:textId="67B022BE" w:rsidR="00FC6263" w:rsidRDefault="00D647DB" w:rsidP="00D7557A">
      <w:pPr>
        <w:ind w:firstLine="851"/>
        <w:jc w:val="both"/>
      </w:pPr>
      <w:r>
        <w:t xml:space="preserve">3. </w:t>
      </w:r>
      <w:r w:rsidR="00E23024">
        <w:t>Įpareigoti Rokiškio rajono savivaldybės administraciją kiekvienų metų savivaldybės biudžete suplanuoti tikslines lėšas finansavimui teikti.</w:t>
      </w:r>
    </w:p>
    <w:p w14:paraId="5EC3DE41" w14:textId="77834296" w:rsidR="008D67A8" w:rsidRPr="007262DA" w:rsidRDefault="00D647DB" w:rsidP="00D7557A">
      <w:pPr>
        <w:ind w:firstLine="851"/>
        <w:jc w:val="both"/>
        <w:rPr>
          <w:lang w:eastAsia="lt-LT"/>
        </w:rPr>
      </w:pPr>
      <w:r>
        <w:rPr>
          <w:lang w:eastAsia="lt-LT"/>
        </w:rPr>
        <w:t>4</w:t>
      </w:r>
      <w:r w:rsidR="00E23024" w:rsidRPr="007262DA">
        <w:rPr>
          <w:lang w:eastAsia="lt-LT"/>
        </w:rPr>
        <w:t xml:space="preserve">. </w:t>
      </w:r>
      <w:r w:rsidR="008D67A8" w:rsidRPr="007262DA">
        <w:rPr>
          <w:lang w:eastAsia="lt-LT"/>
        </w:rPr>
        <w:t>Pripažinti netekusiu galio</w:t>
      </w:r>
      <w:r w:rsidR="00EE27B8" w:rsidRPr="007262DA">
        <w:rPr>
          <w:lang w:eastAsia="lt-LT"/>
        </w:rPr>
        <w:t>s</w:t>
      </w:r>
      <w:r w:rsidR="008D67A8" w:rsidRPr="007262DA">
        <w:rPr>
          <w:lang w:eastAsia="lt-LT"/>
        </w:rPr>
        <w:t xml:space="preserve"> Rokiškio rajono savivaldybės tarybos 20</w:t>
      </w:r>
      <w:r>
        <w:rPr>
          <w:lang w:eastAsia="lt-LT"/>
        </w:rPr>
        <w:t>20</w:t>
      </w:r>
      <w:r w:rsidR="008D67A8" w:rsidRPr="007262DA">
        <w:rPr>
          <w:lang w:eastAsia="lt-LT"/>
        </w:rPr>
        <w:t xml:space="preserve"> m. </w:t>
      </w:r>
      <w:r>
        <w:rPr>
          <w:lang w:eastAsia="lt-LT"/>
        </w:rPr>
        <w:t>liepos</w:t>
      </w:r>
      <w:r w:rsidR="008D67A8" w:rsidRPr="007262DA">
        <w:rPr>
          <w:lang w:eastAsia="lt-LT"/>
        </w:rPr>
        <w:t xml:space="preserve"> </w:t>
      </w:r>
      <w:r>
        <w:rPr>
          <w:lang w:eastAsia="lt-LT"/>
        </w:rPr>
        <w:t>31</w:t>
      </w:r>
      <w:r w:rsidR="008D67A8" w:rsidRPr="007262DA">
        <w:rPr>
          <w:lang w:eastAsia="lt-LT"/>
        </w:rPr>
        <w:t xml:space="preserve"> d. </w:t>
      </w:r>
      <w:r w:rsidR="00EE27B8" w:rsidRPr="007262DA">
        <w:rPr>
          <w:lang w:eastAsia="lt-LT"/>
        </w:rPr>
        <w:t>sprendimą Nr. TS-</w:t>
      </w:r>
      <w:r w:rsidR="00F652CB">
        <w:rPr>
          <w:lang w:eastAsia="lt-LT"/>
        </w:rPr>
        <w:t xml:space="preserve">200 </w:t>
      </w:r>
      <w:r w:rsidR="00EE27B8" w:rsidRPr="007262DA">
        <w:rPr>
          <w:lang w:eastAsia="lt-LT"/>
        </w:rPr>
        <w:t xml:space="preserve">„Dėl finansinės paramos gydytojams, atvykstantiems dirbti į Rokiškio rajono savivaldybės asmens sveikatos priežiūros įstaigas, skyrimo tvarkos aprašo patvirtinimo“ </w:t>
      </w:r>
      <w:r w:rsidR="00F652CB">
        <w:rPr>
          <w:lang w:eastAsia="lt-LT"/>
        </w:rPr>
        <w:t xml:space="preserve">su visais </w:t>
      </w:r>
      <w:r w:rsidR="00EE27B8" w:rsidRPr="007262DA">
        <w:rPr>
          <w:lang w:eastAsia="lt-LT"/>
        </w:rPr>
        <w:t>pakeitim</w:t>
      </w:r>
      <w:r w:rsidR="00F652CB">
        <w:rPr>
          <w:lang w:eastAsia="lt-LT"/>
        </w:rPr>
        <w:t xml:space="preserve">ais ir papildymais, kai bus atliktas paskutinis finansinės paramos mokėjimas, pagal </w:t>
      </w:r>
      <w:r w:rsidR="00F652C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F652CB" w:rsidRPr="00E23024">
        <w:rPr>
          <w:lang w:eastAsia="lt-LT" w:bidi="he-IL"/>
        </w:rPr>
        <w:t xml:space="preserve"> tvarkos aprašą</w:t>
      </w:r>
      <w:r w:rsidR="00F652CB">
        <w:t xml:space="preserve">, patvirtintą </w:t>
      </w:r>
      <w:r w:rsidR="00F652CB">
        <w:rPr>
          <w:lang w:eastAsia="lt-LT"/>
        </w:rPr>
        <w:t>Rokiškio rajono savivaldybės tarybos 2020 m. liepos 31 d. sprendimu Nr. TS-200 „</w:t>
      </w:r>
      <w:r w:rsidR="00F652CB" w:rsidRPr="00F652CB">
        <w:rPr>
          <w:lang w:eastAsia="lt-LT"/>
        </w:rPr>
        <w:t>Dėl finansinės paramos gydytojams, atvykstantiems dirbti į Rokiškio rajono savivaldybės asmens sveikatos priežiūros įstaigas, skyrimo tvarkos aprašo patvirtinimo“</w:t>
      </w:r>
      <w:r w:rsidR="00F652CB">
        <w:rPr>
          <w:lang w:eastAsia="lt-LT"/>
        </w:rPr>
        <w:t>, remiamiems gydytojams.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EE27B8">
      <w:pPr>
        <w:jc w:val="both"/>
        <w:rPr>
          <w:caps/>
        </w:rPr>
      </w:pPr>
    </w:p>
    <w:p w14:paraId="2B756FBA" w14:textId="77777777" w:rsidR="00E23024" w:rsidRDefault="00E23024" w:rsidP="0090140A">
      <w:pPr>
        <w:spacing w:before="100" w:beforeAutospacing="1" w:after="100" w:afterAutospacing="1"/>
        <w:jc w:val="both"/>
      </w:pPr>
    </w:p>
    <w:p w14:paraId="1572C4BC" w14:textId="31CEF96B" w:rsidR="002F0958" w:rsidRDefault="000622BC" w:rsidP="0090140A">
      <w:pPr>
        <w:spacing w:before="100" w:beforeAutospacing="1" w:after="100" w:afterAutospacing="1"/>
        <w:jc w:val="both"/>
      </w:pPr>
      <w:r>
        <w:t>Evelina Grėbliauskienė</w:t>
      </w:r>
      <w:r w:rsidR="00D24F88">
        <w:t xml:space="preserve"> </w:t>
      </w:r>
    </w:p>
    <w:p w14:paraId="772A9166" w14:textId="77777777" w:rsidR="001F21FF" w:rsidRDefault="001F21FF" w:rsidP="0090140A">
      <w:pPr>
        <w:spacing w:before="100" w:beforeAutospacing="1" w:after="100" w:afterAutospacing="1"/>
        <w:jc w:val="both"/>
      </w:pPr>
    </w:p>
    <w:sectPr w:rsidR="001F21FF" w:rsidSect="007209E4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3013" w14:textId="77777777" w:rsidR="007209E4" w:rsidRDefault="007209E4" w:rsidP="003C3815">
      <w:r>
        <w:separator/>
      </w:r>
    </w:p>
  </w:endnote>
  <w:endnote w:type="continuationSeparator" w:id="0">
    <w:p w14:paraId="207AA6C4" w14:textId="77777777" w:rsidR="007209E4" w:rsidRDefault="007209E4" w:rsidP="003C3815">
      <w:r>
        <w:continuationSeparator/>
      </w:r>
    </w:p>
  </w:endnote>
  <w:endnote w:type="continuationNotice" w:id="1">
    <w:p w14:paraId="23065612" w14:textId="77777777" w:rsidR="007209E4" w:rsidRDefault="00720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9E03" w14:textId="77777777" w:rsidR="007209E4" w:rsidRDefault="007209E4" w:rsidP="003C3815">
      <w:r>
        <w:separator/>
      </w:r>
    </w:p>
  </w:footnote>
  <w:footnote w:type="continuationSeparator" w:id="0">
    <w:p w14:paraId="17851BAD" w14:textId="77777777" w:rsidR="007209E4" w:rsidRDefault="007209E4" w:rsidP="003C3815">
      <w:r>
        <w:continuationSeparator/>
      </w:r>
    </w:p>
  </w:footnote>
  <w:footnote w:type="continuationNotice" w:id="1">
    <w:p w14:paraId="17F8F64E" w14:textId="77777777" w:rsidR="007209E4" w:rsidRDefault="00720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935745200">
    <w:abstractNumId w:val="2"/>
  </w:num>
  <w:num w:numId="2" w16cid:durableId="326715548">
    <w:abstractNumId w:val="0"/>
  </w:num>
  <w:num w:numId="3" w16cid:durableId="1923293908">
    <w:abstractNumId w:val="1"/>
  </w:num>
  <w:num w:numId="4" w16cid:durableId="836188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277BD"/>
    <w:rsid w:val="000344F4"/>
    <w:rsid w:val="00034E06"/>
    <w:rsid w:val="00041BBB"/>
    <w:rsid w:val="000538E6"/>
    <w:rsid w:val="00060E3C"/>
    <w:rsid w:val="000622BC"/>
    <w:rsid w:val="00076A2A"/>
    <w:rsid w:val="000928D5"/>
    <w:rsid w:val="00097565"/>
    <w:rsid w:val="00097C40"/>
    <w:rsid w:val="00097E28"/>
    <w:rsid w:val="000A6E86"/>
    <w:rsid w:val="000C22D1"/>
    <w:rsid w:val="000E4550"/>
    <w:rsid w:val="000E4E2A"/>
    <w:rsid w:val="000E4ED9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7066F"/>
    <w:rsid w:val="00171CC7"/>
    <w:rsid w:val="00191346"/>
    <w:rsid w:val="001A2DF5"/>
    <w:rsid w:val="001B05BB"/>
    <w:rsid w:val="001C0AFC"/>
    <w:rsid w:val="001D25A1"/>
    <w:rsid w:val="001D660E"/>
    <w:rsid w:val="001D6981"/>
    <w:rsid w:val="001E1744"/>
    <w:rsid w:val="001E5A25"/>
    <w:rsid w:val="001F21FF"/>
    <w:rsid w:val="001F7E7B"/>
    <w:rsid w:val="0020359E"/>
    <w:rsid w:val="00211308"/>
    <w:rsid w:val="0022161D"/>
    <w:rsid w:val="00226350"/>
    <w:rsid w:val="00235E76"/>
    <w:rsid w:val="00240372"/>
    <w:rsid w:val="00247026"/>
    <w:rsid w:val="00260034"/>
    <w:rsid w:val="002639CD"/>
    <w:rsid w:val="00267164"/>
    <w:rsid w:val="00272CBB"/>
    <w:rsid w:val="0027444D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0A6A"/>
    <w:rsid w:val="002E1E2A"/>
    <w:rsid w:val="002E3A54"/>
    <w:rsid w:val="002E4266"/>
    <w:rsid w:val="002F0958"/>
    <w:rsid w:val="002F2705"/>
    <w:rsid w:val="002F3DE7"/>
    <w:rsid w:val="00324DDE"/>
    <w:rsid w:val="0035337D"/>
    <w:rsid w:val="00363B4D"/>
    <w:rsid w:val="00365C1B"/>
    <w:rsid w:val="00370269"/>
    <w:rsid w:val="00372B28"/>
    <w:rsid w:val="00375719"/>
    <w:rsid w:val="003A3C16"/>
    <w:rsid w:val="003B4DF2"/>
    <w:rsid w:val="003B65FC"/>
    <w:rsid w:val="003C3815"/>
    <w:rsid w:val="003D49C3"/>
    <w:rsid w:val="003E7080"/>
    <w:rsid w:val="003E7568"/>
    <w:rsid w:val="003F1144"/>
    <w:rsid w:val="003F13E1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A56AE"/>
    <w:rsid w:val="004C1B87"/>
    <w:rsid w:val="004C3A21"/>
    <w:rsid w:val="004D0BC9"/>
    <w:rsid w:val="004D288C"/>
    <w:rsid w:val="004F3533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E7AB4"/>
    <w:rsid w:val="005F47F8"/>
    <w:rsid w:val="00620112"/>
    <w:rsid w:val="00626178"/>
    <w:rsid w:val="00626AA7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950A0"/>
    <w:rsid w:val="006B29C4"/>
    <w:rsid w:val="006C5BA6"/>
    <w:rsid w:val="006D53B8"/>
    <w:rsid w:val="006F79B6"/>
    <w:rsid w:val="00710D43"/>
    <w:rsid w:val="007209E4"/>
    <w:rsid w:val="00721050"/>
    <w:rsid w:val="007230B4"/>
    <w:rsid w:val="007262DA"/>
    <w:rsid w:val="00731947"/>
    <w:rsid w:val="00735D0A"/>
    <w:rsid w:val="0073780F"/>
    <w:rsid w:val="007430FF"/>
    <w:rsid w:val="00753226"/>
    <w:rsid w:val="00757998"/>
    <w:rsid w:val="007602EC"/>
    <w:rsid w:val="00760AC9"/>
    <w:rsid w:val="0076217E"/>
    <w:rsid w:val="007641E5"/>
    <w:rsid w:val="00770171"/>
    <w:rsid w:val="00774161"/>
    <w:rsid w:val="00794DB6"/>
    <w:rsid w:val="00796B12"/>
    <w:rsid w:val="007A20F5"/>
    <w:rsid w:val="007A49D3"/>
    <w:rsid w:val="007C01A5"/>
    <w:rsid w:val="007C4F33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D67A8"/>
    <w:rsid w:val="008E1869"/>
    <w:rsid w:val="008F1516"/>
    <w:rsid w:val="008F7459"/>
    <w:rsid w:val="0090140A"/>
    <w:rsid w:val="009144E4"/>
    <w:rsid w:val="00933FE0"/>
    <w:rsid w:val="0094280B"/>
    <w:rsid w:val="00945346"/>
    <w:rsid w:val="00951AB0"/>
    <w:rsid w:val="00970CA2"/>
    <w:rsid w:val="00974174"/>
    <w:rsid w:val="009A1B60"/>
    <w:rsid w:val="009A26B8"/>
    <w:rsid w:val="009A4025"/>
    <w:rsid w:val="009A6C32"/>
    <w:rsid w:val="009C26BD"/>
    <w:rsid w:val="009C3A47"/>
    <w:rsid w:val="009D6951"/>
    <w:rsid w:val="009F4DB7"/>
    <w:rsid w:val="009F513D"/>
    <w:rsid w:val="00A03923"/>
    <w:rsid w:val="00A03DA4"/>
    <w:rsid w:val="00A060EF"/>
    <w:rsid w:val="00A12596"/>
    <w:rsid w:val="00A60B06"/>
    <w:rsid w:val="00A633E4"/>
    <w:rsid w:val="00A77F6F"/>
    <w:rsid w:val="00A83A70"/>
    <w:rsid w:val="00A937E9"/>
    <w:rsid w:val="00AA3AC4"/>
    <w:rsid w:val="00AA4D42"/>
    <w:rsid w:val="00AA7946"/>
    <w:rsid w:val="00AC3181"/>
    <w:rsid w:val="00AC39A7"/>
    <w:rsid w:val="00AC72A4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51CA6"/>
    <w:rsid w:val="00B55FE6"/>
    <w:rsid w:val="00B567AD"/>
    <w:rsid w:val="00B81E0C"/>
    <w:rsid w:val="00B9477E"/>
    <w:rsid w:val="00BA019F"/>
    <w:rsid w:val="00BA184F"/>
    <w:rsid w:val="00BA467D"/>
    <w:rsid w:val="00BD3735"/>
    <w:rsid w:val="00BD67B8"/>
    <w:rsid w:val="00BE485A"/>
    <w:rsid w:val="00BF380A"/>
    <w:rsid w:val="00BF7A96"/>
    <w:rsid w:val="00C02C32"/>
    <w:rsid w:val="00C0726C"/>
    <w:rsid w:val="00C16462"/>
    <w:rsid w:val="00C20EBE"/>
    <w:rsid w:val="00C24A27"/>
    <w:rsid w:val="00C46432"/>
    <w:rsid w:val="00C464B9"/>
    <w:rsid w:val="00C85F3C"/>
    <w:rsid w:val="00C955A9"/>
    <w:rsid w:val="00CA6572"/>
    <w:rsid w:val="00CB5725"/>
    <w:rsid w:val="00CD12AC"/>
    <w:rsid w:val="00CD1F21"/>
    <w:rsid w:val="00CD61FD"/>
    <w:rsid w:val="00CE5B45"/>
    <w:rsid w:val="00D008A8"/>
    <w:rsid w:val="00D03AD7"/>
    <w:rsid w:val="00D2013C"/>
    <w:rsid w:val="00D24F88"/>
    <w:rsid w:val="00D37AC6"/>
    <w:rsid w:val="00D40AEF"/>
    <w:rsid w:val="00D43D8A"/>
    <w:rsid w:val="00D645C9"/>
    <w:rsid w:val="00D647DB"/>
    <w:rsid w:val="00D656C3"/>
    <w:rsid w:val="00D7557A"/>
    <w:rsid w:val="00D86087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23024"/>
    <w:rsid w:val="00E35D0E"/>
    <w:rsid w:val="00E41AFA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27B8"/>
    <w:rsid w:val="00EE3356"/>
    <w:rsid w:val="00EE428A"/>
    <w:rsid w:val="00EE634F"/>
    <w:rsid w:val="00EE6FF1"/>
    <w:rsid w:val="00EF5895"/>
    <w:rsid w:val="00EF7C62"/>
    <w:rsid w:val="00F0571E"/>
    <w:rsid w:val="00F0595E"/>
    <w:rsid w:val="00F13D65"/>
    <w:rsid w:val="00F22C37"/>
    <w:rsid w:val="00F31E01"/>
    <w:rsid w:val="00F35277"/>
    <w:rsid w:val="00F37CA6"/>
    <w:rsid w:val="00F40D62"/>
    <w:rsid w:val="00F57916"/>
    <w:rsid w:val="00F652CB"/>
    <w:rsid w:val="00F7331C"/>
    <w:rsid w:val="00F76A57"/>
    <w:rsid w:val="00F81E92"/>
    <w:rsid w:val="00F8340B"/>
    <w:rsid w:val="00F844EF"/>
    <w:rsid w:val="00F92C07"/>
    <w:rsid w:val="00FC6263"/>
    <w:rsid w:val="00FD60F1"/>
    <w:rsid w:val="00FD7AC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F9AE620C-F087-4A3E-AE6A-31A5BFE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uiPriority w:val="39"/>
    <w:rsid w:val="000344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73194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BA21-BC8D-4CF9-B722-021A1A56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2024-04-25T11:07:00Z</dcterms:created>
  <dcterms:modified xsi:type="dcterms:W3CDTF">2024-04-25T11:07:00Z</dcterms:modified>
</cp:coreProperties>
</file>