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587E" w14:textId="0C867DF2" w:rsidR="006906B9" w:rsidRDefault="003333A3" w:rsidP="00473853">
      <w:pPr>
        <w:pStyle w:val="Betarp"/>
        <w:ind w:left="3888" w:firstLine="1074"/>
        <w:rPr>
          <w:rFonts w:ascii="Times New Roman" w:hAnsi="Times New Roman" w:cs="Times New Roman"/>
          <w:sz w:val="24"/>
          <w:szCs w:val="24"/>
          <w:lang w:eastAsia="lt-LT"/>
        </w:rPr>
      </w:pPr>
      <w:r>
        <w:rPr>
          <w:rFonts w:ascii="Times New Roman" w:hAnsi="Times New Roman" w:cs="Times New Roman"/>
          <w:sz w:val="24"/>
          <w:szCs w:val="24"/>
          <w:lang w:eastAsia="lt-LT"/>
        </w:rPr>
        <w:t>PATVIRTINTA</w:t>
      </w:r>
    </w:p>
    <w:p w14:paraId="61B6C991" w14:textId="77777777" w:rsidR="006906B9" w:rsidRPr="00F80BEE" w:rsidRDefault="006906B9" w:rsidP="00473853">
      <w:pPr>
        <w:pStyle w:val="Betarp"/>
        <w:ind w:left="5184" w:hanging="222"/>
        <w:rPr>
          <w:rFonts w:ascii="Times New Roman" w:hAnsi="Times New Roman" w:cs="Times New Roman"/>
          <w:sz w:val="24"/>
          <w:szCs w:val="24"/>
          <w:lang w:eastAsia="lt-LT"/>
        </w:rPr>
      </w:pPr>
      <w:r w:rsidRPr="00F80BEE">
        <w:rPr>
          <w:rFonts w:ascii="Times New Roman" w:hAnsi="Times New Roman" w:cs="Times New Roman"/>
          <w:sz w:val="24"/>
          <w:szCs w:val="24"/>
          <w:lang w:eastAsia="lt-LT"/>
        </w:rPr>
        <w:t>Rokiškio rajono savivaldybės tarybos</w:t>
      </w:r>
    </w:p>
    <w:p w14:paraId="14B0B819" w14:textId="222C1634" w:rsidR="006906B9" w:rsidRDefault="006906B9" w:rsidP="00473853">
      <w:pPr>
        <w:pStyle w:val="Betarp"/>
        <w:ind w:left="3888" w:firstLine="1074"/>
        <w:rPr>
          <w:rFonts w:ascii="Times New Roman" w:hAnsi="Times New Roman" w:cs="Times New Roman"/>
          <w:sz w:val="24"/>
          <w:szCs w:val="24"/>
          <w:lang w:eastAsia="lt-LT"/>
        </w:rPr>
      </w:pPr>
      <w:r>
        <w:rPr>
          <w:rFonts w:ascii="Times New Roman" w:hAnsi="Times New Roman" w:cs="Times New Roman"/>
          <w:sz w:val="24"/>
          <w:szCs w:val="24"/>
          <w:lang w:eastAsia="lt-LT"/>
        </w:rPr>
        <w:t>2024</w:t>
      </w:r>
      <w:r w:rsidRPr="00F80BEE">
        <w:rPr>
          <w:rFonts w:ascii="Times New Roman" w:hAnsi="Times New Roman" w:cs="Times New Roman"/>
          <w:sz w:val="24"/>
          <w:szCs w:val="24"/>
          <w:lang w:eastAsia="lt-LT"/>
        </w:rPr>
        <w:t xml:space="preserve"> m. </w:t>
      </w:r>
      <w:r>
        <w:rPr>
          <w:rFonts w:ascii="Times New Roman" w:hAnsi="Times New Roman" w:cs="Times New Roman"/>
          <w:sz w:val="24"/>
          <w:szCs w:val="24"/>
          <w:lang w:eastAsia="lt-LT"/>
        </w:rPr>
        <w:t xml:space="preserve">balandžio 25 d. </w:t>
      </w:r>
      <w:r w:rsidRPr="00F80BEE">
        <w:rPr>
          <w:rFonts w:ascii="Times New Roman" w:hAnsi="Times New Roman" w:cs="Times New Roman"/>
          <w:sz w:val="24"/>
          <w:szCs w:val="24"/>
          <w:lang w:eastAsia="lt-LT"/>
        </w:rPr>
        <w:t>sprendimu Nr. TS-</w:t>
      </w:r>
      <w:r w:rsidR="00473853">
        <w:rPr>
          <w:rFonts w:ascii="Times New Roman" w:hAnsi="Times New Roman" w:cs="Times New Roman"/>
          <w:sz w:val="24"/>
          <w:szCs w:val="24"/>
          <w:lang w:eastAsia="lt-LT"/>
        </w:rPr>
        <w:t>179</w:t>
      </w:r>
    </w:p>
    <w:p w14:paraId="647251C5" w14:textId="77777777" w:rsidR="006906B9" w:rsidRDefault="006906B9" w:rsidP="006906B9">
      <w:pPr>
        <w:pStyle w:val="Betarp"/>
        <w:ind w:left="3888" w:firstLine="1296"/>
        <w:rPr>
          <w:rFonts w:ascii="Times New Roman" w:hAnsi="Times New Roman" w:cs="Times New Roman"/>
          <w:sz w:val="24"/>
          <w:szCs w:val="24"/>
          <w:lang w:eastAsia="lt-LT"/>
        </w:rPr>
      </w:pPr>
    </w:p>
    <w:p w14:paraId="4CBC75F6" w14:textId="77777777" w:rsidR="00B773A4" w:rsidRPr="006906B9" w:rsidRDefault="00B773A4" w:rsidP="006906B9">
      <w:pPr>
        <w:pStyle w:val="Betarp"/>
        <w:ind w:left="3888" w:firstLine="1296"/>
        <w:rPr>
          <w:rFonts w:ascii="Times New Roman" w:hAnsi="Times New Roman" w:cs="Times New Roman"/>
          <w:sz w:val="24"/>
          <w:szCs w:val="24"/>
          <w:lang w:eastAsia="lt-LT"/>
        </w:rPr>
      </w:pPr>
    </w:p>
    <w:p w14:paraId="4ADFB3F7" w14:textId="50277497" w:rsidR="00C95CCF" w:rsidRPr="00C95CCF" w:rsidRDefault="00C95CCF" w:rsidP="006906B9">
      <w:pPr>
        <w:spacing w:line="276" w:lineRule="auto"/>
        <w:jc w:val="center"/>
        <w:rPr>
          <w:b/>
          <w:szCs w:val="24"/>
          <w:lang w:eastAsia="lt-LT"/>
        </w:rPr>
      </w:pPr>
      <w:r w:rsidRPr="00C95CCF">
        <w:rPr>
          <w:b/>
          <w:szCs w:val="24"/>
          <w:lang w:eastAsia="lt-LT"/>
        </w:rPr>
        <w:t>ROKIŠKIO R.  PANEMUNĖLIO UNIVERSALUS DAUGIAFUNKCIO CENT</w:t>
      </w:r>
      <w:r w:rsidR="0081335A">
        <w:rPr>
          <w:b/>
          <w:szCs w:val="24"/>
          <w:lang w:eastAsia="lt-LT"/>
        </w:rPr>
        <w:t>R</w:t>
      </w:r>
      <w:r w:rsidRPr="00C95CCF">
        <w:rPr>
          <w:b/>
          <w:szCs w:val="24"/>
          <w:lang w:eastAsia="lt-LT"/>
        </w:rPr>
        <w:t>O</w:t>
      </w:r>
    </w:p>
    <w:p w14:paraId="0307E9F8" w14:textId="77777777" w:rsidR="00C95CCF" w:rsidRDefault="00C95CCF" w:rsidP="006906B9">
      <w:pPr>
        <w:spacing w:line="276" w:lineRule="auto"/>
        <w:jc w:val="center"/>
        <w:rPr>
          <w:b/>
          <w:szCs w:val="24"/>
          <w:lang w:eastAsia="lt-LT"/>
        </w:rPr>
      </w:pPr>
      <w:r>
        <w:rPr>
          <w:b/>
          <w:szCs w:val="24"/>
          <w:lang w:eastAsia="lt-LT"/>
        </w:rPr>
        <w:t>2023</w:t>
      </w:r>
      <w:r w:rsidRPr="00C95CCF">
        <w:rPr>
          <w:b/>
          <w:szCs w:val="24"/>
          <w:lang w:eastAsia="lt-LT"/>
        </w:rPr>
        <w:t xml:space="preserve"> METŲ VEIKLOS ATASKAITA</w:t>
      </w:r>
    </w:p>
    <w:p w14:paraId="7626A394" w14:textId="77777777" w:rsidR="006906B9" w:rsidRDefault="006906B9" w:rsidP="006906B9">
      <w:pPr>
        <w:spacing w:line="276" w:lineRule="auto"/>
        <w:jc w:val="center"/>
        <w:rPr>
          <w:b/>
          <w:szCs w:val="24"/>
          <w:lang w:eastAsia="lt-LT"/>
        </w:rPr>
      </w:pPr>
    </w:p>
    <w:p w14:paraId="5FEA4E61" w14:textId="77777777" w:rsidR="006906B9" w:rsidRDefault="006906B9" w:rsidP="006906B9">
      <w:pPr>
        <w:pStyle w:val="Betarp"/>
        <w:jc w:val="center"/>
        <w:rPr>
          <w:rFonts w:ascii="Times New Roman" w:hAnsi="Times New Roman" w:cs="Times New Roman"/>
          <w:b/>
          <w:sz w:val="24"/>
          <w:szCs w:val="24"/>
          <w:lang w:eastAsia="lt-LT"/>
        </w:rPr>
      </w:pPr>
      <w:r w:rsidRPr="00F80BEE">
        <w:rPr>
          <w:rFonts w:ascii="Times New Roman" w:hAnsi="Times New Roman" w:cs="Times New Roman"/>
          <w:b/>
          <w:sz w:val="24"/>
          <w:szCs w:val="24"/>
          <w:lang w:eastAsia="lt-LT"/>
        </w:rPr>
        <w:t>STRATEGINIO PLANO IR METINIO PLANO ĮGYVENDINIMAS</w:t>
      </w:r>
    </w:p>
    <w:p w14:paraId="17E1296E" w14:textId="77777777" w:rsidR="006906B9" w:rsidRPr="00C95CCF" w:rsidRDefault="006906B9" w:rsidP="006906B9">
      <w:pPr>
        <w:spacing w:line="276" w:lineRule="auto"/>
        <w:jc w:val="center"/>
        <w:rPr>
          <w:szCs w:val="24"/>
          <w:lang w:eastAsia="lt-LT"/>
        </w:rPr>
      </w:pPr>
    </w:p>
    <w:p w14:paraId="61A77D66" w14:textId="5DA0E17D" w:rsidR="0081335A" w:rsidRPr="0081335A" w:rsidRDefault="0081335A" w:rsidP="006906B9">
      <w:pPr>
        <w:spacing w:line="276" w:lineRule="auto"/>
        <w:ind w:firstLine="851"/>
        <w:jc w:val="both"/>
        <w:rPr>
          <w:szCs w:val="24"/>
          <w:lang w:eastAsia="lt-LT"/>
        </w:rPr>
      </w:pPr>
      <w:r>
        <w:rPr>
          <w:szCs w:val="24"/>
          <w:lang w:eastAsia="lt-LT"/>
        </w:rPr>
        <w:t xml:space="preserve">Rokiškio r. Panemunėlio universalus </w:t>
      </w:r>
      <w:r w:rsidRPr="0081335A">
        <w:rPr>
          <w:szCs w:val="24"/>
          <w:lang w:eastAsia="lt-LT"/>
        </w:rPr>
        <w:t xml:space="preserve">daugiafunkcis centras </w:t>
      </w:r>
      <w:r>
        <w:rPr>
          <w:szCs w:val="24"/>
          <w:lang w:eastAsia="lt-LT"/>
        </w:rPr>
        <w:t xml:space="preserve">nuo 2022 metų </w:t>
      </w:r>
      <w:r w:rsidRPr="0081335A">
        <w:rPr>
          <w:szCs w:val="24"/>
          <w:lang w:eastAsia="lt-LT"/>
        </w:rPr>
        <w:t xml:space="preserve">rugsėjo 1 d. </w:t>
      </w:r>
      <w:r>
        <w:rPr>
          <w:szCs w:val="24"/>
          <w:lang w:eastAsia="lt-LT"/>
        </w:rPr>
        <w:t>teikia ikimokyklinį, priešmokyklinį ugdymą bei organizuoja kultūrinę veiklą Panemunėlio seniūnijoje,</w:t>
      </w:r>
      <w:r w:rsidRPr="0081335A">
        <w:rPr>
          <w:szCs w:val="24"/>
          <w:lang w:eastAsia="lt-LT"/>
        </w:rPr>
        <w:t xml:space="preserve"> Kamajų, </w:t>
      </w:r>
      <w:proofErr w:type="spellStart"/>
      <w:r w:rsidRPr="0081335A">
        <w:rPr>
          <w:szCs w:val="24"/>
          <w:lang w:eastAsia="lt-LT"/>
        </w:rPr>
        <w:t>Aukštakalnių</w:t>
      </w:r>
      <w:proofErr w:type="spellEnd"/>
      <w:r w:rsidRPr="0081335A">
        <w:rPr>
          <w:szCs w:val="24"/>
          <w:lang w:eastAsia="lt-LT"/>
        </w:rPr>
        <w:t xml:space="preserve">, Duokiškio, Kalvių </w:t>
      </w:r>
      <w:r>
        <w:rPr>
          <w:szCs w:val="24"/>
          <w:lang w:eastAsia="lt-LT"/>
        </w:rPr>
        <w:t>kaimuose.</w:t>
      </w:r>
      <w:r w:rsidRPr="0081335A">
        <w:rPr>
          <w:szCs w:val="24"/>
          <w:lang w:eastAsia="lt-LT"/>
        </w:rPr>
        <w:t xml:space="preserve"> </w:t>
      </w:r>
      <w:r>
        <w:rPr>
          <w:szCs w:val="24"/>
          <w:lang w:eastAsia="lt-LT"/>
        </w:rPr>
        <w:t xml:space="preserve">Taip pat Centre teikiamos </w:t>
      </w:r>
      <w:r w:rsidR="00A22052">
        <w:rPr>
          <w:szCs w:val="24"/>
          <w:lang w:eastAsia="lt-LT"/>
        </w:rPr>
        <w:t xml:space="preserve">asmens higienos </w:t>
      </w:r>
      <w:r>
        <w:rPr>
          <w:szCs w:val="24"/>
          <w:lang w:eastAsia="lt-LT"/>
        </w:rPr>
        <w:t>paslaugos</w:t>
      </w:r>
      <w:r w:rsidR="00A22052">
        <w:rPr>
          <w:szCs w:val="24"/>
          <w:lang w:eastAsia="lt-LT"/>
        </w:rPr>
        <w:t xml:space="preserve"> (dušo ir drabužių skalbimo)</w:t>
      </w:r>
      <w:r w:rsidR="003927E4">
        <w:rPr>
          <w:szCs w:val="24"/>
          <w:lang w:eastAsia="lt-LT"/>
        </w:rPr>
        <w:t xml:space="preserve"> kaimo gyventojams.</w:t>
      </w:r>
    </w:p>
    <w:p w14:paraId="718295A2" w14:textId="77777777" w:rsidR="0081335A" w:rsidRPr="0081335A" w:rsidRDefault="0081335A" w:rsidP="004336E6">
      <w:pPr>
        <w:spacing w:line="276" w:lineRule="auto"/>
        <w:jc w:val="both"/>
        <w:rPr>
          <w:szCs w:val="24"/>
          <w:lang w:eastAsia="lt-LT"/>
        </w:rPr>
      </w:pPr>
      <w:r>
        <w:rPr>
          <w:szCs w:val="24"/>
          <w:lang w:eastAsia="lt-LT"/>
        </w:rPr>
        <w:t>2022-2023</w:t>
      </w:r>
      <w:r w:rsidRPr="0081335A">
        <w:rPr>
          <w:szCs w:val="24"/>
          <w:lang w:eastAsia="lt-LT"/>
        </w:rPr>
        <w:t xml:space="preserve"> m.</w:t>
      </w:r>
      <w:r w:rsidR="004336E6">
        <w:rPr>
          <w:szCs w:val="24"/>
          <w:lang w:eastAsia="lt-LT"/>
        </w:rPr>
        <w:t xml:space="preserve"> </w:t>
      </w:r>
      <w:r w:rsidRPr="0081335A">
        <w:rPr>
          <w:szCs w:val="24"/>
          <w:lang w:eastAsia="lt-LT"/>
        </w:rPr>
        <w:t xml:space="preserve">m. </w:t>
      </w:r>
      <w:r w:rsidR="003927E4">
        <w:rPr>
          <w:szCs w:val="24"/>
          <w:lang w:eastAsia="lt-LT"/>
        </w:rPr>
        <w:t>įstai</w:t>
      </w:r>
      <w:r w:rsidR="004336E6">
        <w:rPr>
          <w:szCs w:val="24"/>
          <w:lang w:eastAsia="lt-LT"/>
        </w:rPr>
        <w:t>gą lankė 22</w:t>
      </w:r>
      <w:r w:rsidR="003927E4">
        <w:rPr>
          <w:szCs w:val="24"/>
          <w:lang w:eastAsia="lt-LT"/>
        </w:rPr>
        <w:t xml:space="preserve"> vaikai, veikė</w:t>
      </w:r>
      <w:r w:rsidRPr="0081335A">
        <w:rPr>
          <w:szCs w:val="24"/>
          <w:lang w:eastAsia="lt-LT"/>
        </w:rPr>
        <w:t xml:space="preserve"> 2 </w:t>
      </w:r>
      <w:r w:rsidR="004336E6">
        <w:rPr>
          <w:szCs w:val="24"/>
          <w:lang w:eastAsia="lt-LT"/>
        </w:rPr>
        <w:t xml:space="preserve">mišrios </w:t>
      </w:r>
      <w:r w:rsidRPr="0081335A">
        <w:rPr>
          <w:szCs w:val="24"/>
          <w:lang w:eastAsia="lt-LT"/>
        </w:rPr>
        <w:t>ugdymo grupės. Dirba 20 darbuotojų, iš jų 4 pedagogai (3 auklėtojos, </w:t>
      </w:r>
      <w:r w:rsidR="00E30F71">
        <w:rPr>
          <w:szCs w:val="24"/>
          <w:lang w:eastAsia="lt-LT"/>
        </w:rPr>
        <w:t>1</w:t>
      </w:r>
      <w:r w:rsidRPr="0081335A">
        <w:rPr>
          <w:szCs w:val="24"/>
          <w:lang w:eastAsia="lt-LT"/>
        </w:rPr>
        <w:t xml:space="preserve"> logopedė).</w:t>
      </w:r>
    </w:p>
    <w:p w14:paraId="39B3680E" w14:textId="77777777" w:rsidR="0081335A" w:rsidRPr="0081335A" w:rsidRDefault="0081335A" w:rsidP="006906B9">
      <w:pPr>
        <w:spacing w:line="276" w:lineRule="auto"/>
        <w:ind w:firstLine="851"/>
        <w:jc w:val="both"/>
        <w:rPr>
          <w:szCs w:val="24"/>
          <w:lang w:eastAsia="lt-LT"/>
        </w:rPr>
      </w:pPr>
      <w:r w:rsidRPr="0081335A">
        <w:rPr>
          <w:szCs w:val="24"/>
          <w:lang w:eastAsia="lt-LT"/>
        </w:rPr>
        <w:t xml:space="preserve">Kultūrinėje veikloje dirba 7 kultūros darbuotojai – 1 kultūrinės veiklos organizatorė, 1 meno vadovas, 1 laisvalaikio organizatorė, </w:t>
      </w:r>
      <w:r w:rsidR="003927E4">
        <w:rPr>
          <w:szCs w:val="24"/>
          <w:lang w:eastAsia="lt-LT"/>
        </w:rPr>
        <w:t xml:space="preserve">1 </w:t>
      </w:r>
      <w:r w:rsidRPr="0081335A">
        <w:rPr>
          <w:szCs w:val="24"/>
          <w:lang w:eastAsia="lt-LT"/>
        </w:rPr>
        <w:t>ku</w:t>
      </w:r>
      <w:r w:rsidR="003927E4">
        <w:rPr>
          <w:szCs w:val="24"/>
          <w:lang w:eastAsia="lt-LT"/>
        </w:rPr>
        <w:t xml:space="preserve">ltūrinės veiklos vadybininkė, </w:t>
      </w:r>
      <w:r w:rsidRPr="0081335A">
        <w:rPr>
          <w:szCs w:val="24"/>
          <w:lang w:eastAsia="lt-LT"/>
        </w:rPr>
        <w:t>3 k</w:t>
      </w:r>
      <w:r w:rsidR="003927E4">
        <w:rPr>
          <w:szCs w:val="24"/>
          <w:lang w:eastAsia="lt-LT"/>
        </w:rPr>
        <w:t>ultūrinių veiklų koordinatoriai ir 1 kapelos vadovas.</w:t>
      </w:r>
    </w:p>
    <w:p w14:paraId="7FF875BC" w14:textId="71A26B85" w:rsidR="0081335A" w:rsidRPr="0081335A" w:rsidRDefault="0081335A" w:rsidP="006906B9">
      <w:pPr>
        <w:spacing w:line="276" w:lineRule="auto"/>
        <w:ind w:firstLine="851"/>
        <w:jc w:val="both"/>
        <w:rPr>
          <w:szCs w:val="24"/>
          <w:lang w:eastAsia="lt-LT"/>
        </w:rPr>
      </w:pPr>
      <w:r w:rsidRPr="0081335A">
        <w:rPr>
          <w:szCs w:val="24"/>
          <w:lang w:eastAsia="lt-LT"/>
        </w:rPr>
        <w:t>Centrui priklausantys pastatai renovuoti. Sutvarkyta  teritorija, darželio teritorija aptverta ir saugoma stebėjimo kameromis.</w:t>
      </w:r>
      <w:r w:rsidR="006906B9">
        <w:rPr>
          <w:szCs w:val="24"/>
          <w:lang w:eastAsia="lt-LT"/>
        </w:rPr>
        <w:t xml:space="preserve"> </w:t>
      </w:r>
      <w:r w:rsidRPr="0081335A">
        <w:rPr>
          <w:szCs w:val="24"/>
          <w:lang w:eastAsia="lt-LT"/>
        </w:rPr>
        <w:t>Centras turi ūkinį-finansinį savarankiškumą, paramos gavėjo statusą.</w:t>
      </w:r>
    </w:p>
    <w:p w14:paraId="79C99DC3" w14:textId="77777777" w:rsidR="00C95CCF" w:rsidRDefault="00C95CCF" w:rsidP="006906B9">
      <w:pPr>
        <w:spacing w:line="276" w:lineRule="auto"/>
        <w:ind w:firstLine="851"/>
        <w:jc w:val="both"/>
        <w:rPr>
          <w:szCs w:val="24"/>
          <w:lang w:eastAsia="lt-LT"/>
        </w:rPr>
      </w:pPr>
      <w:r>
        <w:rPr>
          <w:szCs w:val="24"/>
          <w:lang w:eastAsia="lt-LT"/>
        </w:rPr>
        <w:t xml:space="preserve">Metiniai įstaigos tikslai ir įgyvendintos priemonės atliepia numatytus strateginius tikslus. Siekiame fizinės ir dvasinės vaiko ir šeimos gerovės, kuriame unikalią centro kultūrą ir besimokančią kaimo bendruomenę. </w:t>
      </w:r>
    </w:p>
    <w:p w14:paraId="46B63468" w14:textId="77777777" w:rsidR="00C95CCF" w:rsidRDefault="00C95CCF" w:rsidP="006906B9">
      <w:pPr>
        <w:spacing w:line="276" w:lineRule="auto"/>
        <w:ind w:firstLine="851"/>
        <w:jc w:val="both"/>
        <w:rPr>
          <w:szCs w:val="24"/>
          <w:lang w:eastAsia="lt-LT"/>
        </w:rPr>
      </w:pPr>
      <w:r>
        <w:rPr>
          <w:szCs w:val="24"/>
          <w:lang w:eastAsia="lt-LT"/>
        </w:rPr>
        <w:t>Visa įstaigos bendruomenė stengėsi vykdyti veiklas, padedančias įgyvendinti programoje numatytus veiklos tikslus. Siekiant kuo geresnių įstaigos veiklos rezultatų, vienas iš prior</w:t>
      </w:r>
      <w:r w:rsidR="003927E4">
        <w:rPr>
          <w:szCs w:val="24"/>
          <w:lang w:eastAsia="lt-LT"/>
        </w:rPr>
        <w:t>itetų yra įstaigos mikroklimatas</w:t>
      </w:r>
      <w:r>
        <w:rPr>
          <w:szCs w:val="24"/>
          <w:lang w:eastAsia="lt-LT"/>
        </w:rPr>
        <w:t xml:space="preserve"> ir darbuotojų emocinė savijauta darbe.</w:t>
      </w:r>
    </w:p>
    <w:p w14:paraId="57054947" w14:textId="77777777" w:rsidR="00C95CCF" w:rsidRDefault="00C95CCF" w:rsidP="006906B9">
      <w:pPr>
        <w:spacing w:line="276" w:lineRule="auto"/>
        <w:ind w:firstLine="851"/>
        <w:jc w:val="both"/>
        <w:rPr>
          <w:szCs w:val="24"/>
          <w:lang w:eastAsia="lt-LT"/>
        </w:rPr>
      </w:pPr>
      <w:r>
        <w:rPr>
          <w:szCs w:val="24"/>
          <w:lang w:eastAsia="lt-LT"/>
        </w:rPr>
        <w:t>Skatinamos visų darbuotojų iniciatyvos, siekiant glaudaus ir aktyvaus bendravimo ir bendradarbiavimo su ugdytinių šeimomis. Tėveliai yra kviečiami dalyvauti renginiuose ir aktyviai prisidėti prie jų organizavimo.</w:t>
      </w:r>
    </w:p>
    <w:p w14:paraId="00D91E49" w14:textId="5FCAA41D" w:rsidR="00C95CCF" w:rsidRPr="006906B9" w:rsidRDefault="00EF063D" w:rsidP="006906B9">
      <w:pPr>
        <w:pStyle w:val="Sraopastraipa"/>
        <w:numPr>
          <w:ilvl w:val="0"/>
          <w:numId w:val="2"/>
        </w:numPr>
        <w:spacing w:line="276" w:lineRule="auto"/>
        <w:jc w:val="both"/>
        <w:rPr>
          <w:b/>
          <w:szCs w:val="24"/>
          <w:lang w:eastAsia="lt-LT"/>
        </w:rPr>
      </w:pPr>
      <w:r>
        <w:rPr>
          <w:b/>
          <w:szCs w:val="24"/>
          <w:lang w:eastAsia="lt-LT"/>
        </w:rPr>
        <w:t xml:space="preserve"> met</w:t>
      </w:r>
      <w:r w:rsidR="00C95CCF" w:rsidRPr="006906B9">
        <w:rPr>
          <w:b/>
          <w:szCs w:val="24"/>
          <w:lang w:eastAsia="lt-LT"/>
        </w:rPr>
        <w:t xml:space="preserve">ų pagrindiniai veiklos tikslai buvo: </w:t>
      </w:r>
    </w:p>
    <w:p w14:paraId="246B82CE" w14:textId="5896D391" w:rsidR="00C95CCF" w:rsidRPr="007A4BDC" w:rsidRDefault="007A4BDC" w:rsidP="007A4BDC">
      <w:pPr>
        <w:spacing w:line="276" w:lineRule="auto"/>
        <w:ind w:firstLine="851"/>
        <w:jc w:val="both"/>
        <w:rPr>
          <w:b/>
        </w:rPr>
      </w:pPr>
      <w:r>
        <w:rPr>
          <w:b/>
        </w:rPr>
        <w:t>1.</w:t>
      </w:r>
      <w:r w:rsidR="00C95CCF" w:rsidRPr="007A4BDC">
        <w:rPr>
          <w:b/>
        </w:rPr>
        <w:t>Teikti kokybiškas, prieinamas ir ugdytinių poreikius atitinkančias švietimo paslaugas</w:t>
      </w:r>
    </w:p>
    <w:p w14:paraId="4B85D9BA" w14:textId="3B9CA202" w:rsidR="00C95CCF" w:rsidRDefault="00C95CCF" w:rsidP="006906B9">
      <w:pPr>
        <w:spacing w:line="276" w:lineRule="auto"/>
        <w:ind w:firstLine="851"/>
        <w:jc w:val="both"/>
      </w:pPr>
      <w:r>
        <w:t>Ikimokyklinio ugdymo paslaugas gauna visi pageidaujantys šioje vietovėje gyvenantys 1-7 metų amžiaus vaikai. Veikia dvi mišrios ikimokyklinio ugdymo grupės. 2023 m. rugsėjo pirmos dienos duomenimis ikimokyklinio ir priešmokyklinio ugdymo grupes lankė 22 ugdytiniai. (2022 m. – 23 vaikai). Trims iš jų yra skirtas privalomas ikimokyklinis ugdymas.</w:t>
      </w:r>
    </w:p>
    <w:p w14:paraId="68FE7F16" w14:textId="7FF75F82" w:rsidR="00C95CCF" w:rsidRDefault="00C95CCF" w:rsidP="006906B9">
      <w:pPr>
        <w:spacing w:line="276" w:lineRule="auto"/>
        <w:ind w:firstLine="851"/>
        <w:jc w:val="both"/>
      </w:pPr>
      <w:r>
        <w:t xml:space="preserve">Įstaigoje dirbantys 3 ikimokyklinio ir priešmokyklinio ugdymo mokytojai nuolat kelia kvalifikaciją ir ieško inovatyvių metodų kuriuos galėtų pritaikyti savo veikloje. Sudaromos sąlygos vaikų saviraiškai. Vaikai ugdomi pagal priešmokyklinio ugdymo programą, sėkmingai tęsia mokymąsi pagal pradinio ugdymo programą. Ikimokyklinio amžiaus vaikai pasirengę ugdytis pagal priešmokyklinio ugdymo programą. Ugdant ikimokyklinukus ir </w:t>
      </w:r>
      <w:proofErr w:type="spellStart"/>
      <w:r>
        <w:t>priešmokyklinukus</w:t>
      </w:r>
      <w:proofErr w:type="spellEnd"/>
      <w:r>
        <w:t xml:space="preserve"> didelis dėmesys buvo skiriamas </w:t>
      </w:r>
      <w:proofErr w:type="spellStart"/>
      <w:r>
        <w:t>patyriminiam</w:t>
      </w:r>
      <w:proofErr w:type="spellEnd"/>
      <w:r>
        <w:t xml:space="preserve"> mokymuisi. Vaikams užsiėmimai vyko Rokiškio krašto muziejuje, Salų dvare, Rokiškio J. Keliuočio viešosios bibliotekos vaikų ir jaunimo skyriuje ir kitose netradicinėse vietose. Dalyvaujant renginiuose ir projektuose vaikams ugdomos socialinės, pažintinės, komunikavimo ir meninės kompetencijos.</w:t>
      </w:r>
    </w:p>
    <w:p w14:paraId="065E4E4E" w14:textId="77777777" w:rsidR="00C95CCF" w:rsidRDefault="00C95CCF" w:rsidP="006906B9">
      <w:pPr>
        <w:spacing w:line="276" w:lineRule="auto"/>
        <w:ind w:firstLine="851"/>
        <w:jc w:val="both"/>
      </w:pPr>
      <w:r>
        <w:lastRenderedPageBreak/>
        <w:t>Siekiant užtikrinti ugdymo paslaugų kokybę, skaitmeninei kompetencijai ugdyti, metų pabaigoje buvo įsigyti 4 planšetiniai kompiuteriai ir 3 nešiojami kompiuteriai bei</w:t>
      </w:r>
      <w:r w:rsidR="00D52F0A">
        <w:t xml:space="preserve"> 2 robotukai</w:t>
      </w:r>
      <w:r>
        <w:t>.</w:t>
      </w:r>
    </w:p>
    <w:p w14:paraId="6AEEBB9C" w14:textId="77777777" w:rsidR="00C95CCF" w:rsidRDefault="00C95CCF" w:rsidP="006906B9">
      <w:pPr>
        <w:spacing w:line="276" w:lineRule="auto"/>
        <w:jc w:val="both"/>
      </w:pPr>
      <w:r>
        <w:t xml:space="preserve">Psichologinė ir socialinė pagalba tiek vaikams, tiek tėvams yra teikiama Rokiškio PPT tarnyboje. Nuo rugsėjo 1 dienos radome logopedą, o tai padeda užtikrinti dar geresnius ugdytinių pasiekimus. </w:t>
      </w:r>
    </w:p>
    <w:p w14:paraId="63A02F21" w14:textId="77777777" w:rsidR="00C95CCF" w:rsidRDefault="00C95CCF" w:rsidP="006906B9">
      <w:pPr>
        <w:spacing w:line="276" w:lineRule="auto"/>
        <w:jc w:val="both"/>
      </w:pPr>
      <w:r>
        <w:t>Į ugdymo procesą įtraukiame tėvelius kviesdami savanorystei į grupės veiklas, įgyvendinant grupės projektus, dalyvaujant darželio bendruomenės edukacinėse veiklose, šventėse. Glaudžiai bendradarbiaujama su kiekvieno ugdytinio tėvais, siekiant aukštesnės ugdymo kokybės.</w:t>
      </w:r>
    </w:p>
    <w:p w14:paraId="133CEEB7" w14:textId="5017FC08" w:rsidR="00C95CCF" w:rsidRPr="006906B9" w:rsidRDefault="007A4BDC" w:rsidP="007A4BDC">
      <w:pPr>
        <w:spacing w:line="276" w:lineRule="auto"/>
        <w:ind w:left="426" w:firstLine="425"/>
        <w:jc w:val="both"/>
        <w:rPr>
          <w:b/>
          <w:szCs w:val="24"/>
          <w:lang w:eastAsia="lt-LT"/>
        </w:rPr>
      </w:pPr>
      <w:r>
        <w:rPr>
          <w:b/>
          <w:szCs w:val="24"/>
          <w:lang w:eastAsia="lt-LT"/>
        </w:rPr>
        <w:t xml:space="preserve">2. </w:t>
      </w:r>
      <w:r w:rsidR="00C95CCF" w:rsidRPr="006906B9">
        <w:rPr>
          <w:b/>
          <w:szCs w:val="24"/>
          <w:lang w:eastAsia="lt-LT"/>
        </w:rPr>
        <w:t>Tobulinti saugios ir sveikos ugdymo aplinkos kokybę.</w:t>
      </w:r>
    </w:p>
    <w:p w14:paraId="239EA146" w14:textId="77777777" w:rsidR="00C95CCF" w:rsidRDefault="00C95CCF" w:rsidP="007A4BDC">
      <w:pPr>
        <w:spacing w:line="276" w:lineRule="auto"/>
        <w:ind w:firstLine="851"/>
        <w:jc w:val="both"/>
        <w:rPr>
          <w:szCs w:val="24"/>
          <w:lang w:eastAsia="lt-LT"/>
        </w:rPr>
      </w:pPr>
      <w:r>
        <w:rPr>
          <w:szCs w:val="24"/>
          <w:lang w:eastAsia="lt-LT"/>
        </w:rPr>
        <w:t xml:space="preserve">Grupėse siekiama vaikams emociškai saugios aplinkos palaikymo. Didelis dėmesys yra skiriamas sveikos gyvensenos ugdymui nuo mažų dienų, todėl vykdoma daug su tuo susijusių veiklų:  organizuojamos sporto šventės, įvairios pramogos lauke tiek vasarą, tiek žiemą, vaikai turi galimybę per mokinių atostogas nuvažiuoti į baseiną. </w:t>
      </w:r>
    </w:p>
    <w:p w14:paraId="179DB626" w14:textId="77777777" w:rsidR="00C95CCF" w:rsidRDefault="00C95CCF" w:rsidP="007A4BDC">
      <w:pPr>
        <w:spacing w:line="276" w:lineRule="auto"/>
        <w:ind w:firstLine="851"/>
        <w:jc w:val="both"/>
        <w:rPr>
          <w:szCs w:val="24"/>
          <w:lang w:eastAsia="lt-LT"/>
        </w:rPr>
      </w:pPr>
      <w:r>
        <w:rPr>
          <w:szCs w:val="24"/>
          <w:lang w:eastAsia="lt-LT"/>
        </w:rPr>
        <w:t>Įstaigoje vaikų maitinimas organizuojamas pagal sveikos mitybos standartus, vadovaujantis Rokiškio rajono savivaldybės visuomenės sveikatos biuro vaikų maitinimo organizavimo specialisto parengtais valgiaraščiais ir patiekalų receptų rinkiniu. Maitinimas pritaikytas ikimokyklinio ir priešmokyklinio ugdymo grupių ugdytiniams ir atitinka vaikų maitinimo bendruosius reikalavimus. LR vyriausybės sprendimu, visiems priešmokyklinio ugdymo grupių vaikams skiriami nemokami pietūs.</w:t>
      </w:r>
    </w:p>
    <w:p w14:paraId="1861A0BB" w14:textId="77777777" w:rsidR="00C95CCF" w:rsidRDefault="00C95CCF" w:rsidP="007A4BDC">
      <w:pPr>
        <w:spacing w:line="276" w:lineRule="auto"/>
        <w:ind w:firstLine="851"/>
        <w:jc w:val="both"/>
      </w:pPr>
      <w:r>
        <w:rPr>
          <w:szCs w:val="24"/>
          <w:lang w:eastAsia="lt-LT"/>
        </w:rPr>
        <w:t xml:space="preserve">Mūsų įstaigoje vaikams pagal „Vaisių ir daržovių bei pieno ir pieno produktų vartojimo skatinimo ugdymo įstaigose programą“ buvo vykdomos įvairios veiklos – pamokėlės apie sveiką mitybą, mini projektai: „Išdykėliško valgiaraščio sudarymas ir mityba pagal jį“, „Svečiuose pas vitaminų princesę“, </w:t>
      </w:r>
      <w:r w:rsidR="00017C9A">
        <w:rPr>
          <w:szCs w:val="24"/>
          <w:lang w:eastAsia="lt-LT"/>
        </w:rPr>
        <w:t>v</w:t>
      </w:r>
      <w:r>
        <w:rPr>
          <w:szCs w:val="24"/>
          <w:lang w:eastAsia="lt-LT"/>
        </w:rPr>
        <w:t>itaminų savaitė „Vienos spalvos dubenėlis“, maisto gaminimo savaitė „Dubenėlis sveikatos“ ir dar daugybė įvairių veiklų į kurias buvo įtraukti šeimos nariai. Įstaiga dalyvavo ilgalaikėje programoje</w:t>
      </w:r>
      <w:r w:rsidR="00017C9A">
        <w:rPr>
          <w:szCs w:val="24"/>
          <w:lang w:eastAsia="lt-LT"/>
        </w:rPr>
        <w:t xml:space="preserve"> </w:t>
      </w:r>
      <w:r>
        <w:rPr>
          <w:szCs w:val="24"/>
          <w:lang w:eastAsia="lt-LT"/>
        </w:rPr>
        <w:t>-</w:t>
      </w:r>
      <w:r w:rsidR="00017C9A">
        <w:rPr>
          <w:szCs w:val="24"/>
          <w:lang w:eastAsia="lt-LT"/>
        </w:rPr>
        <w:t xml:space="preserve"> </w:t>
      </w:r>
      <w:r>
        <w:rPr>
          <w:szCs w:val="24"/>
          <w:lang w:eastAsia="lt-LT"/>
        </w:rPr>
        <w:t xml:space="preserve">projekte „Žaidimai moko", </w:t>
      </w:r>
      <w:r>
        <w:t xml:space="preserve">tarptautiniame virtualaus ikimokyklinio ir priešmokyklinio ugdymo įstaigų projekte ,,Žalioji palangė“, „Vaikų </w:t>
      </w:r>
      <w:proofErr w:type="spellStart"/>
      <w:r>
        <w:t>Velykėlių</w:t>
      </w:r>
      <w:proofErr w:type="spellEnd"/>
      <w:r>
        <w:t>“ konkurse, duonos kepimo edukacijoje ir daugelyje kitų veiklų.</w:t>
      </w:r>
    </w:p>
    <w:p w14:paraId="745FE000" w14:textId="77777777" w:rsidR="00C95CCF" w:rsidRDefault="00C95CCF" w:rsidP="007A4BDC">
      <w:pPr>
        <w:spacing w:line="276" w:lineRule="auto"/>
        <w:ind w:firstLine="851"/>
        <w:jc w:val="both"/>
        <w:rPr>
          <w:szCs w:val="24"/>
          <w:lang w:eastAsia="lt-LT"/>
        </w:rPr>
      </w:pPr>
      <w:r>
        <w:t>Su vaikais dirbama pagal programą „</w:t>
      </w:r>
      <w:proofErr w:type="spellStart"/>
      <w:r>
        <w:t>Kimoči</w:t>
      </w:r>
      <w:proofErr w:type="spellEnd"/>
      <w:r>
        <w:t>“, kuri skirta vaikų emocinio intelekto ugdymui, pozityvaus elgesio skatinimui bei bendradarbiavimo įgūdžių lavinimui.</w:t>
      </w:r>
    </w:p>
    <w:p w14:paraId="1D215770" w14:textId="77777777" w:rsidR="00C95CCF" w:rsidRDefault="00C95CCF" w:rsidP="006906B9">
      <w:pPr>
        <w:spacing w:line="276" w:lineRule="auto"/>
        <w:jc w:val="both"/>
        <w:rPr>
          <w:szCs w:val="24"/>
          <w:lang w:eastAsia="lt-LT"/>
        </w:rPr>
      </w:pPr>
      <w:r>
        <w:rPr>
          <w:szCs w:val="24"/>
          <w:lang w:eastAsia="lt-LT"/>
        </w:rPr>
        <w:t xml:space="preserve">Pagal programą „Švietimo įstaigų virtuvės įrangos atnaujinimas ir ikimokyklinio ugdymo įstaigų lauko aikštelių atnaujinimo programą buvo įsigyta nauja </w:t>
      </w:r>
      <w:proofErr w:type="spellStart"/>
      <w:r>
        <w:rPr>
          <w:szCs w:val="24"/>
          <w:lang w:eastAsia="lt-LT"/>
        </w:rPr>
        <w:t>konvekcinė</w:t>
      </w:r>
      <w:proofErr w:type="spellEnd"/>
      <w:r>
        <w:rPr>
          <w:szCs w:val="24"/>
          <w:lang w:eastAsia="lt-LT"/>
        </w:rPr>
        <w:t xml:space="preserve"> krosnelė virtuvei ir lauko žaidimų įranga, pritaikyta pagal vaikų poreikius. </w:t>
      </w:r>
    </w:p>
    <w:p w14:paraId="23242BD8" w14:textId="77777777" w:rsidR="00C95CCF" w:rsidRDefault="00C95CCF" w:rsidP="006906B9">
      <w:pPr>
        <w:spacing w:line="276" w:lineRule="auto"/>
        <w:jc w:val="both"/>
        <w:rPr>
          <w:szCs w:val="24"/>
          <w:lang w:eastAsia="lt-LT"/>
        </w:rPr>
      </w:pPr>
      <w:r>
        <w:rPr>
          <w:szCs w:val="24"/>
          <w:lang w:eastAsia="lt-LT"/>
        </w:rPr>
        <w:t xml:space="preserve">Pirmą kartą vasarą buvo organizuota priešmokyklinio ugdymo vaikams vasaros stovykla „Saulės spindulėliai“.  </w:t>
      </w:r>
    </w:p>
    <w:p w14:paraId="3DB2D43C" w14:textId="7C06DFB3" w:rsidR="00C95CCF" w:rsidRPr="007A4BDC" w:rsidRDefault="007A4BDC" w:rsidP="007A4BDC">
      <w:pPr>
        <w:spacing w:line="276" w:lineRule="auto"/>
        <w:ind w:firstLine="851"/>
        <w:jc w:val="both"/>
        <w:rPr>
          <w:b/>
          <w:szCs w:val="24"/>
          <w:lang w:eastAsia="lt-LT"/>
        </w:rPr>
      </w:pPr>
      <w:r>
        <w:rPr>
          <w:b/>
          <w:szCs w:val="24"/>
          <w:lang w:eastAsia="lt-LT"/>
        </w:rPr>
        <w:t>3.</w:t>
      </w:r>
      <w:r w:rsidR="00EF063D">
        <w:rPr>
          <w:b/>
          <w:szCs w:val="24"/>
          <w:lang w:eastAsia="lt-LT"/>
        </w:rPr>
        <w:t xml:space="preserve"> </w:t>
      </w:r>
      <w:r w:rsidR="00C95CCF" w:rsidRPr="007A4BDC">
        <w:rPr>
          <w:b/>
          <w:szCs w:val="24"/>
          <w:lang w:eastAsia="lt-LT"/>
        </w:rPr>
        <w:t>Skatinti kultūros veiklos plėtrą ir kultūros prieinamumą.</w:t>
      </w:r>
    </w:p>
    <w:p w14:paraId="1084E8AD" w14:textId="030775FB" w:rsidR="00C95CCF" w:rsidRDefault="00C95CCF" w:rsidP="007A4BDC">
      <w:pPr>
        <w:spacing w:line="276" w:lineRule="auto"/>
        <w:ind w:firstLine="851"/>
        <w:jc w:val="both"/>
        <w:rPr>
          <w:szCs w:val="24"/>
          <w:lang w:eastAsia="lt-LT"/>
        </w:rPr>
      </w:pPr>
      <w:r>
        <w:rPr>
          <w:szCs w:val="24"/>
          <w:lang w:eastAsia="lt-LT"/>
        </w:rPr>
        <w:t>Panemunėl</w:t>
      </w:r>
      <w:r w:rsidR="00017C9A">
        <w:rPr>
          <w:szCs w:val="24"/>
          <w:lang w:eastAsia="lt-LT"/>
        </w:rPr>
        <w:t>io daugiafunkcio Centro kultūrinei</w:t>
      </w:r>
      <w:r>
        <w:rPr>
          <w:szCs w:val="24"/>
          <w:lang w:eastAsia="lt-LT"/>
        </w:rPr>
        <w:t xml:space="preserve"> veiklai biudžetas 2023 metais skyrė 93926 Eur, kurie  buvo skirti darbo užmokesčiui, veiklai ir infrastruktūrai. (2022 – 97085; 2021 – 50600) Uždirbta 546 Eur pagal kultūros paso programą ir spec. lėšas. </w:t>
      </w:r>
      <w:r>
        <w:rPr>
          <w:rFonts w:eastAsia="Calibri"/>
          <w:szCs w:val="24"/>
        </w:rPr>
        <w:t xml:space="preserve">Rokiškio r. savivaldybės administracija kultūrinės veiklos finansavimui skyrė 3547,00 eurų, kurie buvo panaudoti kultūrinių renginių organizavimui. </w:t>
      </w:r>
      <w:r>
        <w:rPr>
          <w:szCs w:val="24"/>
          <w:lang w:eastAsia="lt-LT"/>
        </w:rPr>
        <w:t xml:space="preserve">Gautas 550 Eur finansavimas pagal “Etninės kultūros, istorijos ir tautinės atminties išsaugojimo iniciatyvoms” programą. Per 2023 m. įstaigos kultūros specialistai organizavo 325 renginius, Renginiuose </w:t>
      </w:r>
      <w:r w:rsidR="00017C9A">
        <w:rPr>
          <w:szCs w:val="24"/>
          <w:lang w:eastAsia="lt-LT"/>
        </w:rPr>
        <w:t>lankėsi 8787 lankytojai. Į</w:t>
      </w:r>
      <w:r>
        <w:rPr>
          <w:szCs w:val="24"/>
          <w:lang w:eastAsia="lt-LT"/>
        </w:rPr>
        <w:t xml:space="preserve">staigoje veikia 9 meno mėgėjų kolektyvai, kuriuos lanko 61 saviveiklininkas. 2023 m. įstaigoje liko toks pat skaičius kolektyvų, tik 7 saviveiklininkais sumažėjo. Meno saviveiklininkų mažėjimą lėmė gyventojų senėjimas ir </w:t>
      </w:r>
      <w:r w:rsidR="00A22052">
        <w:rPr>
          <w:szCs w:val="24"/>
          <w:lang w:eastAsia="lt-LT"/>
        </w:rPr>
        <w:t xml:space="preserve">jų </w:t>
      </w:r>
      <w:r>
        <w:rPr>
          <w:szCs w:val="24"/>
          <w:lang w:eastAsia="lt-LT"/>
        </w:rPr>
        <w:t xml:space="preserve">sveikatos problemos. </w:t>
      </w:r>
    </w:p>
    <w:p w14:paraId="55DEF762" w14:textId="77777777" w:rsidR="00C95CCF" w:rsidRDefault="00C95CCF" w:rsidP="006906B9">
      <w:pPr>
        <w:spacing w:line="276" w:lineRule="auto"/>
        <w:jc w:val="both"/>
        <w:rPr>
          <w:szCs w:val="24"/>
          <w:lang w:eastAsia="lt-LT"/>
        </w:rPr>
      </w:pPr>
      <w:r>
        <w:rPr>
          <w:szCs w:val="24"/>
          <w:lang w:eastAsia="lt-LT"/>
        </w:rPr>
        <w:t>Pagrindiniai Panemunėlio daugiafunkcio centro renginiai yra kaimo teatrų šventė ,,Seklyčia“, kraštiečių šventė „</w:t>
      </w:r>
      <w:proofErr w:type="spellStart"/>
      <w:r>
        <w:rPr>
          <w:szCs w:val="24"/>
          <w:lang w:eastAsia="lt-LT"/>
        </w:rPr>
        <w:t>Elžbietinė</w:t>
      </w:r>
      <w:proofErr w:type="spellEnd"/>
      <w:r>
        <w:rPr>
          <w:szCs w:val="24"/>
          <w:lang w:eastAsia="lt-LT"/>
        </w:rPr>
        <w:t xml:space="preserve">“, </w:t>
      </w:r>
      <w:r w:rsidR="00A22052">
        <w:rPr>
          <w:szCs w:val="24"/>
          <w:lang w:eastAsia="lt-LT"/>
        </w:rPr>
        <w:t>Kamajų ilgametė šventė ,,</w:t>
      </w:r>
      <w:proofErr w:type="spellStart"/>
      <w:r w:rsidR="00A22052">
        <w:rPr>
          <w:szCs w:val="24"/>
          <w:lang w:eastAsia="lt-LT"/>
        </w:rPr>
        <w:t>Kuc</w:t>
      </w:r>
      <w:proofErr w:type="spellEnd"/>
      <w:r w:rsidR="00A22052">
        <w:rPr>
          <w:szCs w:val="24"/>
          <w:lang w:eastAsia="lt-LT"/>
        </w:rPr>
        <w:t xml:space="preserve"> </w:t>
      </w:r>
      <w:proofErr w:type="spellStart"/>
      <w:r w:rsidR="00A22052">
        <w:rPr>
          <w:szCs w:val="24"/>
          <w:lang w:eastAsia="lt-LT"/>
        </w:rPr>
        <w:t>K</w:t>
      </w:r>
      <w:r>
        <w:rPr>
          <w:szCs w:val="24"/>
          <w:lang w:eastAsia="lt-LT"/>
        </w:rPr>
        <w:t>uc</w:t>
      </w:r>
      <w:proofErr w:type="spellEnd"/>
      <w:r>
        <w:rPr>
          <w:szCs w:val="24"/>
          <w:lang w:eastAsia="lt-LT"/>
        </w:rPr>
        <w:t xml:space="preserve"> </w:t>
      </w:r>
      <w:proofErr w:type="spellStart"/>
      <w:r>
        <w:rPr>
          <w:szCs w:val="24"/>
          <w:lang w:eastAsia="lt-LT"/>
        </w:rPr>
        <w:t>Kamajuos</w:t>
      </w:r>
      <w:proofErr w:type="spellEnd"/>
      <w:r>
        <w:rPr>
          <w:szCs w:val="24"/>
          <w:lang w:eastAsia="lt-LT"/>
        </w:rPr>
        <w:t xml:space="preserve">“, </w:t>
      </w:r>
      <w:proofErr w:type="spellStart"/>
      <w:r>
        <w:rPr>
          <w:szCs w:val="24"/>
          <w:lang w:eastAsia="lt-LT"/>
        </w:rPr>
        <w:t>Aukštakalniuose</w:t>
      </w:r>
      <w:proofErr w:type="spellEnd"/>
      <w:r>
        <w:rPr>
          <w:szCs w:val="24"/>
          <w:lang w:eastAsia="lt-LT"/>
        </w:rPr>
        <w:t xml:space="preserve"> </w:t>
      </w:r>
      <w:r>
        <w:rPr>
          <w:szCs w:val="24"/>
          <w:lang w:eastAsia="lt-LT"/>
        </w:rPr>
        <w:lastRenderedPageBreak/>
        <w:t>organizuojamos „Vakaruškos“, Duokiškyje – ,,Duokiškio baladės“, o Kalviuose – Liepos 6-osios minėjimas ,,Gyvi nuo Mindaugo laikų".</w:t>
      </w:r>
    </w:p>
    <w:p w14:paraId="65C54FD4" w14:textId="77777777" w:rsidR="00C95CCF" w:rsidRDefault="00C95CCF" w:rsidP="007A4BDC">
      <w:pPr>
        <w:spacing w:line="276" w:lineRule="auto"/>
        <w:ind w:firstLine="851"/>
        <w:jc w:val="both"/>
        <w:rPr>
          <w:szCs w:val="24"/>
          <w:lang w:eastAsia="lt-LT"/>
        </w:rPr>
      </w:pPr>
      <w:r>
        <w:rPr>
          <w:szCs w:val="24"/>
          <w:lang w:eastAsia="lt-LT"/>
        </w:rPr>
        <w:t xml:space="preserve">Universalus daugiafunkcis centras organizuoja ne tik ugdymą vaikams, bet ir tėvams. 2022 metais vyko 6 edukaciniai užsiėmimai, o 2023 metais edukacijų skaičius išaugo iki 12, kuriuose dalyvavo ugdytinių tėvai, seneliai bei Kamajų ir Panemunėlio seniūnijų gyventojai. </w:t>
      </w:r>
    </w:p>
    <w:p w14:paraId="5D946110" w14:textId="77777777" w:rsidR="00C95CCF" w:rsidRDefault="00C95CCF" w:rsidP="006906B9">
      <w:pPr>
        <w:spacing w:line="276" w:lineRule="auto"/>
        <w:jc w:val="both"/>
        <w:rPr>
          <w:szCs w:val="24"/>
          <w:lang w:val="en-GB" w:eastAsia="lt-LT"/>
        </w:rPr>
      </w:pPr>
      <w:r>
        <w:rPr>
          <w:szCs w:val="24"/>
          <w:lang w:eastAsia="lt-LT"/>
        </w:rPr>
        <w:t xml:space="preserve">Įstaigoje veikia du neformalaus suaugusiųjų švietimo būreliai. Menų užsiėmimus „Senoje palėpėje“ lanko neįgalieji, o sporto būrelį du kartus per savaitę lanko jaunimas. </w:t>
      </w:r>
    </w:p>
    <w:p w14:paraId="205C95FB" w14:textId="77777777" w:rsidR="00C95CCF" w:rsidRPr="00A22052" w:rsidRDefault="00C95CCF" w:rsidP="007A4BDC">
      <w:pPr>
        <w:spacing w:line="276" w:lineRule="auto"/>
        <w:ind w:firstLine="851"/>
        <w:jc w:val="both"/>
        <w:rPr>
          <w:szCs w:val="24"/>
          <w:lang w:eastAsia="lt-LT"/>
        </w:rPr>
      </w:pPr>
      <w:r w:rsidRPr="00A22052">
        <w:rPr>
          <w:szCs w:val="24"/>
          <w:lang w:eastAsia="lt-LT"/>
        </w:rPr>
        <w:t>Yra p</w:t>
      </w:r>
      <w:r w:rsidR="00017C9A" w:rsidRPr="00A22052">
        <w:rPr>
          <w:szCs w:val="24"/>
          <w:lang w:eastAsia="lt-LT"/>
        </w:rPr>
        <w:t>arengta kultūros paso programa  ,,</w:t>
      </w:r>
      <w:r w:rsidRPr="00A22052">
        <w:rPr>
          <w:szCs w:val="24"/>
          <w:lang w:eastAsia="lt-LT"/>
        </w:rPr>
        <w:t xml:space="preserve">Lino kelias”, kuri  pradėta įgyvendinti nuo 2022 m. vasario 1 dienos. Edukacijose pagal šią programą sudalyvavo 42 mokiniai, o tai leido uždirbti įstaigai 126 Eurus, kurie yra naudojami programos tobulinimui, perkamos reikalingos priemonės. </w:t>
      </w:r>
    </w:p>
    <w:p w14:paraId="1AF278A1" w14:textId="77777777" w:rsidR="00C95CCF" w:rsidRDefault="00C95CCF" w:rsidP="006906B9">
      <w:pPr>
        <w:spacing w:line="276" w:lineRule="auto"/>
        <w:jc w:val="both"/>
        <w:rPr>
          <w:szCs w:val="24"/>
          <w:lang w:eastAsia="lt-LT"/>
        </w:rPr>
      </w:pPr>
      <w:r>
        <w:rPr>
          <w:szCs w:val="24"/>
          <w:lang w:eastAsia="lt-LT"/>
        </w:rPr>
        <w:t>Centras turi socialinių partnerių, su kuriais palaikomi kūrybiniai, edukaciniai, metodiniai, visuomeniniai ryšiai. Glaudžiai bendradarbiaujame su Panemunėlio krašto asociacija, Rokiškio švietimo centru, Rokiškio J. Keliuočio Panemunėlio gelž.st. bibliotekos filialu bei vaikų ir jaunimo skyriumi, VŠĮ „</w:t>
      </w:r>
      <w:proofErr w:type="spellStart"/>
      <w:r>
        <w:rPr>
          <w:szCs w:val="24"/>
          <w:lang w:eastAsia="lt-LT"/>
        </w:rPr>
        <w:t>Jaslina</w:t>
      </w:r>
      <w:proofErr w:type="spellEnd"/>
      <w:r>
        <w:rPr>
          <w:szCs w:val="24"/>
          <w:lang w:eastAsia="lt-LT"/>
        </w:rPr>
        <w:t xml:space="preserve">“, Rokiškio krašto muziejumi, Bajorų lėlių teatru „ČIZ“, Panemunėlio seniūnija. Įstaigos veikla viešinama įstaigos </w:t>
      </w:r>
      <w:proofErr w:type="spellStart"/>
      <w:r>
        <w:rPr>
          <w:szCs w:val="24"/>
          <w:lang w:eastAsia="lt-LT"/>
        </w:rPr>
        <w:t>facebook</w:t>
      </w:r>
      <w:proofErr w:type="spellEnd"/>
      <w:r>
        <w:rPr>
          <w:szCs w:val="24"/>
          <w:lang w:eastAsia="lt-LT"/>
        </w:rPr>
        <w:t xml:space="preserve"> paskyroje ir internetiniame puslapyje.</w:t>
      </w:r>
    </w:p>
    <w:p w14:paraId="630A860A" w14:textId="77777777" w:rsidR="00C95CCF" w:rsidRDefault="00C95CCF" w:rsidP="007A4BDC">
      <w:pPr>
        <w:spacing w:line="276" w:lineRule="auto"/>
        <w:ind w:firstLine="851"/>
        <w:jc w:val="both"/>
        <w:rPr>
          <w:szCs w:val="24"/>
          <w:lang w:eastAsia="lt-LT"/>
        </w:rPr>
      </w:pPr>
      <w:r>
        <w:rPr>
          <w:szCs w:val="24"/>
          <w:lang w:eastAsia="lt-LT"/>
        </w:rPr>
        <w:t>Įstaiga kasmet dalyvauja Rokiškio rajono savivaldybės tarybos patvirtintoje Užimtumo didinimo  programoje. 2023 metais buvo skirta lėšų įdarbinti 1 žmogų 1 mėnesiui.</w:t>
      </w:r>
    </w:p>
    <w:p w14:paraId="25C50766" w14:textId="77777777" w:rsidR="00C95CCF" w:rsidRDefault="00C95CCF" w:rsidP="006906B9">
      <w:pPr>
        <w:spacing w:line="276" w:lineRule="auto"/>
        <w:jc w:val="both"/>
        <w:rPr>
          <w:szCs w:val="24"/>
          <w:lang w:eastAsia="lt-LT"/>
        </w:rPr>
      </w:pPr>
      <w:r>
        <w:rPr>
          <w:szCs w:val="24"/>
          <w:lang w:eastAsia="lt-LT"/>
        </w:rPr>
        <w:t xml:space="preserve">Įstaigoje, trečiame aukšte, apgyvendinti ukrainiečiai. 2023 metų pradžioje  įstaigoje gyveno 9 žmonės, iš jų 3 mokyklinio amžiaus vaikai ir 1 ikimokyklinio. Bendradarbiaudami su socialiniais darbuotojais, norėdami užtikrinti geresnį vystymąsi nuo rugsėjo mėnesio į darželį priėmėme ukrainietę mergaitę, kuriai buvo skirtas privalomas ikimokyklinis ugdymas.  Tačiau metų bėgyje gyventojų skaičius keitėsi ir gruodžio mėnesį turėjome 3 gyventojus. Ukrainiečių gyvenimas įstaigos patalpose labai padidino komunalinių paslaugų kaštus. </w:t>
      </w:r>
    </w:p>
    <w:p w14:paraId="12B99EC3" w14:textId="77777777" w:rsidR="00C95CCF" w:rsidRDefault="00C95CCF" w:rsidP="007A4BDC">
      <w:pPr>
        <w:spacing w:line="276" w:lineRule="auto"/>
        <w:ind w:firstLine="851"/>
        <w:jc w:val="both"/>
        <w:rPr>
          <w:szCs w:val="24"/>
          <w:lang w:eastAsia="lt-LT"/>
        </w:rPr>
      </w:pPr>
      <w:r>
        <w:rPr>
          <w:szCs w:val="24"/>
          <w:lang w:eastAsia="lt-LT"/>
        </w:rPr>
        <w:t xml:space="preserve">Įstaigoje atliekami veiklos vertinimo pokalbiai metų pradžioje. Gauta grįžtamoji informacija iš darbuotojų padeda efektyviau planuoti veiklas. Draugiškos atmosferos kūrimas, sąlygos dalyvauti sprendimų priėmimo procese motyvuoja darbuotojus jaustis svarbia kolektyvo dalimi. </w:t>
      </w:r>
    </w:p>
    <w:p w14:paraId="3331BCCD" w14:textId="1A24295E" w:rsidR="00A22052" w:rsidRDefault="007A4BDC" w:rsidP="005A592E">
      <w:pPr>
        <w:jc w:val="center"/>
      </w:pPr>
      <w:r>
        <w:t>____________________________</w:t>
      </w:r>
    </w:p>
    <w:sectPr w:rsidR="00A22052" w:rsidSect="0052077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223"/>
    <w:multiLevelType w:val="hybridMultilevel"/>
    <w:tmpl w:val="C04A4FF4"/>
    <w:lvl w:ilvl="0" w:tplc="530A0526">
      <w:start w:val="2023"/>
      <w:numFmt w:val="decimal"/>
      <w:lvlText w:val="%1"/>
      <w:lvlJc w:val="left"/>
      <w:pPr>
        <w:ind w:left="1391" w:hanging="48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1" w15:restartNumberingAfterBreak="0">
    <w:nsid w:val="19116567"/>
    <w:multiLevelType w:val="hybridMultilevel"/>
    <w:tmpl w:val="87D6A1F0"/>
    <w:lvl w:ilvl="0" w:tplc="5418B6D4">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D974DE0"/>
    <w:multiLevelType w:val="hybridMultilevel"/>
    <w:tmpl w:val="0EB490B2"/>
    <w:lvl w:ilvl="0" w:tplc="BA76E7C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F920FB2"/>
    <w:multiLevelType w:val="multilevel"/>
    <w:tmpl w:val="E564E8C8"/>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16cid:durableId="1114322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2557868">
    <w:abstractNumId w:val="0"/>
  </w:num>
  <w:num w:numId="3" w16cid:durableId="388462071">
    <w:abstractNumId w:val="2"/>
  </w:num>
  <w:num w:numId="4" w16cid:durableId="147410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DE"/>
    <w:rsid w:val="00017C9A"/>
    <w:rsid w:val="003121BC"/>
    <w:rsid w:val="003333A3"/>
    <w:rsid w:val="00367CBD"/>
    <w:rsid w:val="003927E4"/>
    <w:rsid w:val="004336E6"/>
    <w:rsid w:val="00473853"/>
    <w:rsid w:val="00520775"/>
    <w:rsid w:val="005A592E"/>
    <w:rsid w:val="00616B41"/>
    <w:rsid w:val="006906B9"/>
    <w:rsid w:val="006A2D72"/>
    <w:rsid w:val="00727DF3"/>
    <w:rsid w:val="007A4BDC"/>
    <w:rsid w:val="0081335A"/>
    <w:rsid w:val="00875ADE"/>
    <w:rsid w:val="00922F6A"/>
    <w:rsid w:val="00A22052"/>
    <w:rsid w:val="00AB2553"/>
    <w:rsid w:val="00B773A4"/>
    <w:rsid w:val="00C95CCF"/>
    <w:rsid w:val="00D52F0A"/>
    <w:rsid w:val="00E30F71"/>
    <w:rsid w:val="00EF063D"/>
    <w:rsid w:val="00FE26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9D9E"/>
  <w15:chartTrackingRefBased/>
  <w15:docId w15:val="{D67649A9-9A2C-4A8D-84F4-EEA40165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95CC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C95CCF"/>
    <w:pPr>
      <w:ind w:left="720"/>
      <w:contextualSpacing/>
    </w:pPr>
  </w:style>
  <w:style w:type="paragraph" w:styleId="Betarp">
    <w:name w:val="No Spacing"/>
    <w:uiPriority w:val="1"/>
    <w:qFormat/>
    <w:rsid w:val="00690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9042">
      <w:bodyDiv w:val="1"/>
      <w:marLeft w:val="0"/>
      <w:marRight w:val="0"/>
      <w:marTop w:val="0"/>
      <w:marBottom w:val="0"/>
      <w:divBdr>
        <w:top w:val="none" w:sz="0" w:space="0" w:color="auto"/>
        <w:left w:val="none" w:sz="0" w:space="0" w:color="auto"/>
        <w:bottom w:val="none" w:sz="0" w:space="0" w:color="auto"/>
        <w:right w:val="none" w:sz="0" w:space="0" w:color="auto"/>
      </w:divBdr>
    </w:div>
    <w:div w:id="13506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5877</Words>
  <Characters>3350</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dc:creator>
  <cp:keywords/>
  <dc:description/>
  <cp:lastModifiedBy>Rasa Virbalienė</cp:lastModifiedBy>
  <cp:revision>3</cp:revision>
  <dcterms:created xsi:type="dcterms:W3CDTF">2024-04-26T08:56:00Z</dcterms:created>
  <dcterms:modified xsi:type="dcterms:W3CDTF">2024-04-26T08:56:00Z</dcterms:modified>
</cp:coreProperties>
</file>