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4E0A" w14:textId="77777777" w:rsidR="00F808C3" w:rsidRPr="00C61A6E" w:rsidRDefault="00F808C3" w:rsidP="00F808C3">
      <w:pPr>
        <w:jc w:val="center"/>
        <w:rPr>
          <w:sz w:val="24"/>
          <w:szCs w:val="24"/>
          <w:lang w:eastAsia="ar-SA"/>
        </w:rPr>
      </w:pPr>
      <w:bookmarkStart w:id="0" w:name="_Hlk159576160"/>
      <w:r w:rsidRPr="00C61A6E">
        <w:rPr>
          <w:noProof/>
          <w:sz w:val="24"/>
          <w:szCs w:val="24"/>
        </w:rPr>
        <w:drawing>
          <wp:inline distT="0" distB="0" distL="0" distR="0" wp14:anchorId="5700457C" wp14:editId="40769CC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86DD" w14:textId="77777777" w:rsidR="00F808C3" w:rsidRPr="00C61A6E" w:rsidRDefault="00F808C3" w:rsidP="00F808C3">
      <w:pPr>
        <w:jc w:val="center"/>
        <w:rPr>
          <w:sz w:val="24"/>
          <w:szCs w:val="24"/>
          <w:lang w:eastAsia="ar-SA"/>
        </w:rPr>
      </w:pPr>
    </w:p>
    <w:p w14:paraId="54F18CB9" w14:textId="77777777" w:rsidR="00F808C3" w:rsidRPr="00C61A6E" w:rsidRDefault="00F808C3" w:rsidP="00F808C3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1B07723" w14:textId="77777777" w:rsidR="00F808C3" w:rsidRPr="00C61A6E" w:rsidRDefault="00F808C3" w:rsidP="00F808C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FD873B7" w14:textId="78EC2DE5" w:rsidR="00F808C3" w:rsidRPr="00F808C3" w:rsidRDefault="00F808C3" w:rsidP="00F808C3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78BB1536" w14:textId="5904FFDC" w:rsidR="00091AB1" w:rsidRPr="00101827" w:rsidRDefault="00A93C70" w:rsidP="00091AB1">
      <w:pPr>
        <w:pStyle w:val="prastasiniatinklio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b/>
        </w:rPr>
        <w:t xml:space="preserve">DĖL </w:t>
      </w:r>
      <w:r w:rsidR="006C20D8">
        <w:rPr>
          <w:b/>
        </w:rPr>
        <w:t>SERAPINIŠKIŲ</w:t>
      </w:r>
      <w:r w:rsidR="003B15D9">
        <w:rPr>
          <w:b/>
        </w:rPr>
        <w:t xml:space="preserve"> GATVĖS, ESANČIOS ROKIŠKIO MIESTE, GEOGRAFINIŲ CHARAKTERISTIKŲ PAKEITIMO</w:t>
      </w:r>
    </w:p>
    <w:bookmarkEnd w:id="0"/>
    <w:p w14:paraId="78BB1537" w14:textId="77777777" w:rsidR="00453B99" w:rsidRDefault="00453B99" w:rsidP="00091AB1">
      <w:pPr>
        <w:jc w:val="center"/>
        <w:rPr>
          <w:b/>
          <w:sz w:val="24"/>
          <w:szCs w:val="24"/>
          <w:lang w:val="lt-LT"/>
        </w:rPr>
      </w:pPr>
    </w:p>
    <w:p w14:paraId="78BB1538" w14:textId="1213220A" w:rsidR="00453B99" w:rsidRDefault="009A42C1" w:rsidP="00453B9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2974DE">
        <w:rPr>
          <w:sz w:val="24"/>
          <w:szCs w:val="24"/>
          <w:lang w:val="lt-LT"/>
        </w:rPr>
        <w:t xml:space="preserve">4 m. </w:t>
      </w:r>
      <w:r w:rsidR="006C20D8">
        <w:rPr>
          <w:sz w:val="24"/>
          <w:szCs w:val="24"/>
          <w:lang w:val="lt-LT"/>
        </w:rPr>
        <w:t>gegužės 30</w:t>
      </w:r>
      <w:r w:rsidR="00453B99">
        <w:rPr>
          <w:sz w:val="24"/>
          <w:szCs w:val="24"/>
          <w:lang w:val="lt-LT"/>
        </w:rPr>
        <w:t xml:space="preserve"> Nr. TS-</w:t>
      </w:r>
      <w:r w:rsidR="008E6D86">
        <w:rPr>
          <w:sz w:val="24"/>
          <w:szCs w:val="24"/>
          <w:lang w:val="lt-LT"/>
        </w:rPr>
        <w:t>222</w:t>
      </w:r>
    </w:p>
    <w:p w14:paraId="78BB1539" w14:textId="77777777" w:rsidR="00453B99" w:rsidRDefault="00453B99" w:rsidP="00453B9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8BB153A" w14:textId="77777777" w:rsidR="00453B99" w:rsidRDefault="00453B99" w:rsidP="00091AB1">
      <w:pPr>
        <w:rPr>
          <w:sz w:val="24"/>
          <w:szCs w:val="24"/>
          <w:lang w:val="lt-LT"/>
        </w:rPr>
      </w:pPr>
    </w:p>
    <w:p w14:paraId="78BB153B" w14:textId="77777777" w:rsidR="00453B99" w:rsidRDefault="00453B99" w:rsidP="00091AB1">
      <w:pPr>
        <w:rPr>
          <w:sz w:val="24"/>
          <w:szCs w:val="24"/>
          <w:lang w:val="lt-LT"/>
        </w:rPr>
      </w:pPr>
    </w:p>
    <w:p w14:paraId="78BB153C" w14:textId="1FA8A456" w:rsidR="00453B99" w:rsidRDefault="00453B99" w:rsidP="00F808C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 Lietuvos Respublikos vietos savivaldos įst</w:t>
      </w:r>
      <w:r w:rsidR="00C45DF7">
        <w:rPr>
          <w:sz w:val="24"/>
          <w:szCs w:val="24"/>
          <w:lang w:val="lt-LT"/>
        </w:rPr>
        <w:t>atymo 6 straipsnio 27 punktu, 15 straipsnio 2 dalies 26</w:t>
      </w:r>
      <w:r>
        <w:rPr>
          <w:sz w:val="24"/>
          <w:szCs w:val="24"/>
          <w:lang w:val="lt-LT"/>
        </w:rPr>
        <w:t xml:space="preserve"> punktu, </w:t>
      </w:r>
      <w:r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Lietuvos Respublikos teritorijos administracinių vienetų </w:t>
      </w:r>
      <w:r w:rsidR="00EB0606">
        <w:rPr>
          <w:color w:val="000000" w:themeColor="text1"/>
          <w:sz w:val="24"/>
          <w:szCs w:val="24"/>
          <w:shd w:val="clear" w:color="auto" w:fill="FFFFFF"/>
          <w:lang w:val="lt-LT"/>
        </w:rPr>
        <w:t>ir jų ribų įstatymo 9 straipsnio 2 dalimi</w:t>
      </w:r>
      <w:r>
        <w:rPr>
          <w:color w:val="000000" w:themeColor="text1"/>
          <w:sz w:val="24"/>
          <w:szCs w:val="24"/>
          <w:shd w:val="clear" w:color="auto" w:fill="FFFFFF"/>
          <w:lang w:val="lt-LT"/>
        </w:rPr>
        <w:t>,</w:t>
      </w:r>
      <w:r>
        <w:rPr>
          <w:color w:val="000000" w:themeColor="text1"/>
          <w:sz w:val="24"/>
          <w:szCs w:val="24"/>
          <w:lang w:val="lt-LT"/>
        </w:rPr>
        <w:t xml:space="preserve"> </w:t>
      </w:r>
      <w:r w:rsidR="00EB0606">
        <w:rPr>
          <w:color w:val="000000" w:themeColor="text1"/>
          <w:sz w:val="24"/>
          <w:szCs w:val="24"/>
          <w:lang w:val="lt-LT"/>
        </w:rPr>
        <w:t xml:space="preserve">Adresų formavimo taisyklėmis, patvirtintomis Lietuvos Respublikos Vyriausybės 2002 m. gruodžio 23 d. įsakymu Nr. 2092, </w:t>
      </w:r>
      <w:r>
        <w:rPr>
          <w:sz w:val="24"/>
          <w:szCs w:val="24"/>
          <w:lang w:val="lt-LT"/>
        </w:rPr>
        <w:t>Lietuvos Respublikos vidaus reikalų ministro 201</w:t>
      </w:r>
      <w:r w:rsidR="00EB0606">
        <w:rPr>
          <w:sz w:val="24"/>
          <w:szCs w:val="24"/>
          <w:lang w:val="lt-LT"/>
        </w:rPr>
        <w:t>1</w:t>
      </w:r>
      <w:r>
        <w:rPr>
          <w:sz w:val="24"/>
          <w:szCs w:val="24"/>
          <w:lang w:val="lt-LT"/>
        </w:rPr>
        <w:t xml:space="preserve"> m. sausio 25 d. įsakymu Nr. 1V-57 „Dėl </w:t>
      </w:r>
      <w:r>
        <w:rPr>
          <w:color w:val="000000"/>
          <w:sz w:val="24"/>
          <w:szCs w:val="24"/>
          <w:lang w:val="lt-LT"/>
        </w:rPr>
        <w:t>Numerių pastatams, patalpoms, butams ir žemės sklypams, kuriuose pagal jų naudojimo paskirtį (būdą) ar teritorijų planavimo dokumentus leidžiama pastatų statyba, suteikimo, keitimo ir apskaitos tvarkos apraš</w:t>
      </w:r>
      <w:r>
        <w:rPr>
          <w:sz w:val="24"/>
          <w:szCs w:val="24"/>
          <w:lang w:val="lt-LT"/>
        </w:rPr>
        <w:t xml:space="preserve">o ir </w:t>
      </w:r>
      <w:r>
        <w:rPr>
          <w:color w:val="000000"/>
          <w:sz w:val="24"/>
          <w:szCs w:val="24"/>
          <w:lang w:val="lt-LT"/>
        </w:rPr>
        <w:t>Pavadinimų gatvėms, pastatams, statiniams ir kitiems objektams suteikimo, keitimo ir įtraukimo į apskaitą tvarkos aprašo patvirtinimo“</w:t>
      </w:r>
      <w:r w:rsidR="003037CA">
        <w:rPr>
          <w:color w:val="000000"/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Rokiškio rajono savivaldybės taryba n u s p r e n d ž i a: </w:t>
      </w:r>
    </w:p>
    <w:p w14:paraId="78BB153D" w14:textId="4003362A" w:rsidR="00453B99" w:rsidRDefault="003B15D9" w:rsidP="00F808C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Pakeisti Rokiškio miesto </w:t>
      </w:r>
      <w:r w:rsidR="006C20D8">
        <w:rPr>
          <w:sz w:val="24"/>
          <w:szCs w:val="24"/>
          <w:lang w:val="lt-LT"/>
        </w:rPr>
        <w:t>Serapiniškių</w:t>
      </w:r>
      <w:r>
        <w:rPr>
          <w:sz w:val="24"/>
          <w:szCs w:val="24"/>
          <w:lang w:val="lt-LT"/>
        </w:rPr>
        <w:t xml:space="preserve"> gatvės geografines charakteristikas</w:t>
      </w:r>
      <w:r w:rsidR="002974DE">
        <w:rPr>
          <w:sz w:val="24"/>
          <w:szCs w:val="24"/>
          <w:lang w:val="lt-LT"/>
        </w:rPr>
        <w:t xml:space="preserve"> </w:t>
      </w:r>
      <w:r w:rsidR="00C03BC2">
        <w:rPr>
          <w:sz w:val="24"/>
          <w:szCs w:val="24"/>
          <w:lang w:val="lt-LT"/>
        </w:rPr>
        <w:t xml:space="preserve">(priedas). </w:t>
      </w:r>
    </w:p>
    <w:p w14:paraId="78BB153E" w14:textId="77777777" w:rsidR="00453B99" w:rsidRDefault="00453B99" w:rsidP="00F808C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Sprendimas per vieną mėnesį gali būti skundžiamas Regionų administraciniam teismui, skundą (prašymą) paduodant bet kuriuose šio teismo rūmuose, Lietuvos Respublikos administracinių bylų teisenos įstatymo nustatyta tvarka.</w:t>
      </w:r>
    </w:p>
    <w:p w14:paraId="78BB153F" w14:textId="77777777" w:rsidR="00453B99" w:rsidRDefault="00453B99" w:rsidP="00453B99">
      <w:pPr>
        <w:jc w:val="both"/>
        <w:rPr>
          <w:sz w:val="24"/>
          <w:szCs w:val="24"/>
          <w:lang w:val="lt-LT"/>
        </w:rPr>
      </w:pPr>
    </w:p>
    <w:p w14:paraId="78BB1540" w14:textId="77777777" w:rsidR="00453B99" w:rsidRDefault="00453B99" w:rsidP="00453B99">
      <w:pPr>
        <w:jc w:val="both"/>
        <w:rPr>
          <w:sz w:val="24"/>
          <w:szCs w:val="24"/>
          <w:lang w:val="lt-LT"/>
        </w:rPr>
      </w:pPr>
    </w:p>
    <w:p w14:paraId="78BB1541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2" w14:textId="77777777" w:rsidR="00453B99" w:rsidRDefault="00453B99" w:rsidP="00453B9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  <w:r>
        <w:rPr>
          <w:sz w:val="24"/>
          <w:szCs w:val="24"/>
          <w:lang w:val="lt-LT"/>
        </w:rPr>
        <w:tab/>
      </w:r>
    </w:p>
    <w:p w14:paraId="78BB1543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4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5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6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7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8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9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A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B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C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D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E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F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50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51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52" w14:textId="77777777" w:rsidR="00453B99" w:rsidRDefault="00453B99" w:rsidP="00453B99">
      <w:pPr>
        <w:rPr>
          <w:sz w:val="24"/>
          <w:szCs w:val="24"/>
          <w:lang w:val="lt-LT"/>
        </w:rPr>
      </w:pPr>
    </w:p>
    <w:p w14:paraId="3FDB11EA" w14:textId="77777777" w:rsidR="004164FE" w:rsidRDefault="004164FE" w:rsidP="00453B99">
      <w:pPr>
        <w:rPr>
          <w:sz w:val="24"/>
          <w:szCs w:val="24"/>
          <w:lang w:val="lt-LT"/>
        </w:rPr>
      </w:pPr>
    </w:p>
    <w:p w14:paraId="25C8E043" w14:textId="77777777" w:rsidR="00E8222F" w:rsidRDefault="00E8222F" w:rsidP="00453B99">
      <w:pPr>
        <w:rPr>
          <w:sz w:val="24"/>
          <w:szCs w:val="24"/>
          <w:lang w:val="lt-LT"/>
        </w:rPr>
      </w:pPr>
    </w:p>
    <w:p w14:paraId="2650393E" w14:textId="77777777" w:rsidR="00E8222F" w:rsidRDefault="00E8222F" w:rsidP="00453B99">
      <w:pPr>
        <w:rPr>
          <w:sz w:val="24"/>
          <w:szCs w:val="24"/>
          <w:lang w:val="lt-LT"/>
        </w:rPr>
      </w:pPr>
    </w:p>
    <w:p w14:paraId="78BB1554" w14:textId="6185A564" w:rsidR="00453B99" w:rsidRDefault="009A42C1" w:rsidP="00453B99">
      <w:pPr>
        <w:rPr>
          <w:sz w:val="24"/>
          <w:szCs w:val="24"/>
          <w:lang w:val="lt-LT"/>
        </w:rPr>
      </w:pPr>
      <w:r w:rsidRPr="009A42C1">
        <w:rPr>
          <w:sz w:val="24"/>
          <w:szCs w:val="24"/>
          <w:lang w:val="lt-LT"/>
        </w:rPr>
        <w:t>Egidijus Žaliauskas</w:t>
      </w:r>
    </w:p>
    <w:sectPr w:rsidR="00453B99" w:rsidSect="008E6D8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DEB1E" w14:textId="77777777" w:rsidR="00CB0CB0" w:rsidRDefault="00CB0CB0">
      <w:r>
        <w:separator/>
      </w:r>
    </w:p>
  </w:endnote>
  <w:endnote w:type="continuationSeparator" w:id="0">
    <w:p w14:paraId="70DBFBA3" w14:textId="77777777" w:rsidR="00CB0CB0" w:rsidRDefault="00CB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4C4C" w14:textId="77777777" w:rsidR="00CB0CB0" w:rsidRDefault="00CB0CB0">
      <w:r>
        <w:separator/>
      </w:r>
    </w:p>
  </w:footnote>
  <w:footnote w:type="continuationSeparator" w:id="0">
    <w:p w14:paraId="45EEC271" w14:textId="77777777" w:rsidR="00CB0CB0" w:rsidRDefault="00CB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155A" w14:textId="76092CB5" w:rsidR="00EB1BFB" w:rsidRDefault="00EB1BFB" w:rsidP="00EB1BFB">
    <w:pPr>
      <w:framePr w:h="0" w:hSpace="180" w:wrap="around" w:vAnchor="text" w:hAnchor="page" w:x="5905" w:y="12"/>
    </w:pPr>
  </w:p>
  <w:p w14:paraId="23A9B46E" w14:textId="7DD32322" w:rsidR="008975C1" w:rsidRPr="008975C1" w:rsidRDefault="008975C1" w:rsidP="008975C1">
    <w:pPr>
      <w:jc w:val="right"/>
      <w:rPr>
        <w:sz w:val="24"/>
        <w:szCs w:val="24"/>
      </w:rPr>
    </w:pPr>
    <w:r>
      <w:t xml:space="preserve">                                                                                       </w:t>
    </w:r>
  </w:p>
  <w:p w14:paraId="78BB155F" w14:textId="77777777" w:rsidR="00EB1BFB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7576445">
    <w:abstractNumId w:val="3"/>
  </w:num>
  <w:num w:numId="2" w16cid:durableId="323750148">
    <w:abstractNumId w:val="1"/>
  </w:num>
  <w:num w:numId="3" w16cid:durableId="644047584">
    <w:abstractNumId w:val="0"/>
  </w:num>
  <w:num w:numId="4" w16cid:durableId="322323781">
    <w:abstractNumId w:val="2"/>
  </w:num>
  <w:num w:numId="5" w16cid:durableId="93174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722"/>
    <w:rsid w:val="00020026"/>
    <w:rsid w:val="00023896"/>
    <w:rsid w:val="00091AB1"/>
    <w:rsid w:val="00093469"/>
    <w:rsid w:val="000D5DBA"/>
    <w:rsid w:val="000E0C17"/>
    <w:rsid w:val="00104ED5"/>
    <w:rsid w:val="001059F4"/>
    <w:rsid w:val="00113C20"/>
    <w:rsid w:val="001B125D"/>
    <w:rsid w:val="001E755B"/>
    <w:rsid w:val="00236FD6"/>
    <w:rsid w:val="00264CEE"/>
    <w:rsid w:val="00270078"/>
    <w:rsid w:val="002974DE"/>
    <w:rsid w:val="002D55C3"/>
    <w:rsid w:val="003037CA"/>
    <w:rsid w:val="00322393"/>
    <w:rsid w:val="003A2F5A"/>
    <w:rsid w:val="003B15D9"/>
    <w:rsid w:val="003C744E"/>
    <w:rsid w:val="003D7D9A"/>
    <w:rsid w:val="00411913"/>
    <w:rsid w:val="004164FE"/>
    <w:rsid w:val="00441928"/>
    <w:rsid w:val="00453B99"/>
    <w:rsid w:val="00454130"/>
    <w:rsid w:val="00456961"/>
    <w:rsid w:val="00467FBD"/>
    <w:rsid w:val="004855CF"/>
    <w:rsid w:val="004E0B04"/>
    <w:rsid w:val="00514559"/>
    <w:rsid w:val="0052195A"/>
    <w:rsid w:val="0055196D"/>
    <w:rsid w:val="00590F26"/>
    <w:rsid w:val="005B6841"/>
    <w:rsid w:val="005E4261"/>
    <w:rsid w:val="00621B73"/>
    <w:rsid w:val="00635159"/>
    <w:rsid w:val="0067194A"/>
    <w:rsid w:val="006A760B"/>
    <w:rsid w:val="006C20D8"/>
    <w:rsid w:val="007565F6"/>
    <w:rsid w:val="007A4B91"/>
    <w:rsid w:val="007B6502"/>
    <w:rsid w:val="007C0491"/>
    <w:rsid w:val="00827B7A"/>
    <w:rsid w:val="00851EE9"/>
    <w:rsid w:val="00876CE1"/>
    <w:rsid w:val="008975C1"/>
    <w:rsid w:val="008E6D86"/>
    <w:rsid w:val="008E7F5B"/>
    <w:rsid w:val="008F3D9F"/>
    <w:rsid w:val="008F6439"/>
    <w:rsid w:val="00917406"/>
    <w:rsid w:val="009330E9"/>
    <w:rsid w:val="009339A7"/>
    <w:rsid w:val="009A42C1"/>
    <w:rsid w:val="009B3E83"/>
    <w:rsid w:val="009C1F16"/>
    <w:rsid w:val="009E5AEC"/>
    <w:rsid w:val="00A737BD"/>
    <w:rsid w:val="00A92743"/>
    <w:rsid w:val="00A93C70"/>
    <w:rsid w:val="00AB1620"/>
    <w:rsid w:val="00AC6912"/>
    <w:rsid w:val="00AC6EFA"/>
    <w:rsid w:val="00B21FA0"/>
    <w:rsid w:val="00B52CC9"/>
    <w:rsid w:val="00BF1C9E"/>
    <w:rsid w:val="00C03BC2"/>
    <w:rsid w:val="00C45DF7"/>
    <w:rsid w:val="00CA536C"/>
    <w:rsid w:val="00CB0CB0"/>
    <w:rsid w:val="00CC2711"/>
    <w:rsid w:val="00CC5051"/>
    <w:rsid w:val="00DD5501"/>
    <w:rsid w:val="00DE738F"/>
    <w:rsid w:val="00E35C68"/>
    <w:rsid w:val="00E415AA"/>
    <w:rsid w:val="00E66880"/>
    <w:rsid w:val="00E750C3"/>
    <w:rsid w:val="00E8222F"/>
    <w:rsid w:val="00E9117B"/>
    <w:rsid w:val="00E92BD8"/>
    <w:rsid w:val="00EB0606"/>
    <w:rsid w:val="00EB1BFB"/>
    <w:rsid w:val="00ED1BD5"/>
    <w:rsid w:val="00F05E83"/>
    <w:rsid w:val="00F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B1536"/>
  <w15:docId w15:val="{DF38DC62-3FEA-458D-BEA7-9B79842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415AA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091AB1"/>
    <w:pPr>
      <w:spacing w:before="100" w:beforeAutospacing="1" w:after="100" w:afterAutospacing="1"/>
    </w:pPr>
    <w:rPr>
      <w:sz w:val="24"/>
      <w:szCs w:val="24"/>
      <w:lang w:val="lt-LT" w:eastAsia="en-GB"/>
    </w:rPr>
  </w:style>
  <w:style w:type="character" w:styleId="Grietas">
    <w:name w:val="Strong"/>
    <w:basedOn w:val="Numatytasispastraiposriftas"/>
    <w:uiPriority w:val="22"/>
    <w:qFormat/>
    <w:rsid w:val="00091AB1"/>
    <w:rPr>
      <w:b/>
      <w:bCs/>
    </w:rPr>
  </w:style>
  <w:style w:type="table" w:styleId="Lentelstinklelis">
    <w:name w:val="Table Grid"/>
    <w:basedOn w:val="prastojilentel"/>
    <w:rsid w:val="00E4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2002-03-29T12:28:00Z</cp:lastPrinted>
  <dcterms:created xsi:type="dcterms:W3CDTF">2024-05-31T05:58:00Z</dcterms:created>
  <dcterms:modified xsi:type="dcterms:W3CDTF">2024-05-31T05:59:00Z</dcterms:modified>
</cp:coreProperties>
</file>