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A800A" w14:textId="77777777" w:rsidR="00050075" w:rsidRPr="00D30DA6" w:rsidRDefault="000017B6" w:rsidP="00812FFB">
      <w:pPr>
        <w:framePr w:hSpace="180" w:wrap="around" w:vAnchor="text" w:hAnchor="page" w:x="5881" w:y="1"/>
      </w:pPr>
      <w:r w:rsidRPr="00D30DA6">
        <w:rPr>
          <w:noProof/>
        </w:rPr>
        <w:drawing>
          <wp:anchor distT="0" distB="0" distL="114300" distR="114300" simplePos="0" relativeHeight="251659264" behindDoc="1" locked="0" layoutInCell="1" allowOverlap="1" wp14:anchorId="52EA803E" wp14:editId="52EA803F">
            <wp:simplePos x="0" y="0"/>
            <wp:positionH relativeFrom="column">
              <wp:posOffset>142875</wp:posOffset>
            </wp:positionH>
            <wp:positionV relativeFrom="paragraph">
              <wp:posOffset>64770</wp:posOffset>
            </wp:positionV>
            <wp:extent cx="561975" cy="714375"/>
            <wp:effectExtent l="19050" t="0" r="9525" b="0"/>
            <wp:wrapNone/>
            <wp:docPr id="3" name="Paveikslėlis 1" descr="Vaizdo rezultatas pagal uÅ¾klausÄ ârokiÅ¡kio rajono savivaldybÄs administracija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rokiÅ¡kio rajono savivaldybÄs administracijaâ"/>
                    <pic:cNvPicPr>
                      <a:picLocks noChangeAspect="1" noChangeArrowheads="1"/>
                    </pic:cNvPicPr>
                  </pic:nvPicPr>
                  <pic:blipFill>
                    <a:blip r:embed="rId7" cstate="print"/>
                    <a:srcRect/>
                    <a:stretch>
                      <a:fillRect/>
                    </a:stretch>
                  </pic:blipFill>
                  <pic:spPr bwMode="auto">
                    <a:xfrm>
                      <a:off x="0" y="0"/>
                      <a:ext cx="561975" cy="714375"/>
                    </a:xfrm>
                    <a:prstGeom prst="rect">
                      <a:avLst/>
                    </a:prstGeom>
                    <a:noFill/>
                    <a:ln w="9525">
                      <a:noFill/>
                      <a:miter lim="800000"/>
                      <a:headEnd/>
                      <a:tailEnd/>
                    </a:ln>
                  </pic:spPr>
                </pic:pic>
              </a:graphicData>
            </a:graphic>
          </wp:anchor>
        </w:drawing>
      </w:r>
    </w:p>
    <w:p w14:paraId="52EA800B" w14:textId="42A43F78" w:rsidR="00050075" w:rsidRPr="00D30DA6" w:rsidRDefault="00050075" w:rsidP="005E3E29">
      <w:pPr>
        <w:jc w:val="both"/>
      </w:pPr>
      <w:r w:rsidRPr="00D30DA6">
        <w:t xml:space="preserve">                                                                                                                    </w:t>
      </w:r>
      <w:r w:rsidRPr="00D30DA6">
        <w:tab/>
      </w:r>
      <w:r w:rsidRPr="00D30DA6">
        <w:tab/>
      </w:r>
      <w:r w:rsidR="00061ADD">
        <w:tab/>
      </w:r>
    </w:p>
    <w:p w14:paraId="52EA800C" w14:textId="77777777" w:rsidR="00050075" w:rsidRPr="00D30DA6" w:rsidRDefault="00050075" w:rsidP="002E7AE3"/>
    <w:p w14:paraId="52EA800D" w14:textId="77777777" w:rsidR="00050075" w:rsidRPr="00D30DA6" w:rsidRDefault="00050075" w:rsidP="002E7AE3"/>
    <w:p w14:paraId="52EA800E" w14:textId="77777777" w:rsidR="00050075" w:rsidRPr="00D30DA6" w:rsidRDefault="00050075" w:rsidP="002E7AE3">
      <w:pPr>
        <w:jc w:val="center"/>
        <w:rPr>
          <w:b/>
        </w:rPr>
      </w:pPr>
    </w:p>
    <w:p w14:paraId="52EA800F" w14:textId="77777777" w:rsidR="00050075" w:rsidRPr="00D30DA6" w:rsidRDefault="00050075" w:rsidP="002E7AE3">
      <w:pPr>
        <w:jc w:val="center"/>
        <w:rPr>
          <w:b/>
        </w:rPr>
      </w:pPr>
    </w:p>
    <w:p w14:paraId="52EA8010" w14:textId="77777777" w:rsidR="00050075" w:rsidRPr="0003055D" w:rsidRDefault="00050075" w:rsidP="007A7472">
      <w:pPr>
        <w:jc w:val="center"/>
        <w:rPr>
          <w:b/>
        </w:rPr>
      </w:pPr>
      <w:r w:rsidRPr="0003055D">
        <w:rPr>
          <w:b/>
        </w:rPr>
        <w:t>ROKIŠKIO RAJONO SAVIVALDYBĖS TARYBA</w:t>
      </w:r>
    </w:p>
    <w:p w14:paraId="52EA8011" w14:textId="77777777" w:rsidR="00E50E78" w:rsidRPr="0003055D" w:rsidRDefault="00E50E78" w:rsidP="007A7472">
      <w:pPr>
        <w:jc w:val="center"/>
        <w:rPr>
          <w:b/>
        </w:rPr>
      </w:pPr>
    </w:p>
    <w:p w14:paraId="40FB3DBE" w14:textId="5A6A62CB" w:rsidR="0003055D" w:rsidRDefault="0003055D" w:rsidP="009313E2">
      <w:pPr>
        <w:jc w:val="center"/>
        <w:rPr>
          <w:b/>
        </w:rPr>
      </w:pPr>
      <w:r>
        <w:rPr>
          <w:b/>
        </w:rPr>
        <w:t>SPRENDIMAS</w:t>
      </w:r>
    </w:p>
    <w:p w14:paraId="3E0B99A3" w14:textId="2D5214F8" w:rsidR="00741A6B" w:rsidRPr="0003055D" w:rsidRDefault="00D95F22" w:rsidP="009313E2">
      <w:pPr>
        <w:jc w:val="center"/>
        <w:rPr>
          <w:b/>
        </w:rPr>
      </w:pPr>
      <w:r w:rsidRPr="0003055D">
        <w:rPr>
          <w:b/>
        </w:rPr>
        <w:t xml:space="preserve">DĖL </w:t>
      </w:r>
      <w:r w:rsidR="00231543" w:rsidRPr="0003055D">
        <w:rPr>
          <w:b/>
        </w:rPr>
        <w:t>AB „PANEVĖŽIO ENERGIJA“ 202</w:t>
      </w:r>
      <w:r w:rsidR="00035FE8" w:rsidRPr="0003055D">
        <w:rPr>
          <w:b/>
        </w:rPr>
        <w:t>3</w:t>
      </w:r>
      <w:r w:rsidR="00231543" w:rsidRPr="0003055D">
        <w:rPr>
          <w:b/>
        </w:rPr>
        <w:t xml:space="preserve"> METŲ INVESTICIJŲ ROKIŠKIO MIESTE DERINIMO</w:t>
      </w:r>
    </w:p>
    <w:p w14:paraId="4A06AF44" w14:textId="320997CE" w:rsidR="00E03FB2" w:rsidRPr="0003055D" w:rsidRDefault="003153CA" w:rsidP="003153CA">
      <w:pPr>
        <w:tabs>
          <w:tab w:val="left" w:pos="7726"/>
        </w:tabs>
      </w:pPr>
      <w:r>
        <w:tab/>
      </w:r>
    </w:p>
    <w:p w14:paraId="49C1C3C8" w14:textId="5D46588F" w:rsidR="009313E2" w:rsidRPr="00947DE1" w:rsidRDefault="009E4B1E" w:rsidP="009313E2">
      <w:pPr>
        <w:jc w:val="center"/>
        <w:outlineLvl w:val="0"/>
      </w:pPr>
      <w:r>
        <w:t>202</w:t>
      </w:r>
      <w:r w:rsidR="00035FE8">
        <w:t>4</w:t>
      </w:r>
      <w:r w:rsidR="009313E2" w:rsidRPr="00947DE1">
        <w:t xml:space="preserve"> m. </w:t>
      </w:r>
      <w:r w:rsidR="00035FE8">
        <w:t>birželio</w:t>
      </w:r>
      <w:r w:rsidR="0001635F">
        <w:t xml:space="preserve"> 2</w:t>
      </w:r>
      <w:r w:rsidR="00035FE8">
        <w:t>7</w:t>
      </w:r>
      <w:r w:rsidR="009313E2" w:rsidRPr="00947DE1">
        <w:t xml:space="preserve"> d. Nr.</w:t>
      </w:r>
      <w:r w:rsidR="009313E2">
        <w:t xml:space="preserve"> TS-</w:t>
      </w:r>
      <w:r w:rsidR="003153CA">
        <w:t>239</w:t>
      </w:r>
    </w:p>
    <w:p w14:paraId="29809FFB" w14:textId="77777777" w:rsidR="009313E2" w:rsidRDefault="009313E2" w:rsidP="009313E2">
      <w:pPr>
        <w:jc w:val="center"/>
      </w:pPr>
      <w:r w:rsidRPr="00947DE1">
        <w:t>Rokiškis</w:t>
      </w:r>
    </w:p>
    <w:p w14:paraId="46862F3C" w14:textId="77777777" w:rsidR="009313E2" w:rsidRDefault="009313E2" w:rsidP="009313E2">
      <w:pPr>
        <w:jc w:val="center"/>
      </w:pPr>
    </w:p>
    <w:p w14:paraId="38C788BC" w14:textId="77777777" w:rsidR="0003055D" w:rsidRDefault="0003055D" w:rsidP="009313E2">
      <w:pPr>
        <w:jc w:val="center"/>
      </w:pPr>
    </w:p>
    <w:p w14:paraId="044D0208" w14:textId="6EC04BB3" w:rsidR="0003055D" w:rsidRDefault="00E95B57" w:rsidP="005B5EC2">
      <w:pPr>
        <w:ind w:firstLine="851"/>
        <w:jc w:val="both"/>
      </w:pPr>
      <w:r w:rsidRPr="00CF411D">
        <w:t>Vadovaudamasi Lietuvos Res</w:t>
      </w:r>
      <w:r w:rsidR="00FB369A" w:rsidRPr="00CF411D">
        <w:t>p</w:t>
      </w:r>
      <w:r w:rsidRPr="00CF411D">
        <w:t xml:space="preserve">ublikos vietos savivaldos įstatymo 15 straipsnio </w:t>
      </w:r>
      <w:r w:rsidR="001B740C" w:rsidRPr="00CF411D">
        <w:t xml:space="preserve">2 </w:t>
      </w:r>
      <w:r w:rsidR="00D310A2" w:rsidRPr="00CF411D">
        <w:t>dalies</w:t>
      </w:r>
      <w:r w:rsidR="001B740C" w:rsidRPr="00CF411D">
        <w:t xml:space="preserve"> </w:t>
      </w:r>
      <w:r w:rsidRPr="00CF411D">
        <w:t>32 punktu, Valstybinės energetikos regu</w:t>
      </w:r>
      <w:r w:rsidR="00FB369A" w:rsidRPr="00CF411D">
        <w:t>l</w:t>
      </w:r>
      <w:r w:rsidRPr="00CF411D">
        <w:t>iavimo tarybos (toliau – VERT) 2019 m. balandžio 1 d. Nr. O3E-93 nutarimu</w:t>
      </w:r>
      <w:r w:rsidR="0003055D">
        <w:t>,</w:t>
      </w:r>
      <w:r w:rsidRPr="00CF411D">
        <w:t xml:space="preserve"> patvirtintu </w:t>
      </w:r>
      <w:r w:rsidR="0002493B" w:rsidRPr="00CF411D">
        <w:t>Šilumos tiekėjų, nepriklausomų šilumos gamintojų, geriamojo vandens tiekėjų ir nuotekų tvarkytojų, paviršinių nuotekų tvarkytojų investicijų vertinimo ir derinimo Valstybinėje energetikos reguliavimo taryboje tvarkos aprašu, Lietuvos Respublikos šilumos ūkio įstatymo 35 straipsniu, patvirtint</w:t>
      </w:r>
      <w:r w:rsidR="0003055D">
        <w:t>u</w:t>
      </w:r>
      <w:r w:rsidR="0002493B" w:rsidRPr="00CF411D">
        <w:t xml:space="preserve"> Rokiškio rajono savivaldybės tarybos 2008 m. spalio 31 d. sprendimu Nr. TS-10.177 „Dėl Šilumos tiekėjų investicinių projektų (planų) derinimo su Rokiškio rajono savivaldybės taryba tvarkos“, Rokiškio rajono savivaldybės taryba n u s p r e n d ž i a:</w:t>
      </w:r>
    </w:p>
    <w:p w14:paraId="254CF1B0" w14:textId="48C01C1E" w:rsidR="0003055D" w:rsidRDefault="00091EC5" w:rsidP="0003055D">
      <w:pPr>
        <w:ind w:firstLine="851"/>
        <w:jc w:val="both"/>
      </w:pPr>
      <w:r w:rsidRPr="00CF411D">
        <w:t>Derinti AB</w:t>
      </w:r>
      <w:r w:rsidR="00083B8C" w:rsidRPr="00CF411D">
        <w:t xml:space="preserve"> </w:t>
      </w:r>
      <w:r w:rsidRPr="00CF411D">
        <w:t>„Panevėžio energija“ 2023 metų investicijas Rokiškio miest</w:t>
      </w:r>
      <w:r w:rsidR="00C612DC" w:rsidRPr="00CF411D">
        <w:t>e</w:t>
      </w:r>
      <w:r w:rsidR="00083B8C" w:rsidRPr="00CF411D">
        <w:t xml:space="preserve"> </w:t>
      </w:r>
      <w:r w:rsidR="00C612DC" w:rsidRPr="00CF411D">
        <w:t>(pridedama</w:t>
      </w:r>
      <w:r w:rsidRPr="00CF411D">
        <w:t>)</w:t>
      </w:r>
      <w:r w:rsidR="00083B8C" w:rsidRPr="00CF411D">
        <w:t>.</w:t>
      </w:r>
    </w:p>
    <w:p w14:paraId="03028A41" w14:textId="7B9BDBD2" w:rsidR="001624DF" w:rsidRPr="0003055D" w:rsidRDefault="001624DF" w:rsidP="0003055D">
      <w:pPr>
        <w:ind w:firstLine="851"/>
        <w:jc w:val="both"/>
      </w:pPr>
      <w:r w:rsidRPr="00CF411D">
        <w:rPr>
          <w:rFonts w:eastAsia="Calibri"/>
        </w:rPr>
        <w:t>Sprendimas per vieną mėnesį gali būti skundžiamas Regionų apygardos administraciniam teismui, skundą (prašymą) paduodant bet kuriuose šio teismo rūmuose, Lietuvos Respublikos administracinių bylų teisenos įstatymo nustatyta tvarka.</w:t>
      </w:r>
    </w:p>
    <w:p w14:paraId="43655F6B" w14:textId="230A5694" w:rsidR="001624DF" w:rsidRPr="00CF411D" w:rsidRDefault="001624DF" w:rsidP="00CF411D">
      <w:pPr>
        <w:jc w:val="both"/>
      </w:pPr>
    </w:p>
    <w:p w14:paraId="52EA801D" w14:textId="77777777" w:rsidR="008E1647" w:rsidRPr="00CF411D" w:rsidRDefault="008E1647" w:rsidP="00CF411D">
      <w:pPr>
        <w:jc w:val="both"/>
      </w:pPr>
    </w:p>
    <w:p w14:paraId="3C984258" w14:textId="77777777" w:rsidR="00C612DC" w:rsidRPr="00CF411D" w:rsidRDefault="00C612DC" w:rsidP="00CF411D">
      <w:pPr>
        <w:jc w:val="both"/>
      </w:pPr>
    </w:p>
    <w:p w14:paraId="52EA801E" w14:textId="77777777" w:rsidR="008E1647" w:rsidRPr="00D30DA6" w:rsidRDefault="008E1647" w:rsidP="00D74466">
      <w:pPr>
        <w:jc w:val="both"/>
      </w:pPr>
    </w:p>
    <w:p w14:paraId="52EA801F" w14:textId="77777777" w:rsidR="00050075" w:rsidRPr="00D30DA6" w:rsidRDefault="00DF7ECB" w:rsidP="00D74466">
      <w:pPr>
        <w:jc w:val="both"/>
      </w:pPr>
      <w:r>
        <w:t>Savivaldybės meras</w:t>
      </w:r>
      <w:r>
        <w:tab/>
      </w:r>
      <w:r>
        <w:tab/>
      </w:r>
      <w:r>
        <w:tab/>
      </w:r>
      <w:r>
        <w:tab/>
        <w:t>Ramūnas Godeliauskas</w:t>
      </w:r>
    </w:p>
    <w:p w14:paraId="52EA8020" w14:textId="77777777" w:rsidR="00367A2A" w:rsidRDefault="00367A2A" w:rsidP="00D74466">
      <w:pPr>
        <w:jc w:val="both"/>
      </w:pPr>
    </w:p>
    <w:p w14:paraId="3835FB6B" w14:textId="77777777" w:rsidR="00C612DC" w:rsidRDefault="00C612DC" w:rsidP="00D74466">
      <w:pPr>
        <w:jc w:val="both"/>
      </w:pPr>
    </w:p>
    <w:p w14:paraId="00ECD86C" w14:textId="77777777" w:rsidR="00083B8C" w:rsidRDefault="00083B8C" w:rsidP="00D74466">
      <w:pPr>
        <w:jc w:val="both"/>
      </w:pPr>
    </w:p>
    <w:p w14:paraId="7DBF1158" w14:textId="77777777" w:rsidR="00083B8C" w:rsidRDefault="00083B8C" w:rsidP="00D74466">
      <w:pPr>
        <w:jc w:val="both"/>
      </w:pPr>
    </w:p>
    <w:p w14:paraId="5032A3AA" w14:textId="77777777" w:rsidR="00083B8C" w:rsidRDefault="00083B8C" w:rsidP="00D74466">
      <w:pPr>
        <w:jc w:val="both"/>
      </w:pPr>
    </w:p>
    <w:p w14:paraId="1ED148E3" w14:textId="77777777" w:rsidR="00083B8C" w:rsidRPr="00D30DA6" w:rsidRDefault="00083B8C" w:rsidP="00D74466">
      <w:pPr>
        <w:jc w:val="both"/>
      </w:pPr>
    </w:p>
    <w:p w14:paraId="52EA8027" w14:textId="77777777" w:rsidR="00557B69" w:rsidRPr="00D30DA6" w:rsidRDefault="00557B69" w:rsidP="00D74466">
      <w:pPr>
        <w:jc w:val="both"/>
      </w:pPr>
    </w:p>
    <w:p w14:paraId="7D7E9EAA" w14:textId="77777777" w:rsidR="00E03FB2" w:rsidRDefault="00E03FB2" w:rsidP="00434022">
      <w:pPr>
        <w:jc w:val="both"/>
      </w:pPr>
    </w:p>
    <w:p w14:paraId="09FAFC5C" w14:textId="77777777" w:rsidR="00C612DC" w:rsidRDefault="00C612DC" w:rsidP="00434022">
      <w:pPr>
        <w:jc w:val="both"/>
      </w:pPr>
    </w:p>
    <w:p w14:paraId="7CB009A5" w14:textId="77777777" w:rsidR="00C612DC" w:rsidRDefault="00C612DC" w:rsidP="00434022">
      <w:pPr>
        <w:jc w:val="both"/>
      </w:pPr>
    </w:p>
    <w:p w14:paraId="592FB6FF" w14:textId="77777777" w:rsidR="00C612DC" w:rsidRDefault="00C612DC" w:rsidP="00434022">
      <w:pPr>
        <w:jc w:val="both"/>
      </w:pPr>
    </w:p>
    <w:p w14:paraId="168C4841" w14:textId="77777777" w:rsidR="00C612DC" w:rsidRDefault="00C612DC" w:rsidP="00434022">
      <w:pPr>
        <w:jc w:val="both"/>
      </w:pPr>
    </w:p>
    <w:p w14:paraId="1EBCA382" w14:textId="77777777" w:rsidR="00C612DC" w:rsidRDefault="00C612DC" w:rsidP="00434022">
      <w:pPr>
        <w:jc w:val="both"/>
      </w:pPr>
    </w:p>
    <w:p w14:paraId="45D9670D" w14:textId="77777777" w:rsidR="00C612DC" w:rsidRDefault="00C612DC" w:rsidP="00434022">
      <w:pPr>
        <w:jc w:val="both"/>
      </w:pPr>
    </w:p>
    <w:p w14:paraId="405339BC" w14:textId="77777777" w:rsidR="00C612DC" w:rsidRDefault="00C612DC" w:rsidP="00434022">
      <w:pPr>
        <w:jc w:val="both"/>
      </w:pPr>
    </w:p>
    <w:p w14:paraId="53DABD3C" w14:textId="77777777" w:rsidR="00C612DC" w:rsidRDefault="00C612DC" w:rsidP="00434022">
      <w:pPr>
        <w:jc w:val="both"/>
      </w:pPr>
    </w:p>
    <w:p w14:paraId="30CF169F" w14:textId="77777777" w:rsidR="0003055D" w:rsidRDefault="0003055D" w:rsidP="00434022">
      <w:pPr>
        <w:jc w:val="both"/>
      </w:pPr>
    </w:p>
    <w:p w14:paraId="4A4EB69A" w14:textId="77777777" w:rsidR="0003055D" w:rsidRDefault="0003055D" w:rsidP="00434022">
      <w:pPr>
        <w:jc w:val="both"/>
      </w:pPr>
    </w:p>
    <w:p w14:paraId="556C2848" w14:textId="046FA26A" w:rsidR="007A0364" w:rsidRDefault="00083B8C" w:rsidP="001974FC">
      <w:pPr>
        <w:jc w:val="both"/>
      </w:pPr>
      <w:r>
        <w:t>Vilma Navikė</w:t>
      </w:r>
    </w:p>
    <w:sectPr w:rsidR="007A0364" w:rsidSect="003153C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CE804" w14:textId="77777777" w:rsidR="00083235" w:rsidRDefault="00083235" w:rsidP="0003055D">
      <w:r>
        <w:separator/>
      </w:r>
    </w:p>
  </w:endnote>
  <w:endnote w:type="continuationSeparator" w:id="0">
    <w:p w14:paraId="44EC1A06" w14:textId="77777777" w:rsidR="00083235" w:rsidRDefault="00083235" w:rsidP="0003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29317" w14:textId="77777777" w:rsidR="00083235" w:rsidRDefault="00083235" w:rsidP="0003055D">
      <w:r>
        <w:separator/>
      </w:r>
    </w:p>
  </w:footnote>
  <w:footnote w:type="continuationSeparator" w:id="0">
    <w:p w14:paraId="11500615" w14:textId="77777777" w:rsidR="00083235" w:rsidRDefault="00083235" w:rsidP="0003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5239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134B21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C0639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B822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F1C33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82B3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CC2B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C84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80E2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7B6B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0794A"/>
    <w:multiLevelType w:val="hybridMultilevel"/>
    <w:tmpl w:val="C7B27F0C"/>
    <w:lvl w:ilvl="0" w:tplc="46580E10">
      <w:start w:val="4"/>
      <w:numFmt w:val="decimal"/>
      <w:lvlText w:val="%1."/>
      <w:lvlJc w:val="left"/>
      <w:pPr>
        <w:ind w:left="311" w:hanging="360"/>
      </w:pPr>
      <w:rPr>
        <w:rFonts w:cs="Times New Roman" w:hint="default"/>
      </w:rPr>
    </w:lvl>
    <w:lvl w:ilvl="1" w:tplc="04270019" w:tentative="1">
      <w:start w:val="1"/>
      <w:numFmt w:val="lowerLetter"/>
      <w:lvlText w:val="%2."/>
      <w:lvlJc w:val="left"/>
      <w:pPr>
        <w:ind w:left="1031" w:hanging="360"/>
      </w:pPr>
      <w:rPr>
        <w:rFonts w:cs="Times New Roman"/>
      </w:rPr>
    </w:lvl>
    <w:lvl w:ilvl="2" w:tplc="0427001B" w:tentative="1">
      <w:start w:val="1"/>
      <w:numFmt w:val="lowerRoman"/>
      <w:lvlText w:val="%3."/>
      <w:lvlJc w:val="right"/>
      <w:pPr>
        <w:ind w:left="1751" w:hanging="180"/>
      </w:pPr>
      <w:rPr>
        <w:rFonts w:cs="Times New Roman"/>
      </w:rPr>
    </w:lvl>
    <w:lvl w:ilvl="3" w:tplc="0427000F" w:tentative="1">
      <w:start w:val="1"/>
      <w:numFmt w:val="decimal"/>
      <w:lvlText w:val="%4."/>
      <w:lvlJc w:val="left"/>
      <w:pPr>
        <w:ind w:left="2471" w:hanging="360"/>
      </w:pPr>
      <w:rPr>
        <w:rFonts w:cs="Times New Roman"/>
      </w:rPr>
    </w:lvl>
    <w:lvl w:ilvl="4" w:tplc="04270019" w:tentative="1">
      <w:start w:val="1"/>
      <w:numFmt w:val="lowerLetter"/>
      <w:lvlText w:val="%5."/>
      <w:lvlJc w:val="left"/>
      <w:pPr>
        <w:ind w:left="3191" w:hanging="360"/>
      </w:pPr>
      <w:rPr>
        <w:rFonts w:cs="Times New Roman"/>
      </w:rPr>
    </w:lvl>
    <w:lvl w:ilvl="5" w:tplc="0427001B" w:tentative="1">
      <w:start w:val="1"/>
      <w:numFmt w:val="lowerRoman"/>
      <w:lvlText w:val="%6."/>
      <w:lvlJc w:val="right"/>
      <w:pPr>
        <w:ind w:left="3911" w:hanging="180"/>
      </w:pPr>
      <w:rPr>
        <w:rFonts w:cs="Times New Roman"/>
      </w:rPr>
    </w:lvl>
    <w:lvl w:ilvl="6" w:tplc="0427000F" w:tentative="1">
      <w:start w:val="1"/>
      <w:numFmt w:val="decimal"/>
      <w:lvlText w:val="%7."/>
      <w:lvlJc w:val="left"/>
      <w:pPr>
        <w:ind w:left="4631" w:hanging="360"/>
      </w:pPr>
      <w:rPr>
        <w:rFonts w:cs="Times New Roman"/>
      </w:rPr>
    </w:lvl>
    <w:lvl w:ilvl="7" w:tplc="04270019" w:tentative="1">
      <w:start w:val="1"/>
      <w:numFmt w:val="lowerLetter"/>
      <w:lvlText w:val="%8."/>
      <w:lvlJc w:val="left"/>
      <w:pPr>
        <w:ind w:left="5351" w:hanging="360"/>
      </w:pPr>
      <w:rPr>
        <w:rFonts w:cs="Times New Roman"/>
      </w:rPr>
    </w:lvl>
    <w:lvl w:ilvl="8" w:tplc="0427001B" w:tentative="1">
      <w:start w:val="1"/>
      <w:numFmt w:val="lowerRoman"/>
      <w:lvlText w:val="%9."/>
      <w:lvlJc w:val="right"/>
      <w:pPr>
        <w:ind w:left="6071" w:hanging="180"/>
      </w:pPr>
      <w:rPr>
        <w:rFonts w:cs="Times New Roman"/>
      </w:rPr>
    </w:lvl>
  </w:abstractNum>
  <w:abstractNum w:abstractNumId="11" w15:restartNumberingAfterBreak="0">
    <w:nsid w:val="24352CC2"/>
    <w:multiLevelType w:val="hybridMultilevel"/>
    <w:tmpl w:val="8D64D0B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8BF2AB3"/>
    <w:multiLevelType w:val="hybridMultilevel"/>
    <w:tmpl w:val="F65609A2"/>
    <w:lvl w:ilvl="0" w:tplc="F8403262">
      <w:start w:val="1"/>
      <w:numFmt w:val="decimal"/>
      <w:lvlText w:val="%1."/>
      <w:lvlJc w:val="left"/>
      <w:pPr>
        <w:ind w:left="600" w:hanging="360"/>
      </w:pPr>
      <w:rPr>
        <w:rFonts w:cs="Times New Roman" w:hint="default"/>
        <w:b/>
      </w:rPr>
    </w:lvl>
    <w:lvl w:ilvl="1" w:tplc="04270019" w:tentative="1">
      <w:start w:val="1"/>
      <w:numFmt w:val="lowerLetter"/>
      <w:lvlText w:val="%2."/>
      <w:lvlJc w:val="left"/>
      <w:pPr>
        <w:ind w:left="1320" w:hanging="360"/>
      </w:pPr>
      <w:rPr>
        <w:rFonts w:cs="Times New Roman"/>
      </w:rPr>
    </w:lvl>
    <w:lvl w:ilvl="2" w:tplc="0427001B" w:tentative="1">
      <w:start w:val="1"/>
      <w:numFmt w:val="lowerRoman"/>
      <w:lvlText w:val="%3."/>
      <w:lvlJc w:val="right"/>
      <w:pPr>
        <w:ind w:left="2040" w:hanging="180"/>
      </w:pPr>
      <w:rPr>
        <w:rFonts w:cs="Times New Roman"/>
      </w:rPr>
    </w:lvl>
    <w:lvl w:ilvl="3" w:tplc="0427000F" w:tentative="1">
      <w:start w:val="1"/>
      <w:numFmt w:val="decimal"/>
      <w:lvlText w:val="%4."/>
      <w:lvlJc w:val="left"/>
      <w:pPr>
        <w:ind w:left="2760" w:hanging="360"/>
      </w:pPr>
      <w:rPr>
        <w:rFonts w:cs="Times New Roman"/>
      </w:rPr>
    </w:lvl>
    <w:lvl w:ilvl="4" w:tplc="04270019" w:tentative="1">
      <w:start w:val="1"/>
      <w:numFmt w:val="lowerLetter"/>
      <w:lvlText w:val="%5."/>
      <w:lvlJc w:val="left"/>
      <w:pPr>
        <w:ind w:left="3480" w:hanging="360"/>
      </w:pPr>
      <w:rPr>
        <w:rFonts w:cs="Times New Roman"/>
      </w:rPr>
    </w:lvl>
    <w:lvl w:ilvl="5" w:tplc="0427001B" w:tentative="1">
      <w:start w:val="1"/>
      <w:numFmt w:val="lowerRoman"/>
      <w:lvlText w:val="%6."/>
      <w:lvlJc w:val="right"/>
      <w:pPr>
        <w:ind w:left="4200" w:hanging="180"/>
      </w:pPr>
      <w:rPr>
        <w:rFonts w:cs="Times New Roman"/>
      </w:rPr>
    </w:lvl>
    <w:lvl w:ilvl="6" w:tplc="0427000F" w:tentative="1">
      <w:start w:val="1"/>
      <w:numFmt w:val="decimal"/>
      <w:lvlText w:val="%7."/>
      <w:lvlJc w:val="left"/>
      <w:pPr>
        <w:ind w:left="4920" w:hanging="360"/>
      </w:pPr>
      <w:rPr>
        <w:rFonts w:cs="Times New Roman"/>
      </w:rPr>
    </w:lvl>
    <w:lvl w:ilvl="7" w:tplc="04270019" w:tentative="1">
      <w:start w:val="1"/>
      <w:numFmt w:val="lowerLetter"/>
      <w:lvlText w:val="%8."/>
      <w:lvlJc w:val="left"/>
      <w:pPr>
        <w:ind w:left="5640" w:hanging="360"/>
      </w:pPr>
      <w:rPr>
        <w:rFonts w:cs="Times New Roman"/>
      </w:rPr>
    </w:lvl>
    <w:lvl w:ilvl="8" w:tplc="0427001B" w:tentative="1">
      <w:start w:val="1"/>
      <w:numFmt w:val="lowerRoman"/>
      <w:lvlText w:val="%9."/>
      <w:lvlJc w:val="right"/>
      <w:pPr>
        <w:ind w:left="6360" w:hanging="180"/>
      </w:pPr>
      <w:rPr>
        <w:rFonts w:cs="Times New Roman"/>
      </w:rPr>
    </w:lvl>
  </w:abstractNum>
  <w:abstractNum w:abstractNumId="13" w15:restartNumberingAfterBreak="0">
    <w:nsid w:val="42A208B8"/>
    <w:multiLevelType w:val="multilevel"/>
    <w:tmpl w:val="14542136"/>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5090692C"/>
    <w:multiLevelType w:val="hybridMultilevel"/>
    <w:tmpl w:val="3454C3E0"/>
    <w:lvl w:ilvl="0" w:tplc="0FE6602E">
      <w:start w:val="18"/>
      <w:numFmt w:val="upperLetter"/>
      <w:lvlText w:val="%1."/>
      <w:lvlJc w:val="left"/>
      <w:pPr>
        <w:ind w:left="74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5" w15:restartNumberingAfterBreak="0">
    <w:nsid w:val="79741850"/>
    <w:multiLevelType w:val="hybridMultilevel"/>
    <w:tmpl w:val="17D46A66"/>
    <w:lvl w:ilvl="0" w:tplc="24C4B8D4">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num w:numId="1" w16cid:durableId="1578593308">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556595">
    <w:abstractNumId w:val="12"/>
  </w:num>
  <w:num w:numId="3" w16cid:durableId="223680467">
    <w:abstractNumId w:val="15"/>
  </w:num>
  <w:num w:numId="4" w16cid:durableId="1439333120">
    <w:abstractNumId w:val="10"/>
  </w:num>
  <w:num w:numId="5" w16cid:durableId="9844344">
    <w:abstractNumId w:val="9"/>
  </w:num>
  <w:num w:numId="6" w16cid:durableId="456413391">
    <w:abstractNumId w:val="7"/>
  </w:num>
  <w:num w:numId="7" w16cid:durableId="1604337756">
    <w:abstractNumId w:val="6"/>
  </w:num>
  <w:num w:numId="8" w16cid:durableId="2142457810">
    <w:abstractNumId w:val="5"/>
  </w:num>
  <w:num w:numId="9" w16cid:durableId="1149249405">
    <w:abstractNumId w:val="4"/>
  </w:num>
  <w:num w:numId="10" w16cid:durableId="736170694">
    <w:abstractNumId w:val="8"/>
  </w:num>
  <w:num w:numId="11" w16cid:durableId="1900822760">
    <w:abstractNumId w:val="3"/>
  </w:num>
  <w:num w:numId="12" w16cid:durableId="1387416705">
    <w:abstractNumId w:val="2"/>
  </w:num>
  <w:num w:numId="13" w16cid:durableId="1619291276">
    <w:abstractNumId w:val="1"/>
  </w:num>
  <w:num w:numId="14" w16cid:durableId="302465775">
    <w:abstractNumId w:val="0"/>
  </w:num>
  <w:num w:numId="15" w16cid:durableId="114837673">
    <w:abstractNumId w:val="11"/>
  </w:num>
  <w:num w:numId="16" w16cid:durableId="1923417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E3"/>
    <w:rsid w:val="000017B6"/>
    <w:rsid w:val="000126CF"/>
    <w:rsid w:val="00012AD3"/>
    <w:rsid w:val="0001635F"/>
    <w:rsid w:val="0002493B"/>
    <w:rsid w:val="0003055D"/>
    <w:rsid w:val="0003081D"/>
    <w:rsid w:val="00035FE8"/>
    <w:rsid w:val="000360BB"/>
    <w:rsid w:val="00043F02"/>
    <w:rsid w:val="00046F59"/>
    <w:rsid w:val="00050075"/>
    <w:rsid w:val="00055CE9"/>
    <w:rsid w:val="00060FD4"/>
    <w:rsid w:val="00061ADD"/>
    <w:rsid w:val="0006288D"/>
    <w:rsid w:val="00074A1E"/>
    <w:rsid w:val="00075DB6"/>
    <w:rsid w:val="00083235"/>
    <w:rsid w:val="00083B8C"/>
    <w:rsid w:val="00091EC5"/>
    <w:rsid w:val="00093DA8"/>
    <w:rsid w:val="000A161D"/>
    <w:rsid w:val="000A4122"/>
    <w:rsid w:val="000B1382"/>
    <w:rsid w:val="000B2603"/>
    <w:rsid w:val="000C3AAB"/>
    <w:rsid w:val="000D19C4"/>
    <w:rsid w:val="000D2811"/>
    <w:rsid w:val="000D37E1"/>
    <w:rsid w:val="000D58CA"/>
    <w:rsid w:val="000E02A9"/>
    <w:rsid w:val="000E0984"/>
    <w:rsid w:val="000E0AEE"/>
    <w:rsid w:val="000E1613"/>
    <w:rsid w:val="000F3A17"/>
    <w:rsid w:val="000F4E9B"/>
    <w:rsid w:val="000F6853"/>
    <w:rsid w:val="00100EC1"/>
    <w:rsid w:val="00110ABD"/>
    <w:rsid w:val="00120FCA"/>
    <w:rsid w:val="0012484F"/>
    <w:rsid w:val="00125FA4"/>
    <w:rsid w:val="00126C1F"/>
    <w:rsid w:val="001305AC"/>
    <w:rsid w:val="00132189"/>
    <w:rsid w:val="00135E01"/>
    <w:rsid w:val="001362FE"/>
    <w:rsid w:val="00141A10"/>
    <w:rsid w:val="001425A9"/>
    <w:rsid w:val="00150AE3"/>
    <w:rsid w:val="0016211B"/>
    <w:rsid w:val="001624DF"/>
    <w:rsid w:val="001631B1"/>
    <w:rsid w:val="00165DB5"/>
    <w:rsid w:val="001711A2"/>
    <w:rsid w:val="00171A2B"/>
    <w:rsid w:val="00181A3E"/>
    <w:rsid w:val="00190B20"/>
    <w:rsid w:val="0019215D"/>
    <w:rsid w:val="00192C7B"/>
    <w:rsid w:val="00194795"/>
    <w:rsid w:val="001974FC"/>
    <w:rsid w:val="001A2596"/>
    <w:rsid w:val="001A27F7"/>
    <w:rsid w:val="001A44BF"/>
    <w:rsid w:val="001A6DDD"/>
    <w:rsid w:val="001B0FBE"/>
    <w:rsid w:val="001B1976"/>
    <w:rsid w:val="001B47B2"/>
    <w:rsid w:val="001B740C"/>
    <w:rsid w:val="001C7762"/>
    <w:rsid w:val="001D0AD6"/>
    <w:rsid w:val="001D1E58"/>
    <w:rsid w:val="001D78EC"/>
    <w:rsid w:val="001E10C0"/>
    <w:rsid w:val="001E1455"/>
    <w:rsid w:val="001F1094"/>
    <w:rsid w:val="001F1461"/>
    <w:rsid w:val="001F2FD5"/>
    <w:rsid w:val="001F7E1E"/>
    <w:rsid w:val="00212FE3"/>
    <w:rsid w:val="002130E9"/>
    <w:rsid w:val="0021611F"/>
    <w:rsid w:val="00217A6B"/>
    <w:rsid w:val="0022358E"/>
    <w:rsid w:val="00225236"/>
    <w:rsid w:val="00226CEC"/>
    <w:rsid w:val="00231543"/>
    <w:rsid w:val="00236D89"/>
    <w:rsid w:val="00243EBB"/>
    <w:rsid w:val="00244933"/>
    <w:rsid w:val="00244E90"/>
    <w:rsid w:val="0024654D"/>
    <w:rsid w:val="002559E4"/>
    <w:rsid w:val="00257653"/>
    <w:rsid w:val="00262290"/>
    <w:rsid w:val="002651E1"/>
    <w:rsid w:val="00265973"/>
    <w:rsid w:val="002659F1"/>
    <w:rsid w:val="00292E6E"/>
    <w:rsid w:val="00293CAE"/>
    <w:rsid w:val="002A0041"/>
    <w:rsid w:val="002B2C7D"/>
    <w:rsid w:val="002B5098"/>
    <w:rsid w:val="002B609E"/>
    <w:rsid w:val="002C4105"/>
    <w:rsid w:val="002C54AD"/>
    <w:rsid w:val="002E6DC2"/>
    <w:rsid w:val="002E7AE3"/>
    <w:rsid w:val="002F191D"/>
    <w:rsid w:val="00301F7D"/>
    <w:rsid w:val="00302E68"/>
    <w:rsid w:val="003122A3"/>
    <w:rsid w:val="003153CA"/>
    <w:rsid w:val="00316478"/>
    <w:rsid w:val="00320009"/>
    <w:rsid w:val="00331052"/>
    <w:rsid w:val="00335A69"/>
    <w:rsid w:val="00335B91"/>
    <w:rsid w:val="003505A9"/>
    <w:rsid w:val="0035101E"/>
    <w:rsid w:val="003532D9"/>
    <w:rsid w:val="00353AB8"/>
    <w:rsid w:val="003550E2"/>
    <w:rsid w:val="003553B6"/>
    <w:rsid w:val="00355719"/>
    <w:rsid w:val="003575A7"/>
    <w:rsid w:val="00366E5E"/>
    <w:rsid w:val="00367A2A"/>
    <w:rsid w:val="00367FC5"/>
    <w:rsid w:val="00374435"/>
    <w:rsid w:val="00375B22"/>
    <w:rsid w:val="003826AA"/>
    <w:rsid w:val="003B55B4"/>
    <w:rsid w:val="003C197C"/>
    <w:rsid w:val="003D14C8"/>
    <w:rsid w:val="003D7DE7"/>
    <w:rsid w:val="003E1C30"/>
    <w:rsid w:val="003F33E7"/>
    <w:rsid w:val="003F7A46"/>
    <w:rsid w:val="004072C4"/>
    <w:rsid w:val="0041024E"/>
    <w:rsid w:val="00412050"/>
    <w:rsid w:val="004151EF"/>
    <w:rsid w:val="00420805"/>
    <w:rsid w:val="004244FB"/>
    <w:rsid w:val="00427DE0"/>
    <w:rsid w:val="0043152D"/>
    <w:rsid w:val="004319BE"/>
    <w:rsid w:val="00434022"/>
    <w:rsid w:val="00440D18"/>
    <w:rsid w:val="0045154B"/>
    <w:rsid w:val="00455345"/>
    <w:rsid w:val="00455925"/>
    <w:rsid w:val="00456F90"/>
    <w:rsid w:val="004635C3"/>
    <w:rsid w:val="004653F7"/>
    <w:rsid w:val="00466A82"/>
    <w:rsid w:val="00472CC4"/>
    <w:rsid w:val="00473A1F"/>
    <w:rsid w:val="00492E6A"/>
    <w:rsid w:val="0049622E"/>
    <w:rsid w:val="004A20C6"/>
    <w:rsid w:val="004A319E"/>
    <w:rsid w:val="004A326C"/>
    <w:rsid w:val="004A43EE"/>
    <w:rsid w:val="004A5D55"/>
    <w:rsid w:val="004A6068"/>
    <w:rsid w:val="004A6639"/>
    <w:rsid w:val="004B092D"/>
    <w:rsid w:val="004B22DD"/>
    <w:rsid w:val="004D2AF1"/>
    <w:rsid w:val="004D459C"/>
    <w:rsid w:val="004E18D6"/>
    <w:rsid w:val="004E228E"/>
    <w:rsid w:val="004E3204"/>
    <w:rsid w:val="004E3C2C"/>
    <w:rsid w:val="004E6B5C"/>
    <w:rsid w:val="004F0426"/>
    <w:rsid w:val="004F538D"/>
    <w:rsid w:val="00505E6B"/>
    <w:rsid w:val="005066C1"/>
    <w:rsid w:val="005130DA"/>
    <w:rsid w:val="005140E7"/>
    <w:rsid w:val="00530539"/>
    <w:rsid w:val="00532216"/>
    <w:rsid w:val="005401B0"/>
    <w:rsid w:val="00555A28"/>
    <w:rsid w:val="005564F9"/>
    <w:rsid w:val="00557B69"/>
    <w:rsid w:val="005652D4"/>
    <w:rsid w:val="00567DF9"/>
    <w:rsid w:val="00572D10"/>
    <w:rsid w:val="00573621"/>
    <w:rsid w:val="00576FE3"/>
    <w:rsid w:val="00586C37"/>
    <w:rsid w:val="005873DB"/>
    <w:rsid w:val="0059266A"/>
    <w:rsid w:val="00596797"/>
    <w:rsid w:val="005B0859"/>
    <w:rsid w:val="005B23FD"/>
    <w:rsid w:val="005B5095"/>
    <w:rsid w:val="005B5EC2"/>
    <w:rsid w:val="005C2292"/>
    <w:rsid w:val="005C5239"/>
    <w:rsid w:val="005D451F"/>
    <w:rsid w:val="005E1BDC"/>
    <w:rsid w:val="005E20B1"/>
    <w:rsid w:val="005E2221"/>
    <w:rsid w:val="005E2343"/>
    <w:rsid w:val="005E3E29"/>
    <w:rsid w:val="005E68D4"/>
    <w:rsid w:val="005E697A"/>
    <w:rsid w:val="00603359"/>
    <w:rsid w:val="00603566"/>
    <w:rsid w:val="00613DB1"/>
    <w:rsid w:val="00614CF9"/>
    <w:rsid w:val="00627AD7"/>
    <w:rsid w:val="006338AA"/>
    <w:rsid w:val="00634A52"/>
    <w:rsid w:val="00647CE6"/>
    <w:rsid w:val="006527A8"/>
    <w:rsid w:val="00655407"/>
    <w:rsid w:val="00655AF1"/>
    <w:rsid w:val="00657AFA"/>
    <w:rsid w:val="0066048A"/>
    <w:rsid w:val="00661AFE"/>
    <w:rsid w:val="006679C7"/>
    <w:rsid w:val="00670C8A"/>
    <w:rsid w:val="00674FC8"/>
    <w:rsid w:val="00676544"/>
    <w:rsid w:val="006803A4"/>
    <w:rsid w:val="00681350"/>
    <w:rsid w:val="00685D16"/>
    <w:rsid w:val="00687360"/>
    <w:rsid w:val="00687E64"/>
    <w:rsid w:val="00696F86"/>
    <w:rsid w:val="006A7DE4"/>
    <w:rsid w:val="006B3901"/>
    <w:rsid w:val="006C71CB"/>
    <w:rsid w:val="006D1050"/>
    <w:rsid w:val="006D3F17"/>
    <w:rsid w:val="006D61E3"/>
    <w:rsid w:val="006E02F1"/>
    <w:rsid w:val="006F0C8F"/>
    <w:rsid w:val="006F1213"/>
    <w:rsid w:val="006F3B5A"/>
    <w:rsid w:val="00704447"/>
    <w:rsid w:val="0071408E"/>
    <w:rsid w:val="007144A2"/>
    <w:rsid w:val="00725797"/>
    <w:rsid w:val="00734787"/>
    <w:rsid w:val="00736B3C"/>
    <w:rsid w:val="00737CD5"/>
    <w:rsid w:val="00741A6B"/>
    <w:rsid w:val="00745967"/>
    <w:rsid w:val="00746113"/>
    <w:rsid w:val="00751F9E"/>
    <w:rsid w:val="00754017"/>
    <w:rsid w:val="00756803"/>
    <w:rsid w:val="00761674"/>
    <w:rsid w:val="00765A1E"/>
    <w:rsid w:val="0077038E"/>
    <w:rsid w:val="00780E4F"/>
    <w:rsid w:val="00796A36"/>
    <w:rsid w:val="007A0364"/>
    <w:rsid w:val="007A1558"/>
    <w:rsid w:val="007A4EA6"/>
    <w:rsid w:val="007A54FF"/>
    <w:rsid w:val="007A7472"/>
    <w:rsid w:val="007A7C65"/>
    <w:rsid w:val="007B0D53"/>
    <w:rsid w:val="007B197A"/>
    <w:rsid w:val="007B43C8"/>
    <w:rsid w:val="007B45C9"/>
    <w:rsid w:val="007C2D72"/>
    <w:rsid w:val="007D043E"/>
    <w:rsid w:val="007D3342"/>
    <w:rsid w:val="007E07EB"/>
    <w:rsid w:val="007E4433"/>
    <w:rsid w:val="007E61B5"/>
    <w:rsid w:val="007F5EEA"/>
    <w:rsid w:val="00812FFB"/>
    <w:rsid w:val="008165BA"/>
    <w:rsid w:val="00816E91"/>
    <w:rsid w:val="00820D36"/>
    <w:rsid w:val="00820E58"/>
    <w:rsid w:val="008222A1"/>
    <w:rsid w:val="00822A9F"/>
    <w:rsid w:val="00822AF1"/>
    <w:rsid w:val="008255CE"/>
    <w:rsid w:val="00836C01"/>
    <w:rsid w:val="008405D6"/>
    <w:rsid w:val="008471DF"/>
    <w:rsid w:val="008521EF"/>
    <w:rsid w:val="008547C5"/>
    <w:rsid w:val="008548F7"/>
    <w:rsid w:val="00855BDB"/>
    <w:rsid w:val="00857BC1"/>
    <w:rsid w:val="00857E68"/>
    <w:rsid w:val="00867AB6"/>
    <w:rsid w:val="00872932"/>
    <w:rsid w:val="008737A6"/>
    <w:rsid w:val="008807C2"/>
    <w:rsid w:val="00882CD2"/>
    <w:rsid w:val="00893C54"/>
    <w:rsid w:val="008A1458"/>
    <w:rsid w:val="008A2634"/>
    <w:rsid w:val="008B1A7C"/>
    <w:rsid w:val="008B43F1"/>
    <w:rsid w:val="008C66F4"/>
    <w:rsid w:val="008D29DD"/>
    <w:rsid w:val="008D7A7A"/>
    <w:rsid w:val="008E029C"/>
    <w:rsid w:val="008E1623"/>
    <w:rsid w:val="008E1647"/>
    <w:rsid w:val="008E47D4"/>
    <w:rsid w:val="008F5F35"/>
    <w:rsid w:val="00902C85"/>
    <w:rsid w:val="0091258C"/>
    <w:rsid w:val="0092110C"/>
    <w:rsid w:val="00923FD5"/>
    <w:rsid w:val="00924EF9"/>
    <w:rsid w:val="009313E2"/>
    <w:rsid w:val="00943374"/>
    <w:rsid w:val="00943BBD"/>
    <w:rsid w:val="00947DE1"/>
    <w:rsid w:val="00953C11"/>
    <w:rsid w:val="00957D4C"/>
    <w:rsid w:val="00962A6E"/>
    <w:rsid w:val="00964E9D"/>
    <w:rsid w:val="00967C4A"/>
    <w:rsid w:val="009718F7"/>
    <w:rsid w:val="00984E91"/>
    <w:rsid w:val="009862B0"/>
    <w:rsid w:val="00986952"/>
    <w:rsid w:val="00986BE5"/>
    <w:rsid w:val="00987311"/>
    <w:rsid w:val="00990532"/>
    <w:rsid w:val="00994271"/>
    <w:rsid w:val="009968D4"/>
    <w:rsid w:val="009A718F"/>
    <w:rsid w:val="009B22F5"/>
    <w:rsid w:val="009C2472"/>
    <w:rsid w:val="009C24D0"/>
    <w:rsid w:val="009C6908"/>
    <w:rsid w:val="009D0C8F"/>
    <w:rsid w:val="009D45A9"/>
    <w:rsid w:val="009D7D44"/>
    <w:rsid w:val="009E3F6B"/>
    <w:rsid w:val="009E4B1E"/>
    <w:rsid w:val="009E7420"/>
    <w:rsid w:val="009F1050"/>
    <w:rsid w:val="009F4A0C"/>
    <w:rsid w:val="009F5914"/>
    <w:rsid w:val="009F6BAB"/>
    <w:rsid w:val="00A06FEA"/>
    <w:rsid w:val="00A125A1"/>
    <w:rsid w:val="00A12EDD"/>
    <w:rsid w:val="00A31FDF"/>
    <w:rsid w:val="00A34AE0"/>
    <w:rsid w:val="00A62B01"/>
    <w:rsid w:val="00A71BD6"/>
    <w:rsid w:val="00A740CA"/>
    <w:rsid w:val="00A92855"/>
    <w:rsid w:val="00AB1D1E"/>
    <w:rsid w:val="00AB6B06"/>
    <w:rsid w:val="00AB7625"/>
    <w:rsid w:val="00AB7C50"/>
    <w:rsid w:val="00AD408C"/>
    <w:rsid w:val="00AE2B96"/>
    <w:rsid w:val="00AE4E4D"/>
    <w:rsid w:val="00AE6899"/>
    <w:rsid w:val="00AF2ABC"/>
    <w:rsid w:val="00AF5ACF"/>
    <w:rsid w:val="00B01483"/>
    <w:rsid w:val="00B106BF"/>
    <w:rsid w:val="00B12461"/>
    <w:rsid w:val="00B20A17"/>
    <w:rsid w:val="00B20D2D"/>
    <w:rsid w:val="00B232F0"/>
    <w:rsid w:val="00B34906"/>
    <w:rsid w:val="00B42158"/>
    <w:rsid w:val="00B44763"/>
    <w:rsid w:val="00B531C2"/>
    <w:rsid w:val="00B54B96"/>
    <w:rsid w:val="00B55FD4"/>
    <w:rsid w:val="00B572FD"/>
    <w:rsid w:val="00B60641"/>
    <w:rsid w:val="00B61061"/>
    <w:rsid w:val="00B632E1"/>
    <w:rsid w:val="00B65573"/>
    <w:rsid w:val="00B66EC1"/>
    <w:rsid w:val="00B7118A"/>
    <w:rsid w:val="00B711FA"/>
    <w:rsid w:val="00B83D7C"/>
    <w:rsid w:val="00B875C8"/>
    <w:rsid w:val="00B93CC1"/>
    <w:rsid w:val="00B949BA"/>
    <w:rsid w:val="00B95208"/>
    <w:rsid w:val="00B95255"/>
    <w:rsid w:val="00B96C0F"/>
    <w:rsid w:val="00BA297B"/>
    <w:rsid w:val="00BB0325"/>
    <w:rsid w:val="00BB154F"/>
    <w:rsid w:val="00BB59C4"/>
    <w:rsid w:val="00BC1495"/>
    <w:rsid w:val="00BC4C19"/>
    <w:rsid w:val="00BC598A"/>
    <w:rsid w:val="00BC646D"/>
    <w:rsid w:val="00BD3394"/>
    <w:rsid w:val="00BD608B"/>
    <w:rsid w:val="00BD6AA6"/>
    <w:rsid w:val="00BD7A54"/>
    <w:rsid w:val="00BE7B8C"/>
    <w:rsid w:val="00BF78AE"/>
    <w:rsid w:val="00BF7E80"/>
    <w:rsid w:val="00C05547"/>
    <w:rsid w:val="00C138BE"/>
    <w:rsid w:val="00C177D1"/>
    <w:rsid w:val="00C2471B"/>
    <w:rsid w:val="00C2664D"/>
    <w:rsid w:val="00C418BE"/>
    <w:rsid w:val="00C47DE8"/>
    <w:rsid w:val="00C51343"/>
    <w:rsid w:val="00C52046"/>
    <w:rsid w:val="00C57968"/>
    <w:rsid w:val="00C612DC"/>
    <w:rsid w:val="00C639A7"/>
    <w:rsid w:val="00C63DD2"/>
    <w:rsid w:val="00C72906"/>
    <w:rsid w:val="00C7631D"/>
    <w:rsid w:val="00C7675F"/>
    <w:rsid w:val="00C8376D"/>
    <w:rsid w:val="00C87BF7"/>
    <w:rsid w:val="00CA39D4"/>
    <w:rsid w:val="00CA7D60"/>
    <w:rsid w:val="00CB0552"/>
    <w:rsid w:val="00CB1F7F"/>
    <w:rsid w:val="00CC088A"/>
    <w:rsid w:val="00CC4F06"/>
    <w:rsid w:val="00CC5D1A"/>
    <w:rsid w:val="00CD632A"/>
    <w:rsid w:val="00CD67BA"/>
    <w:rsid w:val="00CE6DF7"/>
    <w:rsid w:val="00CF411D"/>
    <w:rsid w:val="00D02EC3"/>
    <w:rsid w:val="00D0764A"/>
    <w:rsid w:val="00D12FFA"/>
    <w:rsid w:val="00D21B77"/>
    <w:rsid w:val="00D24C36"/>
    <w:rsid w:val="00D259F8"/>
    <w:rsid w:val="00D30695"/>
    <w:rsid w:val="00D30DA6"/>
    <w:rsid w:val="00D310A2"/>
    <w:rsid w:val="00D341FE"/>
    <w:rsid w:val="00D42F16"/>
    <w:rsid w:val="00D43EE8"/>
    <w:rsid w:val="00D44E68"/>
    <w:rsid w:val="00D45FD2"/>
    <w:rsid w:val="00D60A6E"/>
    <w:rsid w:val="00D661CA"/>
    <w:rsid w:val="00D73117"/>
    <w:rsid w:val="00D74466"/>
    <w:rsid w:val="00D74A33"/>
    <w:rsid w:val="00D803D3"/>
    <w:rsid w:val="00D84CBB"/>
    <w:rsid w:val="00D90C9F"/>
    <w:rsid w:val="00D911DA"/>
    <w:rsid w:val="00D93167"/>
    <w:rsid w:val="00D95F22"/>
    <w:rsid w:val="00D96DBC"/>
    <w:rsid w:val="00D97FC4"/>
    <w:rsid w:val="00DA6468"/>
    <w:rsid w:val="00DC3081"/>
    <w:rsid w:val="00DC4312"/>
    <w:rsid w:val="00DC4B35"/>
    <w:rsid w:val="00DC6BB3"/>
    <w:rsid w:val="00DC7A54"/>
    <w:rsid w:val="00DE0362"/>
    <w:rsid w:val="00DE3807"/>
    <w:rsid w:val="00DF7ECB"/>
    <w:rsid w:val="00E00CA3"/>
    <w:rsid w:val="00E01A8E"/>
    <w:rsid w:val="00E03FB2"/>
    <w:rsid w:val="00E061A2"/>
    <w:rsid w:val="00E10759"/>
    <w:rsid w:val="00E14F4E"/>
    <w:rsid w:val="00E15700"/>
    <w:rsid w:val="00E16238"/>
    <w:rsid w:val="00E2146C"/>
    <w:rsid w:val="00E37F0E"/>
    <w:rsid w:val="00E44061"/>
    <w:rsid w:val="00E440B2"/>
    <w:rsid w:val="00E50E78"/>
    <w:rsid w:val="00E76687"/>
    <w:rsid w:val="00E80202"/>
    <w:rsid w:val="00E824C1"/>
    <w:rsid w:val="00E949DF"/>
    <w:rsid w:val="00E95B57"/>
    <w:rsid w:val="00E95ED1"/>
    <w:rsid w:val="00EC7893"/>
    <w:rsid w:val="00EE0EE5"/>
    <w:rsid w:val="00EE5DC6"/>
    <w:rsid w:val="00EE5ED4"/>
    <w:rsid w:val="00EF0EF8"/>
    <w:rsid w:val="00EF1A3A"/>
    <w:rsid w:val="00EF56F4"/>
    <w:rsid w:val="00EF738D"/>
    <w:rsid w:val="00F015D1"/>
    <w:rsid w:val="00F018D8"/>
    <w:rsid w:val="00F04022"/>
    <w:rsid w:val="00F07720"/>
    <w:rsid w:val="00F116E7"/>
    <w:rsid w:val="00F16645"/>
    <w:rsid w:val="00F35BC9"/>
    <w:rsid w:val="00F36BFD"/>
    <w:rsid w:val="00F44C95"/>
    <w:rsid w:val="00F5248F"/>
    <w:rsid w:val="00F61CE9"/>
    <w:rsid w:val="00F64C50"/>
    <w:rsid w:val="00F7060F"/>
    <w:rsid w:val="00F914DE"/>
    <w:rsid w:val="00F972C7"/>
    <w:rsid w:val="00FA2653"/>
    <w:rsid w:val="00FA4912"/>
    <w:rsid w:val="00FA539C"/>
    <w:rsid w:val="00FA5DF6"/>
    <w:rsid w:val="00FA675E"/>
    <w:rsid w:val="00FA6AC9"/>
    <w:rsid w:val="00FA7492"/>
    <w:rsid w:val="00FB0F6D"/>
    <w:rsid w:val="00FB2ED2"/>
    <w:rsid w:val="00FB369A"/>
    <w:rsid w:val="00FB5765"/>
    <w:rsid w:val="00FC5D13"/>
    <w:rsid w:val="00FD6D7F"/>
    <w:rsid w:val="00FF17C0"/>
    <w:rsid w:val="00FF38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A8009"/>
  <w15:docId w15:val="{DA205BE4-F8EA-45C6-B695-967E460C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34"/>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paragraph" w:customStyle="1" w:styleId="a0">
    <w:name w:val="a0"/>
    <w:basedOn w:val="prastasis"/>
    <w:rsid w:val="004A326C"/>
    <w:pPr>
      <w:spacing w:before="100" w:beforeAutospacing="1" w:after="100" w:afterAutospacing="1"/>
    </w:pPr>
  </w:style>
  <w:style w:type="character" w:styleId="Puslapionumeris">
    <w:name w:val="page number"/>
    <w:basedOn w:val="Numatytasispastraiposriftas"/>
    <w:uiPriority w:val="99"/>
    <w:semiHidden/>
    <w:unhideWhenUsed/>
    <w:rsid w:val="004A326C"/>
  </w:style>
  <w:style w:type="table" w:styleId="Lentelstinklelis">
    <w:name w:val="Table Grid"/>
    <w:basedOn w:val="prastojilentel"/>
    <w:locked/>
    <w:rsid w:val="007A0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03055D"/>
    <w:pPr>
      <w:tabs>
        <w:tab w:val="center" w:pos="4513"/>
        <w:tab w:val="right" w:pos="9026"/>
      </w:tabs>
    </w:pPr>
  </w:style>
  <w:style w:type="character" w:customStyle="1" w:styleId="PoratDiagrama">
    <w:name w:val="Poraštė Diagrama"/>
    <w:basedOn w:val="Numatytasispastraiposriftas"/>
    <w:link w:val="Porat"/>
    <w:uiPriority w:val="99"/>
    <w:rsid w:val="0003055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149">
      <w:marLeft w:val="0"/>
      <w:marRight w:val="0"/>
      <w:marTop w:val="0"/>
      <w:marBottom w:val="0"/>
      <w:divBdr>
        <w:top w:val="none" w:sz="0" w:space="0" w:color="auto"/>
        <w:left w:val="none" w:sz="0" w:space="0" w:color="auto"/>
        <w:bottom w:val="none" w:sz="0" w:space="0" w:color="auto"/>
        <w:right w:val="none" w:sz="0" w:space="0" w:color="auto"/>
      </w:divBdr>
    </w:div>
    <w:div w:id="12269150">
      <w:marLeft w:val="0"/>
      <w:marRight w:val="0"/>
      <w:marTop w:val="0"/>
      <w:marBottom w:val="0"/>
      <w:divBdr>
        <w:top w:val="none" w:sz="0" w:space="0" w:color="auto"/>
        <w:left w:val="none" w:sz="0" w:space="0" w:color="auto"/>
        <w:bottom w:val="none" w:sz="0" w:space="0" w:color="auto"/>
        <w:right w:val="none" w:sz="0" w:space="0" w:color="auto"/>
      </w:divBdr>
    </w:div>
    <w:div w:id="12269151">
      <w:marLeft w:val="0"/>
      <w:marRight w:val="0"/>
      <w:marTop w:val="0"/>
      <w:marBottom w:val="0"/>
      <w:divBdr>
        <w:top w:val="none" w:sz="0" w:space="0" w:color="auto"/>
        <w:left w:val="none" w:sz="0" w:space="0" w:color="auto"/>
        <w:bottom w:val="none" w:sz="0" w:space="0" w:color="auto"/>
        <w:right w:val="none" w:sz="0" w:space="0" w:color="auto"/>
      </w:divBdr>
    </w:div>
    <w:div w:id="12269152">
      <w:marLeft w:val="0"/>
      <w:marRight w:val="0"/>
      <w:marTop w:val="0"/>
      <w:marBottom w:val="0"/>
      <w:divBdr>
        <w:top w:val="none" w:sz="0" w:space="0" w:color="auto"/>
        <w:left w:val="none" w:sz="0" w:space="0" w:color="auto"/>
        <w:bottom w:val="none" w:sz="0" w:space="0" w:color="auto"/>
        <w:right w:val="none" w:sz="0" w:space="0" w:color="auto"/>
      </w:divBdr>
    </w:div>
    <w:div w:id="12269153">
      <w:marLeft w:val="0"/>
      <w:marRight w:val="0"/>
      <w:marTop w:val="0"/>
      <w:marBottom w:val="0"/>
      <w:divBdr>
        <w:top w:val="none" w:sz="0" w:space="0" w:color="auto"/>
        <w:left w:val="none" w:sz="0" w:space="0" w:color="auto"/>
        <w:bottom w:val="none" w:sz="0" w:space="0" w:color="auto"/>
        <w:right w:val="none" w:sz="0" w:space="0" w:color="auto"/>
      </w:divBdr>
    </w:div>
    <w:div w:id="12269154">
      <w:marLeft w:val="0"/>
      <w:marRight w:val="0"/>
      <w:marTop w:val="0"/>
      <w:marBottom w:val="0"/>
      <w:divBdr>
        <w:top w:val="none" w:sz="0" w:space="0" w:color="auto"/>
        <w:left w:val="none" w:sz="0" w:space="0" w:color="auto"/>
        <w:bottom w:val="none" w:sz="0" w:space="0" w:color="auto"/>
        <w:right w:val="none" w:sz="0" w:space="0" w:color="auto"/>
      </w:divBdr>
    </w:div>
    <w:div w:id="12269155">
      <w:marLeft w:val="0"/>
      <w:marRight w:val="0"/>
      <w:marTop w:val="0"/>
      <w:marBottom w:val="0"/>
      <w:divBdr>
        <w:top w:val="none" w:sz="0" w:space="0" w:color="auto"/>
        <w:left w:val="none" w:sz="0" w:space="0" w:color="auto"/>
        <w:bottom w:val="none" w:sz="0" w:space="0" w:color="auto"/>
        <w:right w:val="none" w:sz="0" w:space="0" w:color="auto"/>
      </w:divBdr>
    </w:div>
    <w:div w:id="12269156">
      <w:marLeft w:val="0"/>
      <w:marRight w:val="0"/>
      <w:marTop w:val="0"/>
      <w:marBottom w:val="0"/>
      <w:divBdr>
        <w:top w:val="none" w:sz="0" w:space="0" w:color="auto"/>
        <w:left w:val="none" w:sz="0" w:space="0" w:color="auto"/>
        <w:bottom w:val="none" w:sz="0" w:space="0" w:color="auto"/>
        <w:right w:val="none" w:sz="0" w:space="0" w:color="auto"/>
      </w:divBdr>
    </w:div>
    <w:div w:id="12269157">
      <w:marLeft w:val="0"/>
      <w:marRight w:val="0"/>
      <w:marTop w:val="0"/>
      <w:marBottom w:val="0"/>
      <w:divBdr>
        <w:top w:val="none" w:sz="0" w:space="0" w:color="auto"/>
        <w:left w:val="none" w:sz="0" w:space="0" w:color="auto"/>
        <w:bottom w:val="none" w:sz="0" w:space="0" w:color="auto"/>
        <w:right w:val="none" w:sz="0" w:space="0" w:color="auto"/>
      </w:divBdr>
    </w:div>
    <w:div w:id="12269158">
      <w:marLeft w:val="0"/>
      <w:marRight w:val="0"/>
      <w:marTop w:val="0"/>
      <w:marBottom w:val="0"/>
      <w:divBdr>
        <w:top w:val="none" w:sz="0" w:space="0" w:color="auto"/>
        <w:left w:val="none" w:sz="0" w:space="0" w:color="auto"/>
        <w:bottom w:val="none" w:sz="0" w:space="0" w:color="auto"/>
        <w:right w:val="none" w:sz="0" w:space="0" w:color="auto"/>
      </w:divBdr>
    </w:div>
    <w:div w:id="12269159">
      <w:marLeft w:val="0"/>
      <w:marRight w:val="0"/>
      <w:marTop w:val="0"/>
      <w:marBottom w:val="0"/>
      <w:divBdr>
        <w:top w:val="none" w:sz="0" w:space="0" w:color="auto"/>
        <w:left w:val="none" w:sz="0" w:space="0" w:color="auto"/>
        <w:bottom w:val="none" w:sz="0" w:space="0" w:color="auto"/>
        <w:right w:val="none" w:sz="0" w:space="0" w:color="auto"/>
      </w:divBdr>
    </w:div>
    <w:div w:id="342754153">
      <w:bodyDiv w:val="1"/>
      <w:marLeft w:val="0"/>
      <w:marRight w:val="0"/>
      <w:marTop w:val="0"/>
      <w:marBottom w:val="0"/>
      <w:divBdr>
        <w:top w:val="none" w:sz="0" w:space="0" w:color="auto"/>
        <w:left w:val="none" w:sz="0" w:space="0" w:color="auto"/>
        <w:bottom w:val="none" w:sz="0" w:space="0" w:color="auto"/>
        <w:right w:val="none" w:sz="0" w:space="0" w:color="auto"/>
      </w:divBdr>
    </w:div>
    <w:div w:id="607741543">
      <w:bodyDiv w:val="1"/>
      <w:marLeft w:val="0"/>
      <w:marRight w:val="0"/>
      <w:marTop w:val="0"/>
      <w:marBottom w:val="0"/>
      <w:divBdr>
        <w:top w:val="none" w:sz="0" w:space="0" w:color="auto"/>
        <w:left w:val="none" w:sz="0" w:space="0" w:color="auto"/>
        <w:bottom w:val="none" w:sz="0" w:space="0" w:color="auto"/>
        <w:right w:val="none" w:sz="0" w:space="0" w:color="auto"/>
      </w:divBdr>
    </w:div>
    <w:div w:id="936208489">
      <w:bodyDiv w:val="1"/>
      <w:marLeft w:val="0"/>
      <w:marRight w:val="0"/>
      <w:marTop w:val="0"/>
      <w:marBottom w:val="0"/>
      <w:divBdr>
        <w:top w:val="none" w:sz="0" w:space="0" w:color="auto"/>
        <w:left w:val="none" w:sz="0" w:space="0" w:color="auto"/>
        <w:bottom w:val="none" w:sz="0" w:space="0" w:color="auto"/>
        <w:right w:val="none" w:sz="0" w:space="0" w:color="auto"/>
      </w:divBdr>
    </w:div>
    <w:div w:id="1072774535">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630823691">
      <w:bodyDiv w:val="1"/>
      <w:marLeft w:val="0"/>
      <w:marRight w:val="0"/>
      <w:marTop w:val="0"/>
      <w:marBottom w:val="0"/>
      <w:divBdr>
        <w:top w:val="none" w:sz="0" w:space="0" w:color="auto"/>
        <w:left w:val="none" w:sz="0" w:space="0" w:color="auto"/>
        <w:bottom w:val="none" w:sz="0" w:space="0" w:color="auto"/>
        <w:right w:val="none" w:sz="0" w:space="0" w:color="auto"/>
      </w:divBdr>
    </w:div>
    <w:div w:id="1647931903">
      <w:bodyDiv w:val="1"/>
      <w:marLeft w:val="0"/>
      <w:marRight w:val="0"/>
      <w:marTop w:val="0"/>
      <w:marBottom w:val="0"/>
      <w:divBdr>
        <w:top w:val="none" w:sz="0" w:space="0" w:color="auto"/>
        <w:left w:val="none" w:sz="0" w:space="0" w:color="auto"/>
        <w:bottom w:val="none" w:sz="0" w:space="0" w:color="auto"/>
        <w:right w:val="none" w:sz="0" w:space="0" w:color="auto"/>
      </w:divBdr>
    </w:div>
    <w:div w:id="1781759651">
      <w:bodyDiv w:val="1"/>
      <w:marLeft w:val="0"/>
      <w:marRight w:val="0"/>
      <w:marTop w:val="0"/>
      <w:marBottom w:val="0"/>
      <w:divBdr>
        <w:top w:val="none" w:sz="0" w:space="0" w:color="auto"/>
        <w:left w:val="none" w:sz="0" w:space="0" w:color="auto"/>
        <w:bottom w:val="none" w:sz="0" w:space="0" w:color="auto"/>
        <w:right w:val="none" w:sz="0" w:space="0" w:color="auto"/>
      </w:divBdr>
    </w:div>
    <w:div w:id="1991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921</Words>
  <Characters>526</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DT</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keliai</dc:creator>
  <cp:lastModifiedBy>Rasa Virbalienė</cp:lastModifiedBy>
  <cp:revision>3</cp:revision>
  <cp:lastPrinted>2019-04-15T12:24:00Z</cp:lastPrinted>
  <dcterms:created xsi:type="dcterms:W3CDTF">2024-06-27T10:12:00Z</dcterms:created>
  <dcterms:modified xsi:type="dcterms:W3CDTF">2024-06-27T10:15:00Z</dcterms:modified>
</cp:coreProperties>
</file>