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26186" w14:textId="433876E1" w:rsidR="00BC4912" w:rsidRDefault="00BC4912" w:rsidP="008A59D5">
      <w:pPr>
        <w:spacing w:after="0"/>
        <w:ind w:left="4374"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PATVIRTINTA </w:t>
      </w:r>
    </w:p>
    <w:p w14:paraId="5586F647" w14:textId="399FF18F" w:rsidR="00BC4912" w:rsidRDefault="00BC4912" w:rsidP="008A59D5">
      <w:pPr>
        <w:spacing w:after="0"/>
        <w:ind w:left="4374" w:firstLine="1296"/>
        <w:rPr>
          <w:rFonts w:ascii="Times New Roman" w:hAnsi="Times New Roman" w:cs="Times New Roman"/>
        </w:rPr>
      </w:pPr>
      <w:r w:rsidRPr="00EF2DDB">
        <w:rPr>
          <w:rFonts w:ascii="Times New Roman" w:hAnsi="Times New Roman" w:cs="Times New Roman"/>
          <w:lang w:val="pt-BR"/>
        </w:rPr>
        <w:t>Roki</w:t>
      </w:r>
      <w:proofErr w:type="spellStart"/>
      <w:r>
        <w:rPr>
          <w:rFonts w:ascii="Times New Roman" w:hAnsi="Times New Roman" w:cs="Times New Roman"/>
        </w:rPr>
        <w:t>škio</w:t>
      </w:r>
      <w:proofErr w:type="spellEnd"/>
      <w:r>
        <w:rPr>
          <w:rFonts w:ascii="Times New Roman" w:hAnsi="Times New Roman" w:cs="Times New Roman"/>
        </w:rPr>
        <w:t xml:space="preserve"> rajono savivaldybės tarybos</w:t>
      </w:r>
    </w:p>
    <w:p w14:paraId="1A692ADC" w14:textId="0AA7242F" w:rsidR="00BC4912" w:rsidRPr="00BC4912" w:rsidRDefault="00BC4912" w:rsidP="008A59D5">
      <w:pPr>
        <w:spacing w:after="0"/>
        <w:ind w:left="5184" w:firstLine="4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m</w:t>
      </w:r>
      <w:r w:rsidR="001963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birželio 27 d. sprendimu Nr</w:t>
      </w:r>
      <w:r w:rsidR="001963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TS-</w:t>
      </w:r>
      <w:r w:rsidR="008A59D5">
        <w:rPr>
          <w:rFonts w:ascii="Times New Roman" w:hAnsi="Times New Roman" w:cs="Times New Roman"/>
        </w:rPr>
        <w:t>239</w:t>
      </w:r>
    </w:p>
    <w:p w14:paraId="029540E0" w14:textId="77777777" w:rsidR="00BC4912" w:rsidRDefault="00BC4912" w:rsidP="00B20747">
      <w:pPr>
        <w:spacing w:after="0"/>
        <w:jc w:val="center"/>
        <w:rPr>
          <w:rFonts w:ascii="Times New Roman" w:hAnsi="Times New Roman" w:cs="Times New Roman"/>
        </w:rPr>
      </w:pPr>
    </w:p>
    <w:p w14:paraId="5146E813" w14:textId="77777777" w:rsidR="00BC4912" w:rsidRDefault="00BC4912" w:rsidP="00B20747">
      <w:pPr>
        <w:spacing w:after="0"/>
        <w:jc w:val="center"/>
        <w:rPr>
          <w:rFonts w:ascii="Times New Roman" w:hAnsi="Times New Roman" w:cs="Times New Roman"/>
        </w:rPr>
      </w:pPr>
    </w:p>
    <w:p w14:paraId="07DDE9F2" w14:textId="77777777" w:rsidR="00BC4912" w:rsidRDefault="00BC4912" w:rsidP="00B20747">
      <w:pPr>
        <w:spacing w:after="0"/>
        <w:jc w:val="center"/>
        <w:rPr>
          <w:rFonts w:ascii="Times New Roman" w:hAnsi="Times New Roman" w:cs="Times New Roman"/>
        </w:rPr>
      </w:pPr>
    </w:p>
    <w:p w14:paraId="1C2EFEB7" w14:textId="77777777" w:rsidR="00BC4912" w:rsidRPr="000F414C" w:rsidRDefault="00BC4912" w:rsidP="00B2074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C5A2E2F" w14:textId="73D0A80C" w:rsidR="00B20747" w:rsidRPr="00EF2DDB" w:rsidRDefault="00B20747" w:rsidP="00B207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DDB">
        <w:rPr>
          <w:rFonts w:ascii="Times New Roman" w:hAnsi="Times New Roman" w:cs="Times New Roman"/>
          <w:b/>
          <w:bCs/>
          <w:sz w:val="24"/>
          <w:szCs w:val="24"/>
        </w:rPr>
        <w:t xml:space="preserve">AB „PANEVĖŽIO ENERGIJA“ </w:t>
      </w:r>
      <w:r w:rsidR="004E3B12" w:rsidRPr="00EF2DDB">
        <w:rPr>
          <w:rFonts w:ascii="Times New Roman" w:hAnsi="Times New Roman" w:cs="Times New Roman"/>
          <w:b/>
          <w:bCs/>
          <w:sz w:val="24"/>
          <w:szCs w:val="24"/>
        </w:rPr>
        <w:t>2023 METŲ INVESTICIJ</w:t>
      </w:r>
      <w:r w:rsidR="000F414C" w:rsidRPr="00EF2DDB">
        <w:rPr>
          <w:rFonts w:ascii="Times New Roman" w:hAnsi="Times New Roman" w:cs="Times New Roman"/>
          <w:b/>
          <w:bCs/>
          <w:sz w:val="24"/>
          <w:szCs w:val="24"/>
        </w:rPr>
        <w:t>OS</w:t>
      </w:r>
      <w:r w:rsidR="004E3B12" w:rsidRPr="00EF2DDB">
        <w:rPr>
          <w:rFonts w:ascii="Times New Roman" w:hAnsi="Times New Roman" w:cs="Times New Roman"/>
          <w:b/>
          <w:bCs/>
          <w:sz w:val="24"/>
          <w:szCs w:val="24"/>
        </w:rPr>
        <w:t xml:space="preserve"> ROKIŠKIO MIESTE</w:t>
      </w:r>
      <w:r w:rsidR="007E5D86" w:rsidRPr="00EF2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AA6F4D" w14:textId="77777777" w:rsidR="00B20747" w:rsidRDefault="00B20747" w:rsidP="00196399">
      <w:pPr>
        <w:spacing w:after="0"/>
        <w:jc w:val="right"/>
        <w:rPr>
          <w:rFonts w:ascii="Times New Roman" w:hAnsi="Times New Roman" w:cs="Times New Roman"/>
          <w:sz w:val="20"/>
        </w:rPr>
      </w:pPr>
    </w:p>
    <w:p w14:paraId="777CDFF2" w14:textId="77777777" w:rsidR="005B0B62" w:rsidRDefault="005B0B62" w:rsidP="00B20747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63E1ED0E" w14:textId="72DB076A" w:rsidR="00675CB0" w:rsidRPr="005B0B62" w:rsidRDefault="00AE3BBC" w:rsidP="00B11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B62">
        <w:rPr>
          <w:rFonts w:ascii="Times New Roman" w:hAnsi="Times New Roman" w:cs="Times New Roman"/>
          <w:sz w:val="24"/>
          <w:szCs w:val="24"/>
        </w:rPr>
        <w:tab/>
      </w:r>
      <w:r w:rsidR="00484C62" w:rsidRPr="005B0B6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560"/>
        <w:gridCol w:w="2740"/>
        <w:gridCol w:w="1461"/>
        <w:gridCol w:w="1545"/>
        <w:gridCol w:w="1133"/>
        <w:gridCol w:w="1535"/>
        <w:gridCol w:w="1511"/>
      </w:tblGrid>
      <w:tr w:rsidR="00EF2DDB" w:rsidRPr="00405466" w14:paraId="7B286234" w14:textId="77777777" w:rsidTr="00EF2DDB">
        <w:tc>
          <w:tcPr>
            <w:tcW w:w="562" w:type="dxa"/>
          </w:tcPr>
          <w:p w14:paraId="6D501B5C" w14:textId="77777777" w:rsidR="00EF2DDB" w:rsidRPr="00405466" w:rsidRDefault="00EF2DDB" w:rsidP="00B119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5466">
              <w:rPr>
                <w:rFonts w:ascii="Times New Roman" w:hAnsi="Times New Roman" w:cs="Times New Roman"/>
                <w:szCs w:val="24"/>
              </w:rPr>
              <w:t>Eil. Nr.</w:t>
            </w:r>
          </w:p>
        </w:tc>
        <w:tc>
          <w:tcPr>
            <w:tcW w:w="2835" w:type="dxa"/>
          </w:tcPr>
          <w:p w14:paraId="35367A21" w14:textId="77777777" w:rsidR="00EF2DDB" w:rsidRPr="00405466" w:rsidRDefault="00EF2DDB" w:rsidP="00B119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5466">
              <w:rPr>
                <w:rFonts w:ascii="Times New Roman" w:hAnsi="Times New Roman" w:cs="Times New Roman"/>
                <w:szCs w:val="24"/>
              </w:rPr>
              <w:t>Pavadinimas</w:t>
            </w:r>
          </w:p>
        </w:tc>
        <w:tc>
          <w:tcPr>
            <w:tcW w:w="1560" w:type="dxa"/>
          </w:tcPr>
          <w:p w14:paraId="182F0453" w14:textId="77777777" w:rsidR="00EF2DDB" w:rsidRPr="00405466" w:rsidRDefault="00EF2DDB" w:rsidP="00B1190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05F81870" w14:textId="39193C67" w:rsidR="00EF2DDB" w:rsidRPr="00405466" w:rsidRDefault="00EF2DDB" w:rsidP="00B119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5466">
              <w:rPr>
                <w:rFonts w:ascii="Times New Roman" w:hAnsi="Times New Roman" w:cs="Times New Roman"/>
                <w:szCs w:val="24"/>
              </w:rPr>
              <w:t>Finansavimo šaltinis</w:t>
            </w:r>
          </w:p>
        </w:tc>
        <w:tc>
          <w:tcPr>
            <w:tcW w:w="1134" w:type="dxa"/>
          </w:tcPr>
          <w:p w14:paraId="19CE2900" w14:textId="77777777" w:rsidR="00EF2DDB" w:rsidRPr="00405466" w:rsidRDefault="00EF2DDB" w:rsidP="00B119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5466">
              <w:rPr>
                <w:rFonts w:ascii="Times New Roman" w:hAnsi="Times New Roman" w:cs="Times New Roman"/>
                <w:szCs w:val="24"/>
              </w:rPr>
              <w:t>Įvykdymo metai</w:t>
            </w:r>
          </w:p>
        </w:tc>
        <w:tc>
          <w:tcPr>
            <w:tcW w:w="1559" w:type="dxa"/>
          </w:tcPr>
          <w:p w14:paraId="1507B434" w14:textId="77777777" w:rsidR="00EF2DDB" w:rsidRPr="00405466" w:rsidRDefault="00EF2DDB" w:rsidP="00B119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5466">
              <w:rPr>
                <w:rFonts w:ascii="Times New Roman" w:hAnsi="Times New Roman" w:cs="Times New Roman"/>
                <w:szCs w:val="24"/>
              </w:rPr>
              <w:t>Investicijos vertė tūkst. Eur</w:t>
            </w:r>
          </w:p>
        </w:tc>
        <w:tc>
          <w:tcPr>
            <w:tcW w:w="1275" w:type="dxa"/>
          </w:tcPr>
          <w:p w14:paraId="6398E224" w14:textId="77777777" w:rsidR="00EF2DDB" w:rsidRPr="00405466" w:rsidRDefault="00EF2DDB" w:rsidP="00B119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5466">
              <w:rPr>
                <w:rFonts w:ascii="Times New Roman" w:hAnsi="Times New Roman" w:cs="Times New Roman"/>
                <w:szCs w:val="24"/>
              </w:rPr>
              <w:t>Trumpa charakteristika</w:t>
            </w:r>
          </w:p>
        </w:tc>
      </w:tr>
      <w:tr w:rsidR="00EF2DDB" w:rsidRPr="007E056C" w14:paraId="0F4CC776" w14:textId="77777777" w:rsidTr="00EF2DDB">
        <w:tc>
          <w:tcPr>
            <w:tcW w:w="562" w:type="dxa"/>
            <w:vAlign w:val="center"/>
          </w:tcPr>
          <w:p w14:paraId="574C7101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E056C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2A9826FB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E056C">
              <w:rPr>
                <w:rFonts w:ascii="Times New Roman" w:hAnsi="Times New Roman" w:cs="Times New Roman"/>
                <w:szCs w:val="24"/>
              </w:rPr>
              <w:t>Saulė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7E056C">
              <w:rPr>
                <w:rFonts w:ascii="Times New Roman" w:hAnsi="Times New Roman" w:cs="Times New Roman"/>
                <w:szCs w:val="24"/>
              </w:rPr>
              <w:t xml:space="preserve"> fotovoltinės elektrinės įrengimas Rokiškio RK teritorijoje</w:t>
            </w:r>
          </w:p>
        </w:tc>
        <w:tc>
          <w:tcPr>
            <w:tcW w:w="1560" w:type="dxa"/>
          </w:tcPr>
          <w:p w14:paraId="61927C67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1C2913" w14:textId="5EC5B3E0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E056C">
              <w:rPr>
                <w:rFonts w:ascii="Times New Roman" w:hAnsi="Times New Roman" w:cs="Times New Roman"/>
                <w:szCs w:val="24"/>
              </w:rPr>
              <w:t xml:space="preserve">68,6% PE lėšos   </w:t>
            </w:r>
          </w:p>
          <w:p w14:paraId="15609918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E056C">
              <w:rPr>
                <w:rFonts w:ascii="Times New Roman" w:hAnsi="Times New Roman" w:cs="Times New Roman"/>
                <w:szCs w:val="24"/>
              </w:rPr>
              <w:t xml:space="preserve">31,4% </w:t>
            </w:r>
            <w:r>
              <w:rPr>
                <w:rFonts w:ascii="Times New Roman" w:hAnsi="Times New Roman" w:cs="Times New Roman"/>
                <w:szCs w:val="24"/>
              </w:rPr>
              <w:t>Dotacijos</w:t>
            </w:r>
          </w:p>
        </w:tc>
        <w:tc>
          <w:tcPr>
            <w:tcW w:w="1134" w:type="dxa"/>
            <w:vAlign w:val="center"/>
          </w:tcPr>
          <w:p w14:paraId="35DDE35E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E056C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1559" w:type="dxa"/>
            <w:vAlign w:val="center"/>
          </w:tcPr>
          <w:p w14:paraId="1C686917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108,4</w:t>
            </w:r>
          </w:p>
        </w:tc>
        <w:tc>
          <w:tcPr>
            <w:tcW w:w="1275" w:type="dxa"/>
            <w:vAlign w:val="center"/>
          </w:tcPr>
          <w:p w14:paraId="6C9445F5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 kW galios saulės fotovoltinė elektrinė</w:t>
            </w:r>
          </w:p>
        </w:tc>
      </w:tr>
      <w:tr w:rsidR="00EF2DDB" w:rsidRPr="007E056C" w14:paraId="4D89C775" w14:textId="77777777" w:rsidTr="00EF2DDB">
        <w:tc>
          <w:tcPr>
            <w:tcW w:w="562" w:type="dxa"/>
            <w:vAlign w:val="center"/>
          </w:tcPr>
          <w:p w14:paraId="0F8CAC4C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2835" w:type="dxa"/>
            <w:vAlign w:val="center"/>
          </w:tcPr>
          <w:p w14:paraId="22BA9C74" w14:textId="3C0D1FF3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Iš to skaičiaus PE lėšos</w:t>
            </w:r>
          </w:p>
        </w:tc>
        <w:tc>
          <w:tcPr>
            <w:tcW w:w="1560" w:type="dxa"/>
          </w:tcPr>
          <w:p w14:paraId="6F94162F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C10D47F" w14:textId="4BBB6810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B4FB7B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207487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74,3</w:t>
            </w:r>
          </w:p>
        </w:tc>
        <w:tc>
          <w:tcPr>
            <w:tcW w:w="1275" w:type="dxa"/>
            <w:vAlign w:val="center"/>
          </w:tcPr>
          <w:p w14:paraId="46232686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DDB" w:rsidRPr="007E056C" w14:paraId="042397EE" w14:textId="77777777" w:rsidTr="00EF2DDB">
        <w:tc>
          <w:tcPr>
            <w:tcW w:w="562" w:type="dxa"/>
            <w:vAlign w:val="center"/>
          </w:tcPr>
          <w:p w14:paraId="39B5B91B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0B8B2657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Šilumos tinklų rekonstravimas nuo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tšk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„A“ prie Š-207 iki GB-3 su atšakomis Rokiškyje</w:t>
            </w:r>
          </w:p>
        </w:tc>
        <w:tc>
          <w:tcPr>
            <w:tcW w:w="1560" w:type="dxa"/>
          </w:tcPr>
          <w:p w14:paraId="44AA18C9" w14:textId="77777777" w:rsidR="00EF2DDB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44A8FCC" w14:textId="1F240A41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PE lėšos</w:t>
            </w:r>
          </w:p>
        </w:tc>
        <w:tc>
          <w:tcPr>
            <w:tcW w:w="1134" w:type="dxa"/>
            <w:vAlign w:val="center"/>
          </w:tcPr>
          <w:p w14:paraId="6B7B8E27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1559" w:type="dxa"/>
            <w:vAlign w:val="center"/>
          </w:tcPr>
          <w:p w14:paraId="7E09508C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217,6</w:t>
            </w:r>
          </w:p>
        </w:tc>
        <w:tc>
          <w:tcPr>
            <w:tcW w:w="1275" w:type="dxa"/>
            <w:vAlign w:val="center"/>
          </w:tcPr>
          <w:p w14:paraId="4663F7BB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Nuo 2DN40 iki 2DN150 mm. L – 359 m</w:t>
            </w:r>
          </w:p>
        </w:tc>
      </w:tr>
      <w:tr w:rsidR="00EF2DDB" w:rsidRPr="007E056C" w14:paraId="224B4E92" w14:textId="77777777" w:rsidTr="00EF2DDB">
        <w:tc>
          <w:tcPr>
            <w:tcW w:w="562" w:type="dxa"/>
            <w:vAlign w:val="center"/>
          </w:tcPr>
          <w:p w14:paraId="64883484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</w:p>
        </w:tc>
        <w:tc>
          <w:tcPr>
            <w:tcW w:w="2835" w:type="dxa"/>
            <w:vAlign w:val="center"/>
          </w:tcPr>
          <w:p w14:paraId="5853887D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Nuotolinio duomenų nuskaitymo įranga Rokiškyje</w:t>
            </w:r>
          </w:p>
        </w:tc>
        <w:tc>
          <w:tcPr>
            <w:tcW w:w="1560" w:type="dxa"/>
          </w:tcPr>
          <w:p w14:paraId="3D85F4A0" w14:textId="77777777" w:rsidR="00EF2DDB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A809C4" w14:textId="4C85A133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PE lėšos</w:t>
            </w:r>
          </w:p>
        </w:tc>
        <w:tc>
          <w:tcPr>
            <w:tcW w:w="1134" w:type="dxa"/>
            <w:vAlign w:val="center"/>
          </w:tcPr>
          <w:p w14:paraId="248B5C54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1559" w:type="dxa"/>
            <w:vAlign w:val="center"/>
          </w:tcPr>
          <w:p w14:paraId="1161B7DE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0,9</w:t>
            </w:r>
          </w:p>
        </w:tc>
        <w:tc>
          <w:tcPr>
            <w:tcW w:w="1275" w:type="dxa"/>
            <w:vAlign w:val="center"/>
          </w:tcPr>
          <w:p w14:paraId="6CD77FB6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vnt.</w:t>
            </w:r>
          </w:p>
        </w:tc>
      </w:tr>
      <w:tr w:rsidR="00EF2DDB" w:rsidRPr="007E056C" w14:paraId="03ED7A0C" w14:textId="77777777" w:rsidTr="00EF2DDB">
        <w:tc>
          <w:tcPr>
            <w:tcW w:w="562" w:type="dxa"/>
            <w:vAlign w:val="center"/>
          </w:tcPr>
          <w:p w14:paraId="3E120EC8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55CDDD08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Šilumos apskaitos prietaisai</w:t>
            </w:r>
          </w:p>
        </w:tc>
        <w:tc>
          <w:tcPr>
            <w:tcW w:w="1560" w:type="dxa"/>
          </w:tcPr>
          <w:p w14:paraId="2AFC1585" w14:textId="77777777" w:rsidR="00EF2DDB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5A55598" w14:textId="57066275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PE lėšos</w:t>
            </w:r>
          </w:p>
        </w:tc>
        <w:tc>
          <w:tcPr>
            <w:tcW w:w="1134" w:type="dxa"/>
            <w:vAlign w:val="center"/>
          </w:tcPr>
          <w:p w14:paraId="42D19251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1559" w:type="dxa"/>
            <w:vAlign w:val="center"/>
          </w:tcPr>
          <w:p w14:paraId="7CE70F0E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1275" w:type="dxa"/>
            <w:vAlign w:val="center"/>
          </w:tcPr>
          <w:p w14:paraId="47397FED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vnt.</w:t>
            </w:r>
          </w:p>
        </w:tc>
      </w:tr>
      <w:tr w:rsidR="00EF2DDB" w:rsidRPr="00405466" w14:paraId="6593AC3E" w14:textId="77777777" w:rsidTr="00EF2DDB">
        <w:tc>
          <w:tcPr>
            <w:tcW w:w="562" w:type="dxa"/>
            <w:vAlign w:val="center"/>
          </w:tcPr>
          <w:p w14:paraId="486FD4C2" w14:textId="77777777" w:rsidR="00EF2DDB" w:rsidRPr="00405466" w:rsidRDefault="00EF2DDB" w:rsidP="009E37E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541EB60" w14:textId="77777777" w:rsidR="00EF2DDB" w:rsidRPr="00405466" w:rsidRDefault="00EF2DDB" w:rsidP="009E37E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05466">
              <w:rPr>
                <w:rFonts w:ascii="Times New Roman" w:hAnsi="Times New Roman" w:cs="Times New Roman"/>
                <w:b/>
                <w:szCs w:val="24"/>
              </w:rPr>
              <w:t>Iš viso Rokiškyje</w:t>
            </w:r>
          </w:p>
        </w:tc>
        <w:tc>
          <w:tcPr>
            <w:tcW w:w="1560" w:type="dxa"/>
          </w:tcPr>
          <w:p w14:paraId="590DA13B" w14:textId="77777777" w:rsidR="00EF2DDB" w:rsidRPr="00405466" w:rsidRDefault="00EF2DDB" w:rsidP="009E37E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CEF6DA2" w14:textId="23D26230" w:rsidR="00EF2DDB" w:rsidRPr="00405466" w:rsidRDefault="00EF2DDB" w:rsidP="009E37E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4DBCB1" w14:textId="77777777" w:rsidR="00EF2DDB" w:rsidRPr="00405466" w:rsidRDefault="00EF2DDB" w:rsidP="009E37E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4C87CC" w14:textId="77777777" w:rsidR="00EF2DDB" w:rsidRPr="00405466" w:rsidRDefault="00EF2DDB" w:rsidP="009E37E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t>328,4</w: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802917A" w14:textId="77777777" w:rsidR="00EF2DDB" w:rsidRPr="00405466" w:rsidRDefault="00EF2DDB" w:rsidP="009E37E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DDB" w:rsidRPr="007E056C" w14:paraId="3222B7C1" w14:textId="77777777" w:rsidTr="00EF2DDB">
        <w:tc>
          <w:tcPr>
            <w:tcW w:w="562" w:type="dxa"/>
            <w:vAlign w:val="center"/>
          </w:tcPr>
          <w:p w14:paraId="6D43A5D4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3DB804" w14:textId="5659CDD4" w:rsidR="00EF2DDB" w:rsidRPr="00CE140A" w:rsidRDefault="00EF2DDB" w:rsidP="009E37E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Iš to skaičiaus</w:t>
            </w:r>
            <w:r w:rsidRPr="00CE140A">
              <w:rPr>
                <w:rFonts w:ascii="Times New Roman" w:hAnsi="Times New Roman" w:cs="Times New Roman"/>
                <w:b/>
                <w:szCs w:val="24"/>
              </w:rPr>
              <w:t xml:space="preserve"> PE lėšos</w:t>
            </w:r>
          </w:p>
        </w:tc>
        <w:tc>
          <w:tcPr>
            <w:tcW w:w="1560" w:type="dxa"/>
          </w:tcPr>
          <w:p w14:paraId="44AF6686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5C950FC" w14:textId="7AEF2D72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34C417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53799A" w14:textId="77777777" w:rsidR="00EF2DDB" w:rsidRPr="00CE140A" w:rsidRDefault="00EF2DDB" w:rsidP="009E37E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294,3</w:t>
            </w:r>
          </w:p>
        </w:tc>
        <w:tc>
          <w:tcPr>
            <w:tcW w:w="1275" w:type="dxa"/>
            <w:vAlign w:val="center"/>
          </w:tcPr>
          <w:p w14:paraId="736CDB37" w14:textId="77777777" w:rsidR="00EF2DDB" w:rsidRPr="007E056C" w:rsidRDefault="00EF2DDB" w:rsidP="009E37E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8F03ACE" w14:textId="79BD729C" w:rsidR="007B3E3A" w:rsidRDefault="007B3E3A" w:rsidP="00B11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Paaiškinimai PE – AB „Panevėžio </w:t>
      </w:r>
      <w:r w:rsidR="00C04F71">
        <w:rPr>
          <w:rFonts w:ascii="Times New Roman" w:hAnsi="Times New Roman" w:cs="Times New Roman"/>
          <w:sz w:val="24"/>
          <w:szCs w:val="24"/>
        </w:rPr>
        <w:t>energija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E056C">
        <w:rPr>
          <w:rFonts w:ascii="Times New Roman" w:hAnsi="Times New Roman" w:cs="Times New Roman"/>
          <w:sz w:val="24"/>
          <w:szCs w:val="24"/>
        </w:rPr>
        <w:t>, GB – grupinė boilerinė</w:t>
      </w:r>
      <w:r w:rsidR="00A65772">
        <w:rPr>
          <w:rFonts w:ascii="Times New Roman" w:hAnsi="Times New Roman" w:cs="Times New Roman"/>
          <w:sz w:val="24"/>
          <w:szCs w:val="24"/>
        </w:rPr>
        <w:t xml:space="preserve">, </w:t>
      </w:r>
      <w:r w:rsidR="00DD18B5">
        <w:rPr>
          <w:rFonts w:ascii="Times New Roman" w:hAnsi="Times New Roman" w:cs="Times New Roman"/>
          <w:sz w:val="24"/>
          <w:szCs w:val="24"/>
        </w:rPr>
        <w:t xml:space="preserve">Š – šilumos tinklų šulinys, </w:t>
      </w:r>
      <w:r w:rsidR="00A65772">
        <w:rPr>
          <w:rFonts w:ascii="Times New Roman" w:hAnsi="Times New Roman" w:cs="Times New Roman"/>
          <w:sz w:val="24"/>
          <w:szCs w:val="24"/>
        </w:rPr>
        <w:t>Dotacijos – Aplinkos projektų valdymo agentūros (toliau – APVA) lėšos</w:t>
      </w:r>
      <w:r w:rsidR="009E37EF">
        <w:rPr>
          <w:rFonts w:ascii="Times New Roman" w:hAnsi="Times New Roman" w:cs="Times New Roman"/>
          <w:sz w:val="24"/>
          <w:szCs w:val="24"/>
        </w:rPr>
        <w:t>.</w:t>
      </w:r>
      <w:r w:rsidR="00F362B2" w:rsidRPr="005B0B62">
        <w:rPr>
          <w:rFonts w:ascii="Times New Roman" w:hAnsi="Times New Roman" w:cs="Times New Roman"/>
          <w:sz w:val="24"/>
          <w:szCs w:val="24"/>
        </w:rPr>
        <w:tab/>
      </w:r>
    </w:p>
    <w:sectPr w:rsidR="007B3E3A" w:rsidSect="00E13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567" w:left="1077" w:header="0" w:footer="5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335D4" w14:textId="77777777" w:rsidR="00763106" w:rsidRDefault="00763106" w:rsidP="00B20747">
      <w:pPr>
        <w:spacing w:after="0" w:line="240" w:lineRule="auto"/>
      </w:pPr>
      <w:r>
        <w:separator/>
      </w:r>
    </w:p>
  </w:endnote>
  <w:endnote w:type="continuationSeparator" w:id="0">
    <w:p w14:paraId="5CB9757D" w14:textId="77777777" w:rsidR="00763106" w:rsidRDefault="00763106" w:rsidP="00B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04815" w14:textId="77777777" w:rsidR="009E37EF" w:rsidRDefault="009E37E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2322343"/>
      <w:docPartObj>
        <w:docPartGallery w:val="Page Numbers (Bottom of Page)"/>
        <w:docPartUnique/>
      </w:docPartObj>
    </w:sdtPr>
    <w:sdtContent>
      <w:p w14:paraId="3DF042F8" w14:textId="35FCDB51" w:rsidR="00B20747" w:rsidRDefault="00000000">
        <w:pPr>
          <w:pStyle w:val="Porat"/>
          <w:jc w:val="center"/>
        </w:pPr>
      </w:p>
    </w:sdtContent>
  </w:sdt>
  <w:p w14:paraId="4545F697" w14:textId="77777777" w:rsidR="00B20747" w:rsidRDefault="00B2074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62601" w14:textId="77777777" w:rsidR="009E37EF" w:rsidRDefault="009E37E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01BC8" w14:textId="77777777" w:rsidR="00763106" w:rsidRDefault="00763106" w:rsidP="00B20747">
      <w:pPr>
        <w:spacing w:after="0" w:line="240" w:lineRule="auto"/>
      </w:pPr>
      <w:r>
        <w:separator/>
      </w:r>
    </w:p>
  </w:footnote>
  <w:footnote w:type="continuationSeparator" w:id="0">
    <w:p w14:paraId="3A26AFF4" w14:textId="77777777" w:rsidR="00763106" w:rsidRDefault="00763106" w:rsidP="00B2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333EB" w14:textId="77777777" w:rsidR="009E37EF" w:rsidRDefault="009E37E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50A88" w14:textId="77777777" w:rsidR="009E37EF" w:rsidRDefault="009E37E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2703" w14:textId="77777777" w:rsidR="009E37EF" w:rsidRDefault="009E37E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47"/>
    <w:rsid w:val="00012B89"/>
    <w:rsid w:val="00024E0D"/>
    <w:rsid w:val="00044821"/>
    <w:rsid w:val="000C1431"/>
    <w:rsid w:val="000F2AE9"/>
    <w:rsid w:val="000F414C"/>
    <w:rsid w:val="00115834"/>
    <w:rsid w:val="00175CE2"/>
    <w:rsid w:val="00194906"/>
    <w:rsid w:val="00196399"/>
    <w:rsid w:val="001B05E8"/>
    <w:rsid w:val="001E0DC5"/>
    <w:rsid w:val="00223830"/>
    <w:rsid w:val="00246939"/>
    <w:rsid w:val="00271E88"/>
    <w:rsid w:val="002737FA"/>
    <w:rsid w:val="00275656"/>
    <w:rsid w:val="002803F6"/>
    <w:rsid w:val="002B614B"/>
    <w:rsid w:val="002B6653"/>
    <w:rsid w:val="002B73C4"/>
    <w:rsid w:val="00301E29"/>
    <w:rsid w:val="00305AC1"/>
    <w:rsid w:val="003460B5"/>
    <w:rsid w:val="003800EE"/>
    <w:rsid w:val="003F066F"/>
    <w:rsid w:val="003F307E"/>
    <w:rsid w:val="00405466"/>
    <w:rsid w:val="00412365"/>
    <w:rsid w:val="00425A79"/>
    <w:rsid w:val="00465BCE"/>
    <w:rsid w:val="00484C62"/>
    <w:rsid w:val="004A2AAA"/>
    <w:rsid w:val="004A7725"/>
    <w:rsid w:val="004A7A26"/>
    <w:rsid w:val="004E3B12"/>
    <w:rsid w:val="005425A7"/>
    <w:rsid w:val="00550C0C"/>
    <w:rsid w:val="005544F0"/>
    <w:rsid w:val="00596797"/>
    <w:rsid w:val="005B0B62"/>
    <w:rsid w:val="005F15C2"/>
    <w:rsid w:val="005F3843"/>
    <w:rsid w:val="0061411C"/>
    <w:rsid w:val="00645662"/>
    <w:rsid w:val="00675CB0"/>
    <w:rsid w:val="006A3567"/>
    <w:rsid w:val="006E52E8"/>
    <w:rsid w:val="006F2359"/>
    <w:rsid w:val="006F6C15"/>
    <w:rsid w:val="00732DC2"/>
    <w:rsid w:val="0074112D"/>
    <w:rsid w:val="00763106"/>
    <w:rsid w:val="00795F01"/>
    <w:rsid w:val="007B3E3A"/>
    <w:rsid w:val="007D5BD4"/>
    <w:rsid w:val="007E056C"/>
    <w:rsid w:val="007E36CC"/>
    <w:rsid w:val="007E5D86"/>
    <w:rsid w:val="008150A6"/>
    <w:rsid w:val="0085431C"/>
    <w:rsid w:val="00855AFB"/>
    <w:rsid w:val="00857F93"/>
    <w:rsid w:val="00861D68"/>
    <w:rsid w:val="00887845"/>
    <w:rsid w:val="008A4582"/>
    <w:rsid w:val="008A59D5"/>
    <w:rsid w:val="00902E75"/>
    <w:rsid w:val="00904C0A"/>
    <w:rsid w:val="00946AC0"/>
    <w:rsid w:val="009574A8"/>
    <w:rsid w:val="009B2417"/>
    <w:rsid w:val="009C1B72"/>
    <w:rsid w:val="009D39DD"/>
    <w:rsid w:val="009E37EF"/>
    <w:rsid w:val="009F06AF"/>
    <w:rsid w:val="009F3C82"/>
    <w:rsid w:val="00A2620F"/>
    <w:rsid w:val="00A65772"/>
    <w:rsid w:val="00A67B6A"/>
    <w:rsid w:val="00A7038F"/>
    <w:rsid w:val="00AA51AE"/>
    <w:rsid w:val="00AB57D6"/>
    <w:rsid w:val="00AC16B3"/>
    <w:rsid w:val="00AD5EE7"/>
    <w:rsid w:val="00AE3BBC"/>
    <w:rsid w:val="00AE6DCE"/>
    <w:rsid w:val="00B10D13"/>
    <w:rsid w:val="00B11906"/>
    <w:rsid w:val="00B20747"/>
    <w:rsid w:val="00BB72C0"/>
    <w:rsid w:val="00BC4912"/>
    <w:rsid w:val="00BD75AB"/>
    <w:rsid w:val="00C04F71"/>
    <w:rsid w:val="00C453BA"/>
    <w:rsid w:val="00C6090D"/>
    <w:rsid w:val="00C63332"/>
    <w:rsid w:val="00C913C3"/>
    <w:rsid w:val="00CC53D7"/>
    <w:rsid w:val="00CE140A"/>
    <w:rsid w:val="00D459CE"/>
    <w:rsid w:val="00D47F8E"/>
    <w:rsid w:val="00D80F0F"/>
    <w:rsid w:val="00DD18B5"/>
    <w:rsid w:val="00E13050"/>
    <w:rsid w:val="00E443E8"/>
    <w:rsid w:val="00E938F1"/>
    <w:rsid w:val="00EB2B33"/>
    <w:rsid w:val="00EF2DDB"/>
    <w:rsid w:val="00F362B2"/>
    <w:rsid w:val="00F943D4"/>
    <w:rsid w:val="00FA1CB3"/>
    <w:rsid w:val="00FB1B24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55A8"/>
  <w15:chartTrackingRefBased/>
  <w15:docId w15:val="{9FECC119-4574-4F08-B84D-819C1B03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20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0747"/>
  </w:style>
  <w:style w:type="paragraph" w:styleId="Porat">
    <w:name w:val="footer"/>
    <w:basedOn w:val="prastasis"/>
    <w:link w:val="PoratDiagrama"/>
    <w:uiPriority w:val="99"/>
    <w:unhideWhenUsed/>
    <w:rsid w:val="00B20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0747"/>
  </w:style>
  <w:style w:type="table" w:styleId="Lentelstinklelis">
    <w:name w:val="Table Grid"/>
    <w:basedOn w:val="prastojilentel"/>
    <w:uiPriority w:val="39"/>
    <w:rsid w:val="0048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0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0C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5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E26C-28FA-4CA6-9E1A-7D29CDD2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Lipskis</dc:creator>
  <cp:keywords/>
  <dc:description/>
  <cp:lastModifiedBy>Rasa Virbalienė</cp:lastModifiedBy>
  <cp:revision>3</cp:revision>
  <cp:lastPrinted>2024-04-29T04:23:00Z</cp:lastPrinted>
  <dcterms:created xsi:type="dcterms:W3CDTF">2024-06-27T10:16:00Z</dcterms:created>
  <dcterms:modified xsi:type="dcterms:W3CDTF">2024-06-27T10:18:00Z</dcterms:modified>
</cp:coreProperties>
</file>