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3BD8B" w14:textId="77777777" w:rsidR="007A35A1" w:rsidRPr="00C61A6E" w:rsidRDefault="007A35A1" w:rsidP="007A35A1">
      <w:pPr>
        <w:jc w:val="center"/>
      </w:pPr>
      <w:r w:rsidRPr="00C61A6E">
        <w:rPr>
          <w:noProof/>
          <w:lang w:eastAsia="lt-LT"/>
        </w:rPr>
        <w:drawing>
          <wp:inline distT="0" distB="0" distL="0" distR="0" wp14:anchorId="2F32AB91" wp14:editId="45ECAF05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B53D1" w14:textId="77777777" w:rsidR="007A35A1" w:rsidRPr="00C61A6E" w:rsidRDefault="007A35A1" w:rsidP="007A35A1">
      <w:pPr>
        <w:jc w:val="center"/>
      </w:pPr>
    </w:p>
    <w:p w14:paraId="1BDB35FF" w14:textId="77777777" w:rsidR="007A35A1" w:rsidRPr="00C61A6E" w:rsidRDefault="007A35A1" w:rsidP="007A35A1">
      <w:pPr>
        <w:jc w:val="center"/>
        <w:rPr>
          <w:b/>
          <w:bCs/>
          <w:caps/>
        </w:rPr>
      </w:pPr>
      <w:r w:rsidRPr="00C61A6E">
        <w:rPr>
          <w:b/>
          <w:bCs/>
          <w:caps/>
        </w:rPr>
        <w:t>ROKIŠKIO rajono savivaldybėS TARYBA</w:t>
      </w:r>
    </w:p>
    <w:p w14:paraId="43B32C89" w14:textId="77777777" w:rsidR="007A35A1" w:rsidRPr="00C61A6E" w:rsidRDefault="007A35A1" w:rsidP="007A35A1">
      <w:pPr>
        <w:jc w:val="center"/>
        <w:rPr>
          <w:b/>
          <w:bCs/>
          <w:caps/>
        </w:rPr>
      </w:pPr>
    </w:p>
    <w:p w14:paraId="4BC066C0" w14:textId="77777777" w:rsidR="007A35A1" w:rsidRPr="00C61A6E" w:rsidRDefault="007A35A1" w:rsidP="007A35A1">
      <w:pPr>
        <w:jc w:val="center"/>
        <w:rPr>
          <w:b/>
          <w:bCs/>
          <w:caps/>
        </w:rPr>
      </w:pPr>
      <w:r w:rsidRPr="00C61A6E">
        <w:rPr>
          <w:b/>
          <w:bCs/>
          <w:caps/>
        </w:rPr>
        <w:t>SPRENDIMAS</w:t>
      </w:r>
    </w:p>
    <w:p w14:paraId="7965EB5A" w14:textId="5D2F1FB6" w:rsidR="00D1012A" w:rsidRPr="00FF0CE5" w:rsidRDefault="00BE3733" w:rsidP="00531B35">
      <w:pPr>
        <w:pStyle w:val="Antrat1"/>
      </w:pPr>
      <w:bookmarkStart w:id="0" w:name="_Hlk171498918"/>
      <w:r w:rsidRPr="00FF0CE5">
        <w:t xml:space="preserve">DĖL </w:t>
      </w:r>
      <w:r w:rsidRPr="00FF0CE5">
        <w:rPr>
          <w:szCs w:val="24"/>
        </w:rPr>
        <w:t xml:space="preserve">ROKIŠKIO RAJONO </w:t>
      </w:r>
      <w:r w:rsidRPr="00FF0CE5">
        <w:t xml:space="preserve">SAVIVALDYBĖS TARYBOS 2023 M. BALANDŽIO 14 D. SPRENDIMO NR. TS-106 ,,DĖL </w:t>
      </w:r>
      <w:r w:rsidR="00560B00" w:rsidRPr="00FF0CE5">
        <w:rPr>
          <w:szCs w:val="24"/>
        </w:rPr>
        <w:t xml:space="preserve">ROKIŠKIO RAJONO </w:t>
      </w:r>
      <w:r w:rsidR="00D1012A" w:rsidRPr="00FF0CE5">
        <w:t>SAVIVALDYBĖS TARYBOS KOMITETŲ SUDARYMO</w:t>
      </w:r>
      <w:r w:rsidRPr="00FF0CE5">
        <w:t>“ PAKEITIMO</w:t>
      </w:r>
      <w:bookmarkEnd w:id="0"/>
    </w:p>
    <w:p w14:paraId="5602E20A" w14:textId="77777777" w:rsidR="00D1012A" w:rsidRPr="00FF0CE5" w:rsidRDefault="00D1012A" w:rsidP="00531B35">
      <w:pPr>
        <w:jc w:val="center"/>
        <w:rPr>
          <w:lang w:val="lt-LT"/>
        </w:rPr>
      </w:pPr>
    </w:p>
    <w:p w14:paraId="47A68DB2" w14:textId="3254C5F6" w:rsidR="00D1012A" w:rsidRPr="00FF0CE5" w:rsidRDefault="00D1012A" w:rsidP="00531B35">
      <w:pPr>
        <w:jc w:val="center"/>
        <w:rPr>
          <w:lang w:val="lt-LT"/>
        </w:rPr>
      </w:pPr>
      <w:r w:rsidRPr="00FF0CE5">
        <w:rPr>
          <w:lang w:val="lt-LT"/>
        </w:rPr>
        <w:t>20</w:t>
      </w:r>
      <w:r w:rsidR="00AF7087" w:rsidRPr="00FF0CE5">
        <w:rPr>
          <w:lang w:val="lt-LT"/>
        </w:rPr>
        <w:t>23</w:t>
      </w:r>
      <w:r w:rsidRPr="00FF0CE5">
        <w:rPr>
          <w:lang w:val="lt-LT"/>
        </w:rPr>
        <w:t xml:space="preserve"> m. </w:t>
      </w:r>
      <w:r w:rsidR="007A35A1">
        <w:rPr>
          <w:lang w:val="lt-LT"/>
        </w:rPr>
        <w:t>liepos</w:t>
      </w:r>
      <w:r w:rsidR="00560B00" w:rsidRPr="00FF0CE5">
        <w:rPr>
          <w:lang w:val="lt-LT"/>
        </w:rPr>
        <w:t xml:space="preserve"> </w:t>
      </w:r>
      <w:r w:rsidR="00BE3733" w:rsidRPr="00FF0CE5">
        <w:rPr>
          <w:lang w:val="lt-LT"/>
        </w:rPr>
        <w:t>2</w:t>
      </w:r>
      <w:r w:rsidR="007A35A1">
        <w:rPr>
          <w:lang w:val="lt-LT"/>
        </w:rPr>
        <w:t>5</w:t>
      </w:r>
      <w:r w:rsidR="00C20E51" w:rsidRPr="00FF0CE5">
        <w:rPr>
          <w:lang w:val="lt-LT"/>
        </w:rPr>
        <w:t xml:space="preserve"> </w:t>
      </w:r>
      <w:r w:rsidRPr="00FF0CE5">
        <w:rPr>
          <w:lang w:val="lt-LT"/>
        </w:rPr>
        <w:t xml:space="preserve">d. Nr. </w:t>
      </w:r>
      <w:r w:rsidR="007A35A1">
        <w:rPr>
          <w:lang w:val="lt-LT"/>
        </w:rPr>
        <w:t>TS-</w:t>
      </w:r>
      <w:r w:rsidR="002E4FA5">
        <w:rPr>
          <w:lang w:val="lt-LT"/>
        </w:rPr>
        <w:t>252</w:t>
      </w:r>
    </w:p>
    <w:p w14:paraId="5B96CD5D" w14:textId="4CDAD87D" w:rsidR="00D1012A" w:rsidRPr="00FF0CE5" w:rsidRDefault="00923849" w:rsidP="00531B35">
      <w:pPr>
        <w:jc w:val="center"/>
        <w:rPr>
          <w:lang w:val="lt-LT"/>
        </w:rPr>
      </w:pPr>
      <w:r w:rsidRPr="00FF0CE5">
        <w:rPr>
          <w:lang w:val="lt-LT"/>
        </w:rPr>
        <w:t xml:space="preserve">Rokiškis </w:t>
      </w:r>
    </w:p>
    <w:p w14:paraId="4351519C" w14:textId="77777777" w:rsidR="00531B35" w:rsidRPr="00FF0CE5" w:rsidRDefault="00531B35" w:rsidP="00531B35">
      <w:pPr>
        <w:jc w:val="center"/>
        <w:rPr>
          <w:lang w:val="lt-LT"/>
        </w:rPr>
      </w:pPr>
    </w:p>
    <w:p w14:paraId="2AA8DC1C" w14:textId="77777777" w:rsidR="009604FD" w:rsidRPr="00FF0CE5" w:rsidRDefault="009604FD" w:rsidP="00531B35">
      <w:pPr>
        <w:jc w:val="center"/>
        <w:rPr>
          <w:lang w:val="lt-LT"/>
        </w:rPr>
      </w:pPr>
    </w:p>
    <w:p w14:paraId="25DFDF61" w14:textId="59875CA4" w:rsidR="00BE3733" w:rsidRPr="007A35A1" w:rsidRDefault="00BE3733" w:rsidP="007A35A1">
      <w:pPr>
        <w:tabs>
          <w:tab w:val="left" w:pos="3544"/>
        </w:tabs>
        <w:ind w:firstLine="851"/>
        <w:jc w:val="both"/>
        <w:rPr>
          <w:lang w:val="lt-LT"/>
        </w:rPr>
      </w:pPr>
      <w:r w:rsidRPr="00FF0CE5">
        <w:rPr>
          <w:lang w:val="lt-LT"/>
        </w:rPr>
        <w:t>Vadovaudamasi Lietuvos Respublikos vietos savivaldos įstatymo</w:t>
      </w:r>
      <w:r w:rsidR="00DA5DD5">
        <w:rPr>
          <w:lang w:val="lt-LT"/>
        </w:rPr>
        <w:t xml:space="preserve"> 10 straipsnio 2 dalimi,</w:t>
      </w:r>
      <w:r w:rsidRPr="00FF0CE5">
        <w:rPr>
          <w:lang w:val="lt-LT"/>
        </w:rPr>
        <w:t xml:space="preserve"> </w:t>
      </w:r>
      <w:r w:rsidR="00181B18" w:rsidRPr="00FF0CE5">
        <w:rPr>
          <w:lang w:val="lt-LT"/>
        </w:rPr>
        <w:t>15</w:t>
      </w:r>
      <w:r w:rsidRPr="00FF0CE5">
        <w:rPr>
          <w:lang w:val="lt-LT"/>
        </w:rPr>
        <w:t xml:space="preserve"> straipsnio </w:t>
      </w:r>
      <w:r w:rsidR="00181B18" w:rsidRPr="00FF0CE5">
        <w:rPr>
          <w:lang w:val="lt-LT"/>
        </w:rPr>
        <w:t xml:space="preserve">2 dalies </w:t>
      </w:r>
      <w:r w:rsidR="0019569A">
        <w:rPr>
          <w:lang w:val="lt-LT"/>
        </w:rPr>
        <w:t>4</w:t>
      </w:r>
      <w:r w:rsidR="00181B18" w:rsidRPr="00FF0CE5">
        <w:rPr>
          <w:lang w:val="lt-LT"/>
        </w:rPr>
        <w:t xml:space="preserve"> punktu</w:t>
      </w:r>
      <w:r w:rsidRPr="00FF0CE5">
        <w:rPr>
          <w:szCs w:val="20"/>
          <w:lang w:val="lt-LT" w:eastAsia="lt-LT"/>
        </w:rPr>
        <w:t xml:space="preserve">, </w:t>
      </w:r>
      <w:r w:rsidR="00C865A2" w:rsidRPr="00FF0CE5">
        <w:rPr>
          <w:szCs w:val="20"/>
          <w:lang w:val="lt-LT" w:eastAsia="lt-LT"/>
        </w:rPr>
        <w:t xml:space="preserve">atsižvelgdama į </w:t>
      </w:r>
      <w:r w:rsidR="007A35A1">
        <w:rPr>
          <w:szCs w:val="20"/>
          <w:lang w:val="lt-LT" w:eastAsia="lt-LT"/>
        </w:rPr>
        <w:t xml:space="preserve">Lietuvos Respublikos </w:t>
      </w:r>
      <w:r w:rsidR="00C865A2" w:rsidRPr="00FF0CE5">
        <w:rPr>
          <w:szCs w:val="20"/>
          <w:lang w:val="lt-LT" w:eastAsia="lt-LT"/>
        </w:rPr>
        <w:t xml:space="preserve">Vyriausiosios rinkimų komisijos </w:t>
      </w:r>
      <w:r w:rsidR="00C865A2" w:rsidRPr="00FF0CE5">
        <w:rPr>
          <w:lang w:val="lt-LT"/>
        </w:rPr>
        <w:t>202</w:t>
      </w:r>
      <w:r w:rsidR="007A35A1">
        <w:rPr>
          <w:lang w:val="lt-LT"/>
        </w:rPr>
        <w:t>4</w:t>
      </w:r>
      <w:r w:rsidR="00C865A2" w:rsidRPr="00FF0CE5">
        <w:rPr>
          <w:lang w:val="lt-LT"/>
        </w:rPr>
        <w:t xml:space="preserve"> m. </w:t>
      </w:r>
      <w:r w:rsidR="007A35A1">
        <w:rPr>
          <w:lang w:val="lt-LT"/>
        </w:rPr>
        <w:t>birželio</w:t>
      </w:r>
      <w:r w:rsidR="00C865A2" w:rsidRPr="00FF0CE5">
        <w:rPr>
          <w:lang w:val="lt-LT"/>
        </w:rPr>
        <w:t xml:space="preserve"> 1</w:t>
      </w:r>
      <w:r w:rsidR="007A35A1">
        <w:rPr>
          <w:lang w:val="lt-LT"/>
        </w:rPr>
        <w:t>6</w:t>
      </w:r>
      <w:r w:rsidR="00C865A2" w:rsidRPr="00FF0CE5">
        <w:rPr>
          <w:lang w:val="lt-LT"/>
        </w:rPr>
        <w:t xml:space="preserve"> d. sprendimą Nr. Sp-1</w:t>
      </w:r>
      <w:r w:rsidR="007A35A1">
        <w:rPr>
          <w:lang w:val="lt-LT"/>
        </w:rPr>
        <w:t>47 „Dėl Rokiškio rajono savivaldybės tarybos nario įgaliojimų nutrūkimo nesuėjus terminui ir šios savivaldybės tarybos nario mandato naujam savivaldybės tarybos nariui pripažinimo“</w:t>
      </w:r>
      <w:r w:rsidR="00C865A2" w:rsidRPr="00FF0CE5">
        <w:rPr>
          <w:lang w:val="lt-LT"/>
        </w:rPr>
        <w:t xml:space="preserve">, </w:t>
      </w:r>
      <w:r w:rsidR="00A562A7" w:rsidRPr="00FF0CE5">
        <w:rPr>
          <w:szCs w:val="20"/>
          <w:lang w:val="lt-LT" w:eastAsia="lt-LT"/>
        </w:rPr>
        <w:t>Rokiškio</w:t>
      </w:r>
      <w:r w:rsidRPr="00FF0CE5">
        <w:rPr>
          <w:szCs w:val="20"/>
          <w:lang w:val="lt-LT" w:eastAsia="lt-LT"/>
        </w:rPr>
        <w:t xml:space="preserve"> rajono savivaldybės tar</w:t>
      </w:r>
      <w:r w:rsidR="00625148" w:rsidRPr="00FF0CE5">
        <w:rPr>
          <w:szCs w:val="20"/>
          <w:lang w:val="lt-LT" w:eastAsia="lt-LT"/>
        </w:rPr>
        <w:t xml:space="preserve">yba </w:t>
      </w:r>
      <w:r w:rsidRPr="00FF0CE5">
        <w:rPr>
          <w:szCs w:val="20"/>
          <w:lang w:val="lt-LT" w:eastAsia="lt-LT"/>
        </w:rPr>
        <w:t>n u s p r e n d ž i a:</w:t>
      </w:r>
    </w:p>
    <w:p w14:paraId="188957B2" w14:textId="7AD4F11E" w:rsidR="00BE3733" w:rsidRPr="00FF0CE5" w:rsidRDefault="00BE3733" w:rsidP="00BE3733">
      <w:pPr>
        <w:spacing w:line="240" w:lineRule="auto"/>
        <w:ind w:firstLine="851"/>
        <w:jc w:val="both"/>
        <w:rPr>
          <w:szCs w:val="20"/>
          <w:lang w:val="lt-LT" w:eastAsia="lt-LT"/>
        </w:rPr>
      </w:pPr>
      <w:r w:rsidRPr="00FF0CE5">
        <w:rPr>
          <w:szCs w:val="20"/>
          <w:lang w:val="lt-LT" w:eastAsia="lt-LT"/>
        </w:rPr>
        <w:t xml:space="preserve">Pakeisti </w:t>
      </w:r>
      <w:r w:rsidR="00A562A7" w:rsidRPr="00FF0CE5">
        <w:rPr>
          <w:szCs w:val="20"/>
          <w:lang w:val="lt-LT" w:eastAsia="lt-LT"/>
        </w:rPr>
        <w:t xml:space="preserve">Rokiškio </w:t>
      </w:r>
      <w:r w:rsidRPr="00FF0CE5">
        <w:rPr>
          <w:szCs w:val="20"/>
          <w:lang w:val="lt-LT" w:eastAsia="lt-LT"/>
        </w:rPr>
        <w:t xml:space="preserve">rajono savivaldybės tarybos </w:t>
      </w:r>
      <w:r w:rsidR="00A562A7" w:rsidRPr="00FF0CE5">
        <w:rPr>
          <w:szCs w:val="20"/>
          <w:lang w:val="lt-LT" w:eastAsia="lt-LT"/>
        </w:rPr>
        <w:t>2023</w:t>
      </w:r>
      <w:r w:rsidRPr="00FF0CE5">
        <w:rPr>
          <w:szCs w:val="20"/>
          <w:lang w:val="lt-LT" w:eastAsia="lt-LT"/>
        </w:rPr>
        <w:t xml:space="preserve"> m. </w:t>
      </w:r>
      <w:r w:rsidR="00A562A7" w:rsidRPr="00FF0CE5">
        <w:rPr>
          <w:lang w:val="lt-LT"/>
        </w:rPr>
        <w:t>balandžio 14</w:t>
      </w:r>
      <w:r w:rsidRPr="00FF0CE5">
        <w:rPr>
          <w:szCs w:val="20"/>
          <w:lang w:val="lt-LT" w:eastAsia="lt-LT"/>
        </w:rPr>
        <w:t xml:space="preserve"> d. sprendimo Nr. T</w:t>
      </w:r>
      <w:r w:rsidR="00A562A7" w:rsidRPr="00FF0CE5">
        <w:rPr>
          <w:szCs w:val="20"/>
          <w:lang w:val="lt-LT" w:eastAsia="lt-LT"/>
        </w:rPr>
        <w:t>S-106</w:t>
      </w:r>
      <w:r w:rsidRPr="00FF0CE5">
        <w:rPr>
          <w:szCs w:val="20"/>
          <w:lang w:val="lt-LT" w:eastAsia="lt-LT"/>
        </w:rPr>
        <w:t xml:space="preserve"> </w:t>
      </w:r>
      <w:r w:rsidR="00A562A7" w:rsidRPr="00FF0CE5">
        <w:rPr>
          <w:szCs w:val="20"/>
          <w:lang w:val="lt-LT" w:eastAsia="lt-LT"/>
        </w:rPr>
        <w:t>„D</w:t>
      </w:r>
      <w:r w:rsidR="00A562A7" w:rsidRPr="00FF0CE5">
        <w:rPr>
          <w:lang w:val="lt-LT"/>
        </w:rPr>
        <w:t xml:space="preserve">ėl </w:t>
      </w:r>
      <w:r w:rsidR="00A562A7" w:rsidRPr="00FF0CE5">
        <w:rPr>
          <w:szCs w:val="20"/>
          <w:lang w:val="lt-LT" w:eastAsia="lt-LT"/>
        </w:rPr>
        <w:t xml:space="preserve">Rokiškio </w:t>
      </w:r>
      <w:r w:rsidR="00A562A7" w:rsidRPr="00FF0CE5">
        <w:rPr>
          <w:lang w:val="lt-LT"/>
        </w:rPr>
        <w:t>rajono savivaldybės tarybos komitetų sudarymo</w:t>
      </w:r>
      <w:r w:rsidRPr="00FF0CE5">
        <w:rPr>
          <w:szCs w:val="20"/>
          <w:lang w:val="lt-LT" w:eastAsia="lt-LT"/>
        </w:rPr>
        <w:t xml:space="preserve">“ </w:t>
      </w:r>
      <w:r w:rsidR="007A35A1">
        <w:rPr>
          <w:szCs w:val="20"/>
          <w:lang w:val="lt-LT" w:eastAsia="lt-LT"/>
        </w:rPr>
        <w:t>4</w:t>
      </w:r>
      <w:r w:rsidR="00A562A7" w:rsidRPr="00FF0CE5">
        <w:rPr>
          <w:szCs w:val="20"/>
          <w:lang w:val="lt-LT" w:eastAsia="lt-LT"/>
        </w:rPr>
        <w:t xml:space="preserve"> punkt</w:t>
      </w:r>
      <w:r w:rsidR="007A35A1">
        <w:rPr>
          <w:szCs w:val="20"/>
          <w:lang w:val="lt-LT" w:eastAsia="lt-LT"/>
        </w:rPr>
        <w:t>ą</w:t>
      </w:r>
      <w:r w:rsidR="00A562A7" w:rsidRPr="00FF0CE5">
        <w:rPr>
          <w:szCs w:val="20"/>
          <w:lang w:val="lt-LT" w:eastAsia="lt-LT"/>
        </w:rPr>
        <w:t xml:space="preserve"> ir j</w:t>
      </w:r>
      <w:r w:rsidR="007A35A1">
        <w:rPr>
          <w:szCs w:val="20"/>
          <w:lang w:val="lt-LT" w:eastAsia="lt-LT"/>
        </w:rPr>
        <w:t>į</w:t>
      </w:r>
      <w:r w:rsidR="00A562A7" w:rsidRPr="00FF0CE5">
        <w:rPr>
          <w:szCs w:val="20"/>
          <w:lang w:val="lt-LT" w:eastAsia="lt-LT"/>
        </w:rPr>
        <w:t xml:space="preserve"> </w:t>
      </w:r>
      <w:r w:rsidRPr="00FF0CE5">
        <w:rPr>
          <w:szCs w:val="20"/>
          <w:lang w:val="lt-LT" w:eastAsia="lt-LT"/>
        </w:rPr>
        <w:t>išdėstyti taip:</w:t>
      </w:r>
    </w:p>
    <w:p w14:paraId="451D9EFF" w14:textId="77777777" w:rsidR="007A35A1" w:rsidRDefault="00BE3733" w:rsidP="007A35A1">
      <w:pPr>
        <w:ind w:firstLine="851"/>
        <w:jc w:val="both"/>
        <w:rPr>
          <w:lang w:val="lt-LT"/>
        </w:rPr>
      </w:pPr>
      <w:r w:rsidRPr="00FF0CE5">
        <w:rPr>
          <w:szCs w:val="20"/>
          <w:lang w:val="lt-LT" w:eastAsia="lt-LT"/>
        </w:rPr>
        <w:t>„</w:t>
      </w:r>
      <w:r w:rsidR="007A35A1" w:rsidRPr="00EE090C">
        <w:rPr>
          <w:lang w:val="lt-LT"/>
        </w:rPr>
        <w:t xml:space="preserve">4. Sudaryti Rokiškio rajono savivaldybės tarybos </w:t>
      </w:r>
      <w:r w:rsidR="007A35A1" w:rsidRPr="00EE090C">
        <w:rPr>
          <w:lang w:val="lt-LT" w:eastAsia="lt-LT"/>
        </w:rPr>
        <w:t>Sveikatos ir socialinės apsaugos</w:t>
      </w:r>
      <w:r w:rsidR="007A35A1" w:rsidRPr="00EE090C">
        <w:rPr>
          <w:lang w:val="lt-LT"/>
        </w:rPr>
        <w:t xml:space="preserve"> komitetą iš 5 (penkių) narių:</w:t>
      </w:r>
    </w:p>
    <w:p w14:paraId="1C698623" w14:textId="77777777" w:rsidR="007A35A1" w:rsidRPr="00EE090C" w:rsidRDefault="007A35A1" w:rsidP="007A35A1">
      <w:pPr>
        <w:ind w:firstLine="851"/>
        <w:jc w:val="both"/>
        <w:rPr>
          <w:lang w:val="lt-LT"/>
        </w:rPr>
      </w:pPr>
      <w:r w:rsidRPr="00EE090C">
        <w:rPr>
          <w:lang w:val="lt-LT"/>
        </w:rPr>
        <w:t>4.1. Andrius Burnickas;</w:t>
      </w:r>
    </w:p>
    <w:p w14:paraId="174BBCF7" w14:textId="77777777" w:rsidR="007A35A1" w:rsidRDefault="007A35A1" w:rsidP="007A35A1">
      <w:pPr>
        <w:ind w:firstLine="851"/>
        <w:jc w:val="both"/>
        <w:rPr>
          <w:iCs/>
          <w:lang w:val="lt-LT"/>
        </w:rPr>
      </w:pPr>
      <w:r w:rsidRPr="00EE090C">
        <w:rPr>
          <w:lang w:val="lt-LT"/>
        </w:rPr>
        <w:t>4.2</w:t>
      </w:r>
      <w:r w:rsidRPr="00EE090C">
        <w:rPr>
          <w:iCs/>
          <w:lang w:val="lt-LT"/>
        </w:rPr>
        <w:t>. Miglė Giriūnienė;</w:t>
      </w:r>
    </w:p>
    <w:p w14:paraId="4F9D17D0" w14:textId="6C3EFCB3" w:rsidR="007A35A1" w:rsidRPr="00EE090C" w:rsidRDefault="007A35A1" w:rsidP="007A35A1">
      <w:pPr>
        <w:ind w:firstLine="851"/>
        <w:jc w:val="both"/>
        <w:rPr>
          <w:lang w:val="lt-LT"/>
        </w:rPr>
      </w:pPr>
      <w:r>
        <w:rPr>
          <w:iCs/>
          <w:lang w:val="lt-LT"/>
        </w:rPr>
        <w:t>4.3. Laimutė Sadauskienė;</w:t>
      </w:r>
    </w:p>
    <w:p w14:paraId="58A7565C" w14:textId="77777777" w:rsidR="007A35A1" w:rsidRDefault="007A35A1" w:rsidP="007A35A1">
      <w:pPr>
        <w:ind w:firstLine="851"/>
        <w:jc w:val="both"/>
        <w:rPr>
          <w:lang w:val="lt-LT"/>
        </w:rPr>
      </w:pPr>
      <w:r w:rsidRPr="00EE090C">
        <w:rPr>
          <w:lang w:val="lt-LT"/>
        </w:rPr>
        <w:t>4.</w:t>
      </w:r>
      <w:r>
        <w:rPr>
          <w:lang w:val="lt-LT"/>
        </w:rPr>
        <w:t>4</w:t>
      </w:r>
      <w:r w:rsidRPr="00EE090C">
        <w:rPr>
          <w:iCs/>
          <w:lang w:val="lt-LT"/>
        </w:rPr>
        <w:t>. Dalia Maželienė;</w:t>
      </w:r>
    </w:p>
    <w:p w14:paraId="1BFE7261" w14:textId="067D0F6D" w:rsidR="00A562A7" w:rsidRPr="007A35A1" w:rsidRDefault="007A35A1" w:rsidP="007A35A1">
      <w:pPr>
        <w:ind w:firstLine="851"/>
        <w:jc w:val="both"/>
        <w:rPr>
          <w:lang w:val="lt-LT"/>
        </w:rPr>
      </w:pPr>
      <w:r w:rsidRPr="00EE090C">
        <w:rPr>
          <w:lang w:val="lt-LT"/>
        </w:rPr>
        <w:t>4.</w:t>
      </w:r>
      <w:r>
        <w:rPr>
          <w:lang w:val="lt-LT"/>
        </w:rPr>
        <w:t>5</w:t>
      </w:r>
      <w:r w:rsidRPr="00EE090C">
        <w:rPr>
          <w:iCs/>
          <w:lang w:val="lt-LT"/>
        </w:rPr>
        <w:t>. Diana Patapova</w:t>
      </w:r>
      <w:r>
        <w:rPr>
          <w:iCs/>
          <w:lang w:val="lt-LT"/>
        </w:rPr>
        <w:t>.</w:t>
      </w:r>
      <w:r w:rsidR="00A562A7" w:rsidRPr="00FF0CE5">
        <w:rPr>
          <w:iCs/>
          <w:lang w:val="lt-LT"/>
        </w:rPr>
        <w:t>“</w:t>
      </w:r>
    </w:p>
    <w:p w14:paraId="2CE03D00" w14:textId="2F8637FF" w:rsidR="0059150F" w:rsidRPr="00FF0CE5" w:rsidRDefault="0059150F" w:rsidP="003E3295">
      <w:pPr>
        <w:ind w:firstLine="851"/>
        <w:jc w:val="both"/>
        <w:rPr>
          <w:lang w:val="lt-LT"/>
        </w:rPr>
      </w:pPr>
      <w:r w:rsidRPr="00FF0CE5">
        <w:rPr>
          <w:lang w:val="lt-LT"/>
        </w:rPr>
        <w:t>Sprendimas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31910371" w14:textId="77777777" w:rsidR="0059150F" w:rsidRPr="00FF0CE5" w:rsidRDefault="0059150F" w:rsidP="00C865A2">
      <w:pPr>
        <w:jc w:val="both"/>
        <w:rPr>
          <w:lang w:val="lt-LT"/>
        </w:rPr>
      </w:pPr>
    </w:p>
    <w:p w14:paraId="233DC2BF" w14:textId="77777777" w:rsidR="0059150F" w:rsidRPr="00FF0CE5" w:rsidRDefault="0059150F" w:rsidP="0059150F">
      <w:pPr>
        <w:tabs>
          <w:tab w:val="left" w:pos="851"/>
        </w:tabs>
        <w:jc w:val="both"/>
        <w:rPr>
          <w:lang w:val="lt-LT"/>
        </w:rPr>
      </w:pPr>
    </w:p>
    <w:p w14:paraId="71651566" w14:textId="77777777" w:rsidR="002E4FA5" w:rsidRDefault="002E4FA5" w:rsidP="0059150F">
      <w:pPr>
        <w:tabs>
          <w:tab w:val="left" w:pos="851"/>
        </w:tabs>
        <w:rPr>
          <w:lang w:val="lt-LT"/>
        </w:rPr>
      </w:pPr>
    </w:p>
    <w:p w14:paraId="1364D1D0" w14:textId="4DF2DE6B" w:rsidR="0059150F" w:rsidRPr="00FF0CE5" w:rsidRDefault="0059150F" w:rsidP="0059150F">
      <w:pPr>
        <w:tabs>
          <w:tab w:val="left" w:pos="851"/>
        </w:tabs>
        <w:rPr>
          <w:lang w:val="lt-LT"/>
        </w:rPr>
      </w:pPr>
      <w:r w:rsidRPr="00FF0CE5">
        <w:rPr>
          <w:lang w:val="lt-LT"/>
        </w:rPr>
        <w:t>Savivaldybės meras</w:t>
      </w:r>
      <w:r w:rsidRPr="00FF0CE5">
        <w:rPr>
          <w:lang w:val="lt-LT"/>
        </w:rPr>
        <w:tab/>
      </w:r>
      <w:r w:rsidRPr="00FF0CE5">
        <w:rPr>
          <w:lang w:val="lt-LT"/>
        </w:rPr>
        <w:tab/>
      </w:r>
      <w:r w:rsidRPr="00FF0CE5">
        <w:rPr>
          <w:lang w:val="lt-LT"/>
        </w:rPr>
        <w:tab/>
      </w:r>
      <w:r w:rsidRPr="00FF0CE5">
        <w:rPr>
          <w:lang w:val="lt-LT"/>
        </w:rPr>
        <w:tab/>
        <w:t xml:space="preserve">            </w:t>
      </w:r>
      <w:r w:rsidRPr="00FF0CE5">
        <w:rPr>
          <w:lang w:val="lt-LT"/>
        </w:rPr>
        <w:tab/>
      </w:r>
      <w:r w:rsidRPr="00FF0CE5">
        <w:rPr>
          <w:lang w:val="lt-LT"/>
        </w:rPr>
        <w:tab/>
        <w:t>Ramūnas Godeliauskas</w:t>
      </w:r>
    </w:p>
    <w:p w14:paraId="27434872" w14:textId="77777777" w:rsidR="007C6280" w:rsidRPr="00FF0CE5" w:rsidRDefault="007C6280" w:rsidP="007C6280">
      <w:pPr>
        <w:pStyle w:val="Antrat1"/>
        <w:jc w:val="left"/>
        <w:rPr>
          <w:szCs w:val="24"/>
        </w:rPr>
      </w:pPr>
    </w:p>
    <w:p w14:paraId="5B3F099D" w14:textId="77777777" w:rsidR="007C6280" w:rsidRPr="00FF0CE5" w:rsidRDefault="007C6280" w:rsidP="007C6280">
      <w:pPr>
        <w:pStyle w:val="Antrat1"/>
        <w:jc w:val="left"/>
        <w:rPr>
          <w:b w:val="0"/>
          <w:bCs w:val="0"/>
          <w:szCs w:val="24"/>
        </w:rPr>
      </w:pPr>
    </w:p>
    <w:p w14:paraId="64AF5D75" w14:textId="77777777" w:rsidR="00AE498A" w:rsidRPr="00FF0CE5" w:rsidRDefault="00AE498A" w:rsidP="00AE498A">
      <w:pPr>
        <w:pStyle w:val="Pagrindinistekstas"/>
        <w:rPr>
          <w:lang w:val="lt-LT"/>
        </w:rPr>
      </w:pPr>
    </w:p>
    <w:p w14:paraId="136E4CFE" w14:textId="77777777" w:rsidR="00360FAD" w:rsidRPr="00FF0CE5" w:rsidRDefault="00360FAD" w:rsidP="007C6280">
      <w:pPr>
        <w:pStyle w:val="Antrat1"/>
        <w:jc w:val="left"/>
        <w:rPr>
          <w:b w:val="0"/>
          <w:szCs w:val="24"/>
        </w:rPr>
      </w:pPr>
    </w:p>
    <w:p w14:paraId="098C77E1" w14:textId="77777777" w:rsidR="00360FAD" w:rsidRDefault="00360FAD" w:rsidP="00360FAD">
      <w:pPr>
        <w:pStyle w:val="Pagrindinistekstas"/>
        <w:rPr>
          <w:lang w:val="lt-LT"/>
        </w:rPr>
      </w:pPr>
    </w:p>
    <w:p w14:paraId="608EFE13" w14:textId="77777777" w:rsidR="007A35A1" w:rsidRDefault="007A35A1" w:rsidP="00360FAD">
      <w:pPr>
        <w:pStyle w:val="Pagrindinistekstas"/>
        <w:rPr>
          <w:lang w:val="lt-LT"/>
        </w:rPr>
      </w:pPr>
    </w:p>
    <w:p w14:paraId="29565436" w14:textId="77777777" w:rsidR="007A35A1" w:rsidRDefault="007A35A1" w:rsidP="00360FAD">
      <w:pPr>
        <w:pStyle w:val="Pagrindinistekstas"/>
        <w:rPr>
          <w:lang w:val="lt-LT"/>
        </w:rPr>
      </w:pPr>
    </w:p>
    <w:p w14:paraId="6A0C9E05" w14:textId="77777777" w:rsidR="007A35A1" w:rsidRPr="00FF0CE5" w:rsidRDefault="007A35A1" w:rsidP="00360FAD">
      <w:pPr>
        <w:pStyle w:val="Pagrindinistekstas"/>
        <w:rPr>
          <w:lang w:val="lt-LT"/>
        </w:rPr>
      </w:pPr>
    </w:p>
    <w:p w14:paraId="6008A0A4" w14:textId="77777777" w:rsidR="00AE498A" w:rsidRDefault="00AE498A" w:rsidP="00AE498A">
      <w:pPr>
        <w:rPr>
          <w:lang w:val="lt-LT"/>
        </w:rPr>
      </w:pPr>
    </w:p>
    <w:p w14:paraId="61FABC37" w14:textId="77777777" w:rsidR="007A35A1" w:rsidRDefault="007A35A1" w:rsidP="00AE498A">
      <w:pPr>
        <w:rPr>
          <w:lang w:val="lt-LT"/>
        </w:rPr>
      </w:pPr>
    </w:p>
    <w:p w14:paraId="64BAC080" w14:textId="77777777" w:rsidR="007A35A1" w:rsidRDefault="007A35A1" w:rsidP="00AE498A">
      <w:pPr>
        <w:rPr>
          <w:lang w:val="lt-LT"/>
        </w:rPr>
      </w:pPr>
    </w:p>
    <w:p w14:paraId="6D75C177" w14:textId="77777777" w:rsidR="007A35A1" w:rsidRDefault="007A35A1" w:rsidP="00AE498A">
      <w:pPr>
        <w:rPr>
          <w:lang w:val="lt-LT"/>
        </w:rPr>
      </w:pPr>
    </w:p>
    <w:p w14:paraId="6D879E40" w14:textId="6FAD8C47" w:rsidR="0059150F" w:rsidRPr="000E26FA" w:rsidRDefault="007A35A1" w:rsidP="000E26FA">
      <w:pPr>
        <w:rPr>
          <w:lang w:val="lt-LT"/>
        </w:rPr>
      </w:pPr>
      <w:r>
        <w:rPr>
          <w:lang w:val="lt-LT"/>
        </w:rPr>
        <w:t>Berta Stasiškienė</w:t>
      </w:r>
    </w:p>
    <w:sectPr w:rsidR="0059150F" w:rsidRPr="000E26FA" w:rsidSect="003E3295">
      <w:headerReference w:type="even" r:id="rId8"/>
      <w:pgSz w:w="11906" w:h="16838"/>
      <w:pgMar w:top="1134" w:right="567" w:bottom="1134" w:left="1701" w:header="380" w:footer="567" w:gutter="0"/>
      <w:cols w:space="1296"/>
      <w:docGrid w:linePitch="254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2D6B2" w14:textId="77777777" w:rsidR="005B59E9" w:rsidRDefault="005B59E9">
      <w:pPr>
        <w:spacing w:line="240" w:lineRule="auto"/>
      </w:pPr>
      <w:r>
        <w:separator/>
      </w:r>
    </w:p>
  </w:endnote>
  <w:endnote w:type="continuationSeparator" w:id="0">
    <w:p w14:paraId="6FCEBE8B" w14:textId="77777777" w:rsidR="005B59E9" w:rsidRDefault="005B59E9">
      <w:pPr>
        <w:spacing w:line="240" w:lineRule="auto"/>
      </w:pPr>
      <w:r>
        <w:continuationSeparator/>
      </w:r>
    </w:p>
  </w:endnote>
  <w:endnote w:type="continuationNotice" w:id="1">
    <w:p w14:paraId="2597A3FC" w14:textId="77777777" w:rsidR="005B59E9" w:rsidRDefault="005B59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D89F2" w14:textId="77777777" w:rsidR="005B59E9" w:rsidRDefault="005B59E9">
      <w:pPr>
        <w:spacing w:line="240" w:lineRule="auto"/>
      </w:pPr>
      <w:r>
        <w:separator/>
      </w:r>
    </w:p>
  </w:footnote>
  <w:footnote w:type="continuationSeparator" w:id="0">
    <w:p w14:paraId="5BDC9558" w14:textId="77777777" w:rsidR="005B59E9" w:rsidRDefault="005B59E9">
      <w:pPr>
        <w:spacing w:line="240" w:lineRule="auto"/>
      </w:pPr>
      <w:r>
        <w:continuationSeparator/>
      </w:r>
    </w:p>
  </w:footnote>
  <w:footnote w:type="continuationNotice" w:id="1">
    <w:p w14:paraId="76E11097" w14:textId="77777777" w:rsidR="005B59E9" w:rsidRDefault="005B59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DA02" w14:textId="77777777" w:rsidR="00D1012A" w:rsidRDefault="00D1012A" w:rsidP="00944B29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 w:rsidR="003E329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2"/>
      <w:numFmt w:val="decimal"/>
      <w:lvlText w:val="%1"/>
      <w:lvlJc w:val="left"/>
      <w:pPr>
        <w:tabs>
          <w:tab w:val="num" w:pos="921"/>
        </w:tabs>
        <w:ind w:left="921" w:hanging="360"/>
      </w:pPr>
    </w:lvl>
    <w:lvl w:ilvl="1">
      <w:start w:val="3"/>
      <w:numFmt w:val="decimal"/>
      <w:lvlText w:val="%1.%2."/>
      <w:lvlJc w:val="left"/>
      <w:pPr>
        <w:tabs>
          <w:tab w:val="num" w:pos="1518"/>
        </w:tabs>
        <w:ind w:left="1518" w:hanging="420"/>
      </w:pPr>
    </w:lvl>
    <w:lvl w:ilvl="2">
      <w:start w:val="1"/>
      <w:numFmt w:val="decimal"/>
      <w:lvlText w:val="%1.%2.%3."/>
      <w:lvlJc w:val="left"/>
      <w:pPr>
        <w:tabs>
          <w:tab w:val="num" w:pos="2355"/>
        </w:tabs>
        <w:ind w:left="2355" w:hanging="720"/>
      </w:p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20"/>
      </w:pPr>
    </w:lvl>
    <w:lvl w:ilvl="4">
      <w:start w:val="1"/>
      <w:numFmt w:val="decimal"/>
      <w:lvlText w:val="%1.%2.%3.%4.%5."/>
      <w:lvlJc w:val="left"/>
      <w:pPr>
        <w:tabs>
          <w:tab w:val="num" w:pos="3789"/>
        </w:tabs>
        <w:ind w:left="3789" w:hanging="1080"/>
      </w:pPr>
    </w:lvl>
    <w:lvl w:ilvl="5">
      <w:start w:val="1"/>
      <w:numFmt w:val="decimal"/>
      <w:lvlText w:val="%1.%2.%3.%4.%5.%6."/>
      <w:lvlJc w:val="left"/>
      <w:pPr>
        <w:tabs>
          <w:tab w:val="num" w:pos="4326"/>
        </w:tabs>
        <w:ind w:left="432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23"/>
        </w:tabs>
        <w:ind w:left="522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57"/>
        </w:tabs>
        <w:ind w:left="6657" w:hanging="18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5704FF"/>
    <w:multiLevelType w:val="multilevel"/>
    <w:tmpl w:val="EE049BD6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num w:numId="1" w16cid:durableId="405613887">
    <w:abstractNumId w:val="0"/>
  </w:num>
  <w:num w:numId="2" w16cid:durableId="1036543137">
    <w:abstractNumId w:val="1"/>
  </w:num>
  <w:num w:numId="3" w16cid:durableId="1872836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29"/>
    <w:rsid w:val="00040902"/>
    <w:rsid w:val="00057464"/>
    <w:rsid w:val="000627C6"/>
    <w:rsid w:val="00073387"/>
    <w:rsid w:val="00076A47"/>
    <w:rsid w:val="00086960"/>
    <w:rsid w:val="000B521F"/>
    <w:rsid w:val="000E26FA"/>
    <w:rsid w:val="00181B18"/>
    <w:rsid w:val="00185F66"/>
    <w:rsid w:val="0019569A"/>
    <w:rsid w:val="001A15A1"/>
    <w:rsid w:val="001C1895"/>
    <w:rsid w:val="00233BEF"/>
    <w:rsid w:val="0026166F"/>
    <w:rsid w:val="0026436D"/>
    <w:rsid w:val="00277313"/>
    <w:rsid w:val="002834CC"/>
    <w:rsid w:val="00292C75"/>
    <w:rsid w:val="00294E62"/>
    <w:rsid w:val="00296901"/>
    <w:rsid w:val="00297E18"/>
    <w:rsid w:val="002B0EF4"/>
    <w:rsid w:val="002E4FA5"/>
    <w:rsid w:val="002F7A69"/>
    <w:rsid w:val="00350B36"/>
    <w:rsid w:val="00360FAD"/>
    <w:rsid w:val="003B6415"/>
    <w:rsid w:val="003B7132"/>
    <w:rsid w:val="003C2492"/>
    <w:rsid w:val="003E3295"/>
    <w:rsid w:val="0040770C"/>
    <w:rsid w:val="004417E6"/>
    <w:rsid w:val="00455A30"/>
    <w:rsid w:val="004644FF"/>
    <w:rsid w:val="00487039"/>
    <w:rsid w:val="00491605"/>
    <w:rsid w:val="004D1391"/>
    <w:rsid w:val="004E1A96"/>
    <w:rsid w:val="004E39BE"/>
    <w:rsid w:val="004F45E8"/>
    <w:rsid w:val="00501E0E"/>
    <w:rsid w:val="00514EE3"/>
    <w:rsid w:val="00531B35"/>
    <w:rsid w:val="00560B00"/>
    <w:rsid w:val="00563A53"/>
    <w:rsid w:val="005703A0"/>
    <w:rsid w:val="0059150F"/>
    <w:rsid w:val="005A2263"/>
    <w:rsid w:val="005B59E9"/>
    <w:rsid w:val="005C1E6E"/>
    <w:rsid w:val="005C5005"/>
    <w:rsid w:val="005F4D9D"/>
    <w:rsid w:val="006031B0"/>
    <w:rsid w:val="00621C04"/>
    <w:rsid w:val="00625148"/>
    <w:rsid w:val="00657F7A"/>
    <w:rsid w:val="00671407"/>
    <w:rsid w:val="006A5331"/>
    <w:rsid w:val="006B7996"/>
    <w:rsid w:val="006E4C3C"/>
    <w:rsid w:val="006F19DD"/>
    <w:rsid w:val="00702D27"/>
    <w:rsid w:val="00765F43"/>
    <w:rsid w:val="00785D4C"/>
    <w:rsid w:val="007A35A1"/>
    <w:rsid w:val="007C6280"/>
    <w:rsid w:val="00810B12"/>
    <w:rsid w:val="00835A37"/>
    <w:rsid w:val="008379A1"/>
    <w:rsid w:val="00847A8C"/>
    <w:rsid w:val="00886AEC"/>
    <w:rsid w:val="008C2AB0"/>
    <w:rsid w:val="008E7101"/>
    <w:rsid w:val="008F1E03"/>
    <w:rsid w:val="00923849"/>
    <w:rsid w:val="00944B29"/>
    <w:rsid w:val="009604FD"/>
    <w:rsid w:val="00995CE9"/>
    <w:rsid w:val="009C1646"/>
    <w:rsid w:val="009F6FFE"/>
    <w:rsid w:val="00A14401"/>
    <w:rsid w:val="00A54EAA"/>
    <w:rsid w:val="00A562A7"/>
    <w:rsid w:val="00A91BDC"/>
    <w:rsid w:val="00AE286F"/>
    <w:rsid w:val="00AE498A"/>
    <w:rsid w:val="00AF43E0"/>
    <w:rsid w:val="00AF7087"/>
    <w:rsid w:val="00B02DDD"/>
    <w:rsid w:val="00B52F7C"/>
    <w:rsid w:val="00B83FBF"/>
    <w:rsid w:val="00BC6435"/>
    <w:rsid w:val="00BD0C61"/>
    <w:rsid w:val="00BE3733"/>
    <w:rsid w:val="00BE4954"/>
    <w:rsid w:val="00C10F95"/>
    <w:rsid w:val="00C20E51"/>
    <w:rsid w:val="00C47640"/>
    <w:rsid w:val="00C5220C"/>
    <w:rsid w:val="00C67049"/>
    <w:rsid w:val="00C865A2"/>
    <w:rsid w:val="00CA3EFE"/>
    <w:rsid w:val="00CC3579"/>
    <w:rsid w:val="00D04DE4"/>
    <w:rsid w:val="00D1012A"/>
    <w:rsid w:val="00D247B3"/>
    <w:rsid w:val="00DA51B1"/>
    <w:rsid w:val="00DA5DD5"/>
    <w:rsid w:val="00DB1314"/>
    <w:rsid w:val="00DC7911"/>
    <w:rsid w:val="00DD7EE3"/>
    <w:rsid w:val="00DE081F"/>
    <w:rsid w:val="00E36D32"/>
    <w:rsid w:val="00E43309"/>
    <w:rsid w:val="00E8765A"/>
    <w:rsid w:val="00EC5BE0"/>
    <w:rsid w:val="00ED0314"/>
    <w:rsid w:val="00EE090C"/>
    <w:rsid w:val="00EE5C46"/>
    <w:rsid w:val="00F202AA"/>
    <w:rsid w:val="00F514C6"/>
    <w:rsid w:val="00F73CEE"/>
    <w:rsid w:val="00F74749"/>
    <w:rsid w:val="00FB130E"/>
    <w:rsid w:val="00FE67F2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A63CF1"/>
  <w15:docId w15:val="{466AD9B9-4446-4B05-B18F-A096072E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line="100" w:lineRule="atLeast"/>
    </w:pPr>
    <w:rPr>
      <w:kern w:val="1"/>
      <w:sz w:val="24"/>
      <w:szCs w:val="24"/>
      <w:lang w:val="en-GB" w:eastAsia="ar-SA"/>
    </w:rPr>
  </w:style>
  <w:style w:type="paragraph" w:styleId="Antrat1">
    <w:name w:val="heading 1"/>
    <w:basedOn w:val="prastasis"/>
    <w:next w:val="Pagrindinistekstas"/>
    <w:qFormat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ntrat1Diagrama">
    <w:name w:val="Antraštė 1 Diagrama"/>
    <w:rPr>
      <w:rFonts w:ascii="Times New Roman" w:eastAsia="Times New Roman" w:hAnsi="Times New Roman" w:cs="Times New Roman"/>
      <w:b/>
      <w:bCs/>
      <w:sz w:val="24"/>
      <w:szCs w:val="20"/>
      <w:lang w:val="lt-LT"/>
    </w:rPr>
  </w:style>
  <w:style w:type="character" w:customStyle="1" w:styleId="AntratsDiagrama">
    <w:name w:val="Antraštės Diagrama"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PagrindiniotekstotraukaDiagrama">
    <w:name w:val="Pagrindinio teksto įtrauka Diagrama"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Puslapionumeris1">
    <w:name w:val="Puslapio numeris1"/>
    <w:basedOn w:val="DefaultParagraphFont1"/>
  </w:style>
  <w:style w:type="character" w:customStyle="1" w:styleId="PoratDiagrama">
    <w:name w:val="Poraštė Diagram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suppressLineNumbers/>
      <w:tabs>
        <w:tab w:val="center" w:pos="4320"/>
        <w:tab w:val="right" w:pos="8640"/>
      </w:tabs>
    </w:pPr>
    <w:rPr>
      <w:szCs w:val="20"/>
      <w:lang w:val="lt-LT"/>
    </w:rPr>
  </w:style>
  <w:style w:type="paragraph" w:styleId="Pagrindiniotekstotrauka">
    <w:name w:val="Body Text Indent"/>
    <w:basedOn w:val="prastasis"/>
    <w:pPr>
      <w:ind w:left="283" w:firstLine="561"/>
      <w:jc w:val="both"/>
    </w:pPr>
    <w:rPr>
      <w:szCs w:val="20"/>
      <w:lang w:val="lt-LT"/>
    </w:rPr>
  </w:style>
  <w:style w:type="paragraph" w:customStyle="1" w:styleId="Tekstas">
    <w:name w:val="Tekstas"/>
    <w:basedOn w:val="prastasis"/>
    <w:pPr>
      <w:jc w:val="both"/>
    </w:pPr>
  </w:style>
  <w:style w:type="paragraph" w:styleId="Porat">
    <w:name w:val="footer"/>
    <w:basedOn w:val="prastasis"/>
    <w:pPr>
      <w:suppressLineNumbers/>
      <w:tabs>
        <w:tab w:val="center" w:pos="4680"/>
        <w:tab w:val="right" w:pos="9360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A51B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A51B1"/>
    <w:rPr>
      <w:rFonts w:ascii="Segoe UI" w:hAnsi="Segoe UI" w:cs="Segoe UI"/>
      <w:kern w:val="1"/>
      <w:sz w:val="18"/>
      <w:szCs w:val="18"/>
      <w:lang w:val="en-GB" w:eastAsia="ar-SA"/>
    </w:rPr>
  </w:style>
  <w:style w:type="paragraph" w:styleId="Sraopastraipa">
    <w:name w:val="List Paragraph"/>
    <w:basedOn w:val="prastasis"/>
    <w:uiPriority w:val="34"/>
    <w:qFormat/>
    <w:rsid w:val="00086960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995C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95CE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95CE9"/>
    <w:rPr>
      <w:kern w:val="1"/>
      <w:lang w:val="en-GB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95C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95CE9"/>
    <w:rPr>
      <w:b/>
      <w:bCs/>
      <w:kern w:val="1"/>
      <w:lang w:val="en-GB" w:eastAsia="ar-SA"/>
    </w:rPr>
  </w:style>
  <w:style w:type="paragraph" w:customStyle="1" w:styleId="Default">
    <w:name w:val="Default"/>
    <w:rsid w:val="005915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entelstinklelis">
    <w:name w:val="Table Grid"/>
    <w:basedOn w:val="prastojilentel"/>
    <w:rsid w:val="00AE4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09604a5928b74431b5fde1688c63665b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09604a5928b74431b5fde1688c63665b</Template>
  <TotalTime>2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ŠIAULIŲ MIESTO SAVIVALDYBĖS TARYBOS KOMITETŲ SUDARYMO</vt:lpstr>
      <vt:lpstr/>
    </vt:vector>
  </TitlesOfParts>
  <Manager>2019-04-18</Manager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ŠIAULIŲ MIESTO SAVIVALDYBĖS TARYBOS KOMITETŲ SUDARYMO</dc:title>
  <dc:subject>T-83</dc:subject>
  <dc:creator>ŠIAULIŲ MIESTO SAVIVALDYBĖS TARYBA</dc:creator>
  <cp:lastModifiedBy>Rasa Virbalienė</cp:lastModifiedBy>
  <cp:revision>3</cp:revision>
  <cp:lastPrinted>2023-04-20T11:31:00Z</cp:lastPrinted>
  <dcterms:created xsi:type="dcterms:W3CDTF">2024-07-25T09:59:00Z</dcterms:created>
  <dcterms:modified xsi:type="dcterms:W3CDTF">2024-07-25T10:00:00Z</dcterms:modified>
  <cp:category>SPRENDIMAS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